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961E"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НАРЕДБА № 11 ОТ 1 СЕПТЕМВРИ 2016 Г. ЗА ОЦЕНЯВАНЕ НА РЕЗУЛТАТИТЕ ОТ ОБУЧЕНИЕТО НА УЧЕНИЦИТЕ</w:t>
      </w:r>
    </w:p>
    <w:p w14:paraId="6D8CDDB4" w14:textId="77777777" w:rsidR="0001315E" w:rsidRPr="0001315E" w:rsidRDefault="0001315E" w:rsidP="0001315E">
      <w:pPr>
        <w:shd w:val="clear" w:color="auto" w:fill="FEFEFE"/>
        <w:spacing w:after="0" w:line="240" w:lineRule="auto"/>
        <w:jc w:val="center"/>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В сила от 20.09.2016 г.</w:t>
      </w:r>
    </w:p>
    <w:p w14:paraId="5022364E" w14:textId="77777777" w:rsidR="0001315E" w:rsidRPr="0001315E" w:rsidRDefault="0001315E" w:rsidP="0001315E">
      <w:pPr>
        <w:shd w:val="clear" w:color="auto" w:fill="FEFEFE"/>
        <w:spacing w:after="0" w:line="240" w:lineRule="auto"/>
        <w:jc w:val="center"/>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Издадена от министъра на образованието и науката</w:t>
      </w:r>
    </w:p>
    <w:p w14:paraId="4B8A282D" w14:textId="77777777" w:rsidR="0001315E" w:rsidRPr="0001315E" w:rsidRDefault="0001315E" w:rsidP="0001315E">
      <w:pPr>
        <w:shd w:val="clear" w:color="auto" w:fill="FEFEFE"/>
        <w:spacing w:before="100" w:beforeAutospacing="1" w:after="100" w:afterAutospacing="1"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Обн. ДВ. бр.74 от 20 Септември 2016г., изм. и доп. ДВ. бр.78 от 29 Септември 2017г., изм. и доп. ДВ. бр.82 от 5 Октомври 2018г., изм. и доп. ДВ. бр.71 от 10 Септември 2019г., изм. и доп. ДВ. бр.43 от 13 Май 2020г., изм. и доп. ДВ. бр.77 от 1 Септември 2020г., изм. и доп. ДВ. бр.80 от 24 Септември 2021г., изм. и доп. ДВ. бр.43 от 10 Юни 2022г., изм. и доп. ДВ. бр.51 от 13 Юни 2023г., изм. и доп. ДВ. бр.75 от 1 Септември 2023г.</w:t>
      </w:r>
    </w:p>
    <w:p w14:paraId="785A2C7A"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Глава първа.</w:t>
      </w:r>
      <w:r w:rsidRPr="0001315E">
        <w:rPr>
          <w:rFonts w:ascii="Verdana" w:eastAsia="Times New Roman" w:hAnsi="Verdana" w:cs="Times New Roman"/>
          <w:b/>
          <w:bCs/>
          <w:color w:val="000000"/>
          <w:kern w:val="0"/>
          <w:sz w:val="21"/>
          <w:szCs w:val="21"/>
          <w:lang w:val="bg-BG" w:eastAsia="bg-BG"/>
          <w14:ligatures w14:val="none"/>
        </w:rPr>
        <w:br/>
        <w:t>ОБЩИ ПОЛОЖЕНИЯ</w:t>
      </w:r>
    </w:p>
    <w:p w14:paraId="36693670"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w:t>
      </w:r>
      <w:r w:rsidRPr="0001315E">
        <w:rPr>
          <w:rFonts w:ascii="Verdana" w:eastAsia="Times New Roman" w:hAnsi="Verdana" w:cs="Times New Roman"/>
          <w:b/>
          <w:bCs/>
          <w:color w:val="000000"/>
          <w:kern w:val="0"/>
          <w:sz w:val="21"/>
          <w:szCs w:val="21"/>
          <w:lang w:val="bg-BG" w:eastAsia="bg-BG"/>
          <w14:ligatures w14:val="none"/>
        </w:rPr>
        <w:br/>
        <w:t>Общи разпоредби</w:t>
      </w:r>
    </w:p>
    <w:p w14:paraId="7D5A32B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871C62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w:t>
      </w:r>
      <w:r w:rsidRPr="0001315E">
        <w:rPr>
          <w:rFonts w:ascii="Verdana" w:eastAsia="Times New Roman" w:hAnsi="Verdana" w:cs="Times New Roman"/>
          <w:color w:val="000000"/>
          <w:kern w:val="0"/>
          <w:sz w:val="18"/>
          <w:szCs w:val="18"/>
          <w:lang w:val="bg-BG" w:eastAsia="bg-BG"/>
          <w14:ligatures w14:val="none"/>
        </w:rPr>
        <w:t> (1) С тази наредба се определя държавният образователен стандарт за оценяване на резултатите от обучението на учениците по чл. 22, ал. 2, т. 9 от Закона за предучилищното и училищното образование (ЗПУО).</w:t>
      </w:r>
    </w:p>
    <w:p w14:paraId="6FCB10A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Държавният образователен стандарт по ал. 1 определя:</w:t>
      </w:r>
    </w:p>
    <w:p w14:paraId="5C4B55C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основните компоненти, видовете и формите на оценяване на резултатите от обучението на учениците;</w:t>
      </w:r>
    </w:p>
    <w:p w14:paraId="51275FA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условията и реда за организацията и провеждането на оценяването на резултатите от обучението на учениците;</w:t>
      </w:r>
    </w:p>
    <w:p w14:paraId="6E8E77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учебните предмети, формата, условията и реда за организацията и провеждането на националните външни оценявания;</w:t>
      </w:r>
    </w:p>
    <w:p w14:paraId="6A8FC7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условията и реда за организацията и провеждането на държавните зрелостни изпити;</w:t>
      </w:r>
    </w:p>
    <w:p w14:paraId="28DEE71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формирането на общия успех в дипломата за средно образование.</w:t>
      </w:r>
    </w:p>
    <w:p w14:paraId="0A5518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тази наредба се определят и:</w:t>
      </w:r>
    </w:p>
    <w:p w14:paraId="7D8E667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условията и редът за признаване на завършени периоди на училищно обучение, степените на образование и професионална квалификация, придобити при обучение в училища на чужди държави или в училища от системата на Европейските училища, както и приравняване на получените оценки;</w:t>
      </w:r>
    </w:p>
    <w:p w14:paraId="5AFDF2C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условията и редът за валидиране на компетентности по чл. 167, ал. 1, т. 1 - 4 ЗПУО;</w:t>
      </w:r>
    </w:p>
    <w:p w14:paraId="5B58307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условията и редът за полагане на изпити за лица, преминали обучение в курсове за ограмотяване и за придобиване на компетентности за класове от прогимназиалния етап на основното образование;</w:t>
      </w:r>
    </w:p>
    <w:p w14:paraId="6148DD9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извършването на проверката на способностите за училищата с профил "Изобразително изкуство", "Музика" и "Физическо възпитание и спорт", както и за специалности от професии от област на образование "Изкуства" от Списъка на професиите в професионалното образование и обучение в професионални гимназии.</w:t>
      </w:r>
    </w:p>
    <w:p w14:paraId="436A9E5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(4) Организацията и провеждането на държавните изпити за придобиване на степен на професионална квалификация и на изпитите за придобиване на професионална квалификация по част от професия, както и валидирането на професионални знания, умения и компетентности, придобити чрез неформално обучение и </w:t>
      </w:r>
      <w:proofErr w:type="spellStart"/>
      <w:r w:rsidRPr="0001315E">
        <w:rPr>
          <w:rFonts w:ascii="Verdana" w:eastAsia="Times New Roman" w:hAnsi="Verdana" w:cs="Times New Roman"/>
          <w:color w:val="000000"/>
          <w:kern w:val="0"/>
          <w:sz w:val="18"/>
          <w:szCs w:val="18"/>
          <w:lang w:val="bg-BG" w:eastAsia="bg-BG"/>
          <w14:ligatures w14:val="none"/>
        </w:rPr>
        <w:t>информално</w:t>
      </w:r>
      <w:proofErr w:type="spellEnd"/>
      <w:r w:rsidRPr="0001315E">
        <w:rPr>
          <w:rFonts w:ascii="Verdana" w:eastAsia="Times New Roman" w:hAnsi="Verdana" w:cs="Times New Roman"/>
          <w:color w:val="000000"/>
          <w:kern w:val="0"/>
          <w:sz w:val="18"/>
          <w:szCs w:val="18"/>
          <w:lang w:val="bg-BG" w:eastAsia="bg-BG"/>
          <w14:ligatures w14:val="none"/>
        </w:rPr>
        <w:t xml:space="preserve"> учене, се определят при условията и по реда на Закона за професионалното образование и обучение (ЗПОО).</w:t>
      </w:r>
    </w:p>
    <w:p w14:paraId="6C491B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BC29A96" w14:textId="6CDB8F6A" w:rsidR="0001315E" w:rsidRPr="0001315E" w:rsidRDefault="0001315E" w:rsidP="0001315E">
      <w:pPr>
        <w:shd w:val="clear" w:color="auto" w:fill="FEFEFE"/>
        <w:spacing w:after="240" w:line="240" w:lineRule="auto"/>
        <w:rPr>
          <w:rFonts w:ascii="Verdana" w:eastAsia="Times New Roman" w:hAnsi="Verdana" w:cs="Times New Roman"/>
          <w:color w:val="000000"/>
          <w:kern w:val="0"/>
          <w:sz w:val="18"/>
          <w:szCs w:val="18"/>
          <w:lang w:val="bg-BG" w:eastAsia="bg-BG"/>
          <w14:ligatures w14:val="none"/>
        </w:rPr>
      </w:pPr>
    </w:p>
    <w:p w14:paraId="03B14DD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w:t>
      </w:r>
      <w:r w:rsidRPr="0001315E">
        <w:rPr>
          <w:rFonts w:ascii="Verdana" w:eastAsia="Times New Roman" w:hAnsi="Verdana" w:cs="Times New Roman"/>
          <w:color w:val="000000"/>
          <w:kern w:val="0"/>
          <w:sz w:val="18"/>
          <w:szCs w:val="18"/>
          <w:lang w:val="bg-BG" w:eastAsia="bg-BG"/>
          <w14:ligatures w14:val="none"/>
        </w:rPr>
        <w:t xml:space="preserve"> Основните компоненти на оценяването включват </w:t>
      </w:r>
      <w:proofErr w:type="spellStart"/>
      <w:r w:rsidRPr="0001315E">
        <w:rPr>
          <w:rFonts w:ascii="Verdana" w:eastAsia="Times New Roman" w:hAnsi="Verdana" w:cs="Times New Roman"/>
          <w:color w:val="000000"/>
          <w:kern w:val="0"/>
          <w:sz w:val="18"/>
          <w:szCs w:val="18"/>
          <w:lang w:val="bg-BG" w:eastAsia="bg-BG"/>
          <w14:ligatures w14:val="none"/>
        </w:rPr>
        <w:t>формaта</w:t>
      </w:r>
      <w:proofErr w:type="spellEnd"/>
      <w:r w:rsidRPr="0001315E">
        <w:rPr>
          <w:rFonts w:ascii="Verdana" w:eastAsia="Times New Roman" w:hAnsi="Verdana" w:cs="Times New Roman"/>
          <w:color w:val="000000"/>
          <w:kern w:val="0"/>
          <w:sz w:val="18"/>
          <w:szCs w:val="18"/>
          <w:lang w:val="bg-BG" w:eastAsia="bg-BG"/>
          <w14:ligatures w14:val="none"/>
        </w:rPr>
        <w:t xml:space="preserve"> на оценяването, участниците в процеса, процедурите за подготовка на изпитните материали и за провеждането на оценяването, както и за документиране и оповестяване на резултатите.</w:t>
      </w:r>
    </w:p>
    <w:p w14:paraId="44036F9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57457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lastRenderedPageBreak/>
        <w:t>Чл. 3.</w:t>
      </w:r>
      <w:r w:rsidRPr="0001315E">
        <w:rPr>
          <w:rFonts w:ascii="Verdana" w:eastAsia="Times New Roman" w:hAnsi="Verdana" w:cs="Times New Roman"/>
          <w:color w:val="000000"/>
          <w:kern w:val="0"/>
          <w:sz w:val="18"/>
          <w:szCs w:val="18"/>
          <w:lang w:val="bg-BG" w:eastAsia="bg-BG"/>
          <w14:ligatures w14:val="none"/>
        </w:rPr>
        <w:t> (1) Оценяването е системен процес на установяване и измерване на постигнатите резултати от обучението и на нивото на подготвеност на учениците за бъдещата им реализация. Показател за степента на постигане на тези резултати е оценката.</w:t>
      </w:r>
    </w:p>
    <w:p w14:paraId="7B4F0DF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Установяването на постигнатите резултати и поставянето на оценка се извършва от оценяващия.</w:t>
      </w:r>
    </w:p>
    <w:p w14:paraId="22D8A05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Установяването на постигнатите резултати и поставянето на оценка е индивидуално за всеки оценяван.</w:t>
      </w:r>
    </w:p>
    <w:p w14:paraId="6B8C06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Обект на оценяване са компетентностите на учениците, придобити в резултат на обучението.</w:t>
      </w:r>
    </w:p>
    <w:p w14:paraId="75D4796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(5) Оценяващият предварително запознава оценяваните с учебното съдържание, оценяваните компетентности, организацията и </w:t>
      </w:r>
      <w:proofErr w:type="spellStart"/>
      <w:r w:rsidRPr="0001315E">
        <w:rPr>
          <w:rFonts w:ascii="Verdana" w:eastAsia="Times New Roman" w:hAnsi="Verdana" w:cs="Times New Roman"/>
          <w:color w:val="000000"/>
          <w:kern w:val="0"/>
          <w:sz w:val="18"/>
          <w:szCs w:val="18"/>
          <w:lang w:val="bg-BG" w:eastAsia="bg-BG"/>
          <w14:ligatures w14:val="none"/>
        </w:rPr>
        <w:t>формaта</w:t>
      </w:r>
      <w:proofErr w:type="spellEnd"/>
      <w:r w:rsidRPr="0001315E">
        <w:rPr>
          <w:rFonts w:ascii="Verdana" w:eastAsia="Times New Roman" w:hAnsi="Verdana" w:cs="Times New Roman"/>
          <w:color w:val="000000"/>
          <w:kern w:val="0"/>
          <w:sz w:val="18"/>
          <w:szCs w:val="18"/>
          <w:lang w:val="bg-BG" w:eastAsia="bg-BG"/>
          <w14:ligatures w14:val="none"/>
        </w:rPr>
        <w:t xml:space="preserve"> на оценяването, както и с конкретните правила, по които ще бъдат оценявани.</w:t>
      </w:r>
    </w:p>
    <w:p w14:paraId="73434F9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573F9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w:t>
      </w:r>
      <w:r w:rsidRPr="0001315E">
        <w:rPr>
          <w:rFonts w:ascii="Verdana" w:eastAsia="Times New Roman" w:hAnsi="Verdana" w:cs="Times New Roman"/>
          <w:color w:val="000000"/>
          <w:kern w:val="0"/>
          <w:sz w:val="18"/>
          <w:szCs w:val="18"/>
          <w:lang w:val="bg-BG" w:eastAsia="bg-BG"/>
          <w14:ligatures w14:val="none"/>
        </w:rPr>
        <w:t> (1) Основните цели на оценяването са:</w:t>
      </w:r>
    </w:p>
    <w:p w14:paraId="2D42306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w:t>
      </w:r>
    </w:p>
    <w:p w14:paraId="5F484CA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мониторинг на образователния процес за прилагане на политики и мерки, насочени към подобряване качеството на образование.</w:t>
      </w:r>
    </w:p>
    <w:p w14:paraId="73B10C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зависимост от целите на конкретното оценяване се определя подходът за анализиране на резултатите, както следва:</w:t>
      </w:r>
    </w:p>
    <w:p w14:paraId="6A305AA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нормативен - който цели сравняване на индивидуалните постижения на всеки ученик с постиженията на останалите ученици, участващи в оценяването, или класиране на учениците за продължаване на образованието им в следващ етап или степен;</w:t>
      </w:r>
    </w:p>
    <w:p w14:paraId="5C11A8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(доп. - ДВ, бр. 80 от 2021 г., в сила от учебната 2021-2022 г.) </w:t>
      </w:r>
      <w:proofErr w:type="spellStart"/>
      <w:r w:rsidRPr="0001315E">
        <w:rPr>
          <w:rFonts w:ascii="Verdana" w:eastAsia="Times New Roman" w:hAnsi="Verdana" w:cs="Times New Roman"/>
          <w:color w:val="000000"/>
          <w:kern w:val="0"/>
          <w:sz w:val="18"/>
          <w:szCs w:val="18"/>
          <w:lang w:val="bg-BG" w:eastAsia="bg-BG"/>
          <w14:ligatures w14:val="none"/>
        </w:rPr>
        <w:t>критериален</w:t>
      </w:r>
      <w:proofErr w:type="spellEnd"/>
      <w:r w:rsidRPr="0001315E">
        <w:rPr>
          <w:rFonts w:ascii="Verdana" w:eastAsia="Times New Roman" w:hAnsi="Verdana" w:cs="Times New Roman"/>
          <w:color w:val="000000"/>
          <w:kern w:val="0"/>
          <w:sz w:val="18"/>
          <w:szCs w:val="18"/>
          <w:lang w:val="bg-BG" w:eastAsia="bg-BG"/>
          <w14:ligatures w14:val="none"/>
        </w:rPr>
        <w:t xml:space="preserve"> - който цели измерване на степента на постигане на очакваните резултати, определени в държавния образователен стандарт за общообразователната подготовка или в учебната програма по съответния учебен предмет или модул;</w:t>
      </w:r>
    </w:p>
    <w:p w14:paraId="2C82EA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(доп. - ДВ, бр. 80 от 2021 г., в сила от учебната 2021 - 2022 г.) смесен, като комбинация от т. 1 и 2 - който цели едновременно отчитане на постигнатите очаквани резултати, определени в държавния образователен стандарт за общообразователната подготовка или в учебните програми по съответния учебен предмет или модул, и класиране на учениците за продължаване на образованието в следващ етап или степен въз основа на индивидуалните им постижения.</w:t>
      </w:r>
    </w:p>
    <w:p w14:paraId="356704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D6F699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w:t>
      </w:r>
      <w:r w:rsidRPr="0001315E">
        <w:rPr>
          <w:rFonts w:ascii="Verdana" w:eastAsia="Times New Roman" w:hAnsi="Verdana" w:cs="Times New Roman"/>
          <w:color w:val="000000"/>
          <w:kern w:val="0"/>
          <w:sz w:val="18"/>
          <w:szCs w:val="18"/>
          <w:lang w:val="bg-BG" w:eastAsia="bg-BG"/>
          <w14:ligatures w14:val="none"/>
        </w:rPr>
        <w:t> (1) Функциите на оценяването може да са:</w:t>
      </w:r>
    </w:p>
    <w:p w14:paraId="7631A34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диагностична - за установяване на резултати от обучението и отстраняване на констатирани пропуски;</w:t>
      </w:r>
    </w:p>
    <w:p w14:paraId="6951150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прогностична - за планиране на мерки за повишаване на индивидуалния напредък на учениците, за подобряване на качеството на обучението или за развитие на образователната система;</w:t>
      </w:r>
    </w:p>
    <w:p w14:paraId="66A0D00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констатираща - за установяване на постигнати резултати и удостоверяването им чрез издаване на документ за достигнато равнище или за продължаване на образованието;</w:t>
      </w:r>
    </w:p>
    <w:p w14:paraId="425ACED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информативна - за информиране на заинтересованите страни и на обществото за резултатите от ученето и/или за състоянието на образователната система;</w:t>
      </w:r>
    </w:p>
    <w:p w14:paraId="30BD6CC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мотивационна - за мотивиране на учениците за учене и за по-високи постижения;</w:t>
      </w:r>
    </w:p>
    <w:p w14:paraId="6E0255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селективна - за подбор на учениците в паралелки по държавен или допълнителен план-прием.</w:t>
      </w:r>
    </w:p>
    <w:p w14:paraId="6A8B4F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Всяко конкретно оценяване може да изпълнява една или повече от функциите по ал. 1.</w:t>
      </w:r>
    </w:p>
    <w:p w14:paraId="7D7AC60D"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w:t>
      </w:r>
      <w:r w:rsidRPr="0001315E">
        <w:rPr>
          <w:rFonts w:ascii="Verdana" w:eastAsia="Times New Roman" w:hAnsi="Verdana" w:cs="Times New Roman"/>
          <w:b/>
          <w:bCs/>
          <w:color w:val="000000"/>
          <w:kern w:val="0"/>
          <w:sz w:val="21"/>
          <w:szCs w:val="21"/>
          <w:lang w:val="bg-BG" w:eastAsia="bg-BG"/>
          <w14:ligatures w14:val="none"/>
        </w:rPr>
        <w:br/>
        <w:t>Видове оценяване</w:t>
      </w:r>
    </w:p>
    <w:p w14:paraId="6A0CD68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D97A12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w:t>
      </w:r>
      <w:r w:rsidRPr="0001315E">
        <w:rPr>
          <w:rFonts w:ascii="Verdana" w:eastAsia="Times New Roman" w:hAnsi="Verdana" w:cs="Times New Roman"/>
          <w:color w:val="000000"/>
          <w:kern w:val="0"/>
          <w:sz w:val="18"/>
          <w:szCs w:val="18"/>
          <w:lang w:val="bg-BG" w:eastAsia="bg-BG"/>
          <w14:ligatures w14:val="none"/>
        </w:rPr>
        <w:t> (1) Оценяването се осъществява:</w:t>
      </w:r>
    </w:p>
    <w:p w14:paraId="2D0E3C0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в процеса на училищното обучение;</w:t>
      </w:r>
    </w:p>
    <w:p w14:paraId="16225AE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края на клас или на етап от степен на образование;</w:t>
      </w:r>
    </w:p>
    <w:p w14:paraId="3F05E86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при завършване на степен на образование.</w:t>
      </w:r>
    </w:p>
    <w:p w14:paraId="60B239E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зависимост от оценяващия оценяването може да е:</w:t>
      </w:r>
    </w:p>
    <w:p w14:paraId="3064DF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вътрешно - когато оценката се поставя от обучаващия учител;</w:t>
      </w:r>
    </w:p>
    <w:p w14:paraId="28E06B9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външно - когато оценката се поставя от комисия или от лице, различно от обучаващия учител.</w:t>
      </w:r>
    </w:p>
    <w:p w14:paraId="448BDA5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зависимост от обхвата си оценяването може да е:</w:t>
      </w:r>
    </w:p>
    <w:p w14:paraId="44432F3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 национално - обхваща ученици от един клас в цялата страна;</w:t>
      </w:r>
    </w:p>
    <w:p w14:paraId="6076358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регионално - обхваща ученици от един клас в рамките на една или няколко области;</w:t>
      </w:r>
    </w:p>
    <w:p w14:paraId="31EF736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училищно - обхваща ученици от един клас в рамките на отделно училище.</w:t>
      </w:r>
    </w:p>
    <w:p w14:paraId="4A29F7B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 зависимост от организацията може да е:</w:t>
      </w:r>
    </w:p>
    <w:p w14:paraId="471169D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групово - обхваща част или всички ученици от една или повече паралелки;</w:t>
      </w:r>
    </w:p>
    <w:p w14:paraId="0216640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индивидуално - за отделен ученик.</w:t>
      </w:r>
    </w:p>
    <w:p w14:paraId="300925B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E740F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w:t>
      </w:r>
      <w:r w:rsidRPr="0001315E">
        <w:rPr>
          <w:rFonts w:ascii="Verdana" w:eastAsia="Times New Roman" w:hAnsi="Verdana" w:cs="Times New Roman"/>
          <w:color w:val="000000"/>
          <w:kern w:val="0"/>
          <w:sz w:val="18"/>
          <w:szCs w:val="18"/>
          <w:lang w:val="bg-BG" w:eastAsia="bg-BG"/>
          <w14:ligatures w14:val="none"/>
        </w:rPr>
        <w:t> (1) Оценяването се извършва чрез текущи изпитвания и изпити.</w:t>
      </w:r>
    </w:p>
    <w:p w14:paraId="657F74B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Текущите изпитвания се осъществяват в процеса на училищното обучение, а изпитите - в процеса на училищното обучение, както и при завършване на етап и/или степен на образование.</w:t>
      </w:r>
    </w:p>
    <w:p w14:paraId="65ACDD2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Изпитите в процеса на училищното обучение са:</w:t>
      </w:r>
    </w:p>
    <w:p w14:paraId="33AD111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приравнителни;</w:t>
      </w:r>
    </w:p>
    <w:p w14:paraId="1176474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определяне на срочна или на годишна оценка по учебен предмет или модул;</w:t>
      </w:r>
    </w:p>
    <w:p w14:paraId="019821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 промяна на оценката.</w:t>
      </w:r>
    </w:p>
    <w:p w14:paraId="443E1E7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Изпитите при завършване на клас, етап и/или степен на образование са:</w:t>
      </w:r>
    </w:p>
    <w:p w14:paraId="1E23373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(доп. - ДВ, бр. 80 от 2021 г., в сила от учебната 2021 - 2022 г.) изпити за установяване на постигнатите резултати от обучението и съответствието им с компетентностите, определени в учебната програма по учебен предмет или модул за определен клас;</w:t>
      </w:r>
    </w:p>
    <w:p w14:paraId="4808F2B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изпити за установяване на постигнатите резултати от обучението и съответствието им с компетентностите, определени в държавния образователен стандарт за общообразователна подготовка за определен етап от степента на образование;</w:t>
      </w:r>
    </w:p>
    <w:p w14:paraId="1A5465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държавни зрелостни изпити за придобиване на средно образование;</w:t>
      </w:r>
    </w:p>
    <w:p w14:paraId="32BBF02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държавен изпит за придобиване на степен на професионална квалификация;</w:t>
      </w:r>
    </w:p>
    <w:p w14:paraId="6EF90E1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изпити за придобиване на професионална квалификация по част от професия.</w:t>
      </w:r>
    </w:p>
    <w:p w14:paraId="639D6C5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48F2C9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w:t>
      </w:r>
      <w:r w:rsidRPr="0001315E">
        <w:rPr>
          <w:rFonts w:ascii="Verdana" w:eastAsia="Times New Roman" w:hAnsi="Verdana" w:cs="Times New Roman"/>
          <w:color w:val="000000"/>
          <w:kern w:val="0"/>
          <w:sz w:val="18"/>
          <w:szCs w:val="18"/>
          <w:lang w:val="bg-BG" w:eastAsia="bg-BG"/>
          <w14:ligatures w14:val="none"/>
        </w:rPr>
        <w:t> (1) Въз основа на установените резултати от изпитванията и изпитите се поставя оценка.</w:t>
      </w:r>
    </w:p>
    <w:p w14:paraId="63AF211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Оценката е показател за степента, в която са постигнати компетентностите, определени в държавния образователен стандарт за общообразователна подготовка, в държавния образователен стандарт за профилирана подготовка и/или в държавния образователен стандарт за придобиване на квалификация по професия и/или в учебната програма по съответния учебен предмет или модул за съответния клас.</w:t>
      </w:r>
    </w:p>
    <w:p w14:paraId="5094F64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зависимост от функцията си поставената оценка може да бъде:</w:t>
      </w:r>
    </w:p>
    <w:p w14:paraId="7DB7C3F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текуща оценка - установява степента на постигане на конкретните учебни цели и осигурява текуща информация за резултатите от обучението на ученика;</w:t>
      </w:r>
    </w:p>
    <w:p w14:paraId="0DE70A2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срочна оценка - установява степента на постигане на учебните цели в края на учебния срок и има обобщаващ характер за резултатите от обучението на ученика по учебния предмет и/или модул през съответния срок;</w:t>
      </w:r>
    </w:p>
    <w:p w14:paraId="737DE9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годишна оценка - установява степента на постигане на учебните цели в края на учебната година и има обобщаващ характер за резултатите от обучението на ученика по учебния предмет и/или модул през годината;</w:t>
      </w:r>
    </w:p>
    <w:p w14:paraId="406AA0C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43 от 2022 г., в сила от 10.06.2022 г.) окончателна оценка - установява степента на постигане на резултатите от обучението в края на етап, формира се само в края на първия и на втория гимназиален етап на средното образование и има обобщаващ характер за резултатите от обучението на ученика по даден учебен предмет през съответния етап.</w:t>
      </w:r>
    </w:p>
    <w:p w14:paraId="55A6F2C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(Доп. - ДВ, бр. 78 от 2017 г., в сила от 29.09.2017 г.) Текущата, срочната и годишната оценка, както и оценката, която се поставя след полагане на изпит, в случаите, когато тя не е слаб (2), не може да се променя. Изключения се допускат само когато след полагане на изпит по чл. 7, ал. 3, т. 3 се променя годишната оценка.</w:t>
      </w:r>
    </w:p>
    <w:p w14:paraId="00BD434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FC170E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w:t>
      </w:r>
      <w:r w:rsidRPr="0001315E">
        <w:rPr>
          <w:rFonts w:ascii="Verdana" w:eastAsia="Times New Roman" w:hAnsi="Verdana" w:cs="Times New Roman"/>
          <w:color w:val="000000"/>
          <w:kern w:val="0"/>
          <w:sz w:val="18"/>
          <w:szCs w:val="18"/>
          <w:lang w:val="bg-BG" w:eastAsia="bg-BG"/>
          <w14:ligatures w14:val="none"/>
        </w:rPr>
        <w:t> (1) Оценката съдържа качествен и количествен показател. Оценките, които може да се поставят, са: отличен (6), много добър (5), добър (4), среден (3), слаб (2).</w:t>
      </w:r>
    </w:p>
    <w:p w14:paraId="4B14CA6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Качественият показател, който определя степента на постигане на очакваните резултати от обучението, е:</w:t>
      </w:r>
    </w:p>
    <w:p w14:paraId="77A5704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отличен - ученикът постига напълно очакваните резултати от учебните програми; в знанията и уменията няма пропуски; усвоени са всички нови понятия и ученикът ги използва правилно; притежава необходимите компетентности и може да ги прилага самостоятелно при решаване на учебни задачи в различни ситуации; действията му са целенасочени и водят до краен резултат;</w:t>
      </w:r>
    </w:p>
    <w:p w14:paraId="20D19A6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много добър - ученикът постига с малки изключения очакваните резултати от учебните програми; показва незначителни пропуски в знанията и уменията си; усвоил е новите понятия и </w:t>
      </w:r>
      <w:r w:rsidRPr="0001315E">
        <w:rPr>
          <w:rFonts w:ascii="Verdana" w:eastAsia="Times New Roman" w:hAnsi="Verdana" w:cs="Times New Roman"/>
          <w:color w:val="000000"/>
          <w:kern w:val="0"/>
          <w:sz w:val="18"/>
          <w:szCs w:val="18"/>
          <w:lang w:val="bg-BG" w:eastAsia="bg-BG"/>
          <w14:ligatures w14:val="none"/>
        </w:rPr>
        <w:lastRenderedPageBreak/>
        <w:t>като цяло ги използва правилно; доказва придобитите компетентности при изпълняване на учебни задачи в познати ситуации, а нерядко - и в ситуации, които не са изучавани в клас, макар това да става с известна неувереност; действията му са целенасочени и водят до краен резултат, който извън рамките на изучените ситуации може да не е съвсем точен;</w:t>
      </w:r>
    </w:p>
    <w:p w14:paraId="241E35D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добър - ученикът постига преобладаващата част от очакваните резултати от учебните програми; показва придобитите знания и умения с малки пропуски и успешно се справя в познати ситуации, но се нуждае от помощ при прилагането им в непознати ситуации; усвоена е преобладаващата част от новите понятия; действията му съдържат неточности, но в рамките на изученото водят до краен резултат;</w:t>
      </w:r>
    </w:p>
    <w:p w14:paraId="3603742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среден - ученикът постига само отделни очаквани резултати от учебните програми; в знанията и в уменията си той има сериозни пропуски; усвоени са само някои от новите понятия; притежава малка част от компетентностите, определени като очаквани резултати в учебната програма, и ги прилага в ограничен кръг алгоритмизирани и изучавани в клас ситуации с пропуски и грешки; действията му съдържат недостатъци и рядко водят до краен резултат;</w:t>
      </w:r>
    </w:p>
    <w:p w14:paraId="3D8D00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слаб - ученикът не постига очакваните резултати от учебните програми, заложени като прагова стойност за успешност и зададени чрез степента на позитивен измерител "среден".</w:t>
      </w:r>
    </w:p>
    <w:p w14:paraId="654899F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случаите, когато количественият показател не се определя като цяло число, качественият показател се определя, както следва:</w:t>
      </w:r>
    </w:p>
    <w:p w14:paraId="2D467F8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за количествен показател от 2,00 до 2,99 се определя качествен показател слаб;</w:t>
      </w:r>
    </w:p>
    <w:p w14:paraId="0496403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количествен показател от 3,00 до 3,49 се определя качествен показател среден;</w:t>
      </w:r>
    </w:p>
    <w:p w14:paraId="132B763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 количествен показател от 3,50 до 4,49 се определя качествен показател добър;</w:t>
      </w:r>
    </w:p>
    <w:p w14:paraId="056236A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за количествен показател от 4,50 до 5,49 се определя качествен показател много добър;</w:t>
      </w:r>
    </w:p>
    <w:p w14:paraId="23D874E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за количествен показател от 5,50 до 6,00 се определя качествен показател отличен.</w:t>
      </w:r>
    </w:p>
    <w:p w14:paraId="420869A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Когато се използват други количествени показатели, те се приравняват към оценките по ал. 1.</w:t>
      </w:r>
    </w:p>
    <w:p w14:paraId="57CAE37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Оценките от националното външно оценяване в края на VІІ и в края на Х клас се изразяват само с количествени показатели - в брой точки, без да се приравняват към оценките по ал. 1.</w:t>
      </w:r>
    </w:p>
    <w:p w14:paraId="1D845ED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78 от 2017 г., в сила от 29.09.2017 г.) Въз основа на установените резултати от изпитванията на учениците от I - III клас се поставят оценки само с качествените показатели по ал. 2, като качественият показател, изразяващ степента на постигане на очакваните резултати от обучението по ал. 2, т. 5, е "незадоволителен".</w:t>
      </w:r>
    </w:p>
    <w:p w14:paraId="7A370A1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(Изм. - ДВ, бр. 78 от 2017 г., в сила от 29.09.2017 г.) В случаите по ал. 6 системата от символи на качествените показатели се определя със заповед на директора на училището след решение на педагогическия съвет. При преместване на ученик копие от заповедта се прилага към документацията.</w:t>
      </w:r>
    </w:p>
    <w:p w14:paraId="2C8ADFB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На учениците със специални образователни потребности (СОП), които се обучават по индивидуална учебна програма, се поставят оценки само с качествен показател, които може да са: "постига изискванията", "справя се" и "среща затруднения".</w:t>
      </w:r>
    </w:p>
    <w:p w14:paraId="66B5FEF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Когато се установи, че учениците по ал. 8 са постигнали изискванията на учебната програма по учебен предмет от училищния учебен план, се поставя оценка по ал. 1 и по този учебен предмет и обучението по индивидуална учебна програма по този учебен предмет се преустановява.</w:t>
      </w:r>
    </w:p>
    <w:p w14:paraId="6F0266F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(Изм. - ДВ, бр. 80 от 2021 г., в сила от учебната 2021 - 2022 г.) Когато за приемане на места, определени с държавния или с допълнителния план-прием, се налага превръщане в точки на оценките от документите за завършен етап или за завършена основна степен на образование, се прилага следната скала:</w:t>
      </w:r>
    </w:p>
    <w:p w14:paraId="4A354F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отличен 6 се приравнява на 50 точки;</w:t>
      </w:r>
    </w:p>
    <w:p w14:paraId="7A2D25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отличен 5,67 се приравнява на 47 точки;</w:t>
      </w:r>
    </w:p>
    <w:p w14:paraId="310F4E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отличен 5,50 се приравнява на 44 точки;</w:t>
      </w:r>
    </w:p>
    <w:p w14:paraId="3354FD0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много добър 5,33 се приравнява на 41 точки;</w:t>
      </w:r>
    </w:p>
    <w:p w14:paraId="5E7B97D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много добър 5 се приравнява на 39 точки;</w:t>
      </w:r>
    </w:p>
    <w:p w14:paraId="467DB41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много добър 4,67 се приравнява на 36 точки;</w:t>
      </w:r>
    </w:p>
    <w:p w14:paraId="5F7339D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много добър 4,50 се приравнява на 32 точки;</w:t>
      </w:r>
    </w:p>
    <w:p w14:paraId="627EB2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добър 4,33 се приравнява на 29 точки;</w:t>
      </w:r>
    </w:p>
    <w:p w14:paraId="3189A74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добър 4 се приравнява на 26 точки;</w:t>
      </w:r>
    </w:p>
    <w:p w14:paraId="08E3411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добър 3,67 се приравнява на 23 точки;</w:t>
      </w:r>
    </w:p>
    <w:p w14:paraId="1143B6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11. добър 3,50 се приравнява на 20 точки;</w:t>
      </w:r>
    </w:p>
    <w:p w14:paraId="6DB7E66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12. среден 3,33 се приравнява на 17 точки;</w:t>
      </w:r>
    </w:p>
    <w:p w14:paraId="430FB8D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13. среден 3 се приравнява на 15 точки.</w:t>
      </w:r>
    </w:p>
    <w:p w14:paraId="4D33EB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(11) Скалата по ал. 10 не се прилага за превръщане на точките в оценки, когато оценката е изразена в точки.</w:t>
      </w:r>
    </w:p>
    <w:p w14:paraId="5BDA7E39"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Глава втора.</w:t>
      </w:r>
      <w:r w:rsidRPr="0001315E">
        <w:rPr>
          <w:rFonts w:ascii="Verdana" w:eastAsia="Times New Roman" w:hAnsi="Verdana" w:cs="Times New Roman"/>
          <w:b/>
          <w:bCs/>
          <w:color w:val="000000"/>
          <w:kern w:val="0"/>
          <w:sz w:val="21"/>
          <w:szCs w:val="21"/>
          <w:lang w:val="bg-BG" w:eastAsia="bg-BG"/>
          <w14:ligatures w14:val="none"/>
        </w:rPr>
        <w:br/>
        <w:t>ОЦЕНЯВАНЕ В ПРОЦЕСА НА УЧИЛИЩНОТО ОБУЧЕНИЕ</w:t>
      </w:r>
    </w:p>
    <w:p w14:paraId="68292633"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w:t>
      </w:r>
      <w:r w:rsidRPr="0001315E">
        <w:rPr>
          <w:rFonts w:ascii="Verdana" w:eastAsia="Times New Roman" w:hAnsi="Verdana" w:cs="Times New Roman"/>
          <w:b/>
          <w:bCs/>
          <w:color w:val="000000"/>
          <w:kern w:val="0"/>
          <w:sz w:val="21"/>
          <w:szCs w:val="21"/>
          <w:lang w:val="bg-BG" w:eastAsia="bg-BG"/>
          <w14:ligatures w14:val="none"/>
        </w:rPr>
        <w:br/>
        <w:t>Общи положения</w:t>
      </w:r>
    </w:p>
    <w:p w14:paraId="0DAB560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A52449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w:t>
      </w:r>
      <w:r w:rsidRPr="0001315E">
        <w:rPr>
          <w:rFonts w:ascii="Verdana" w:eastAsia="Times New Roman" w:hAnsi="Verdana" w:cs="Times New Roman"/>
          <w:color w:val="000000"/>
          <w:kern w:val="0"/>
          <w:sz w:val="18"/>
          <w:szCs w:val="18"/>
          <w:lang w:val="bg-BG" w:eastAsia="bg-BG"/>
          <w14:ligatures w14:val="none"/>
        </w:rPr>
        <w:t> (1) Оценяването в процеса на училищното обучение има за цел установяване на постигнатите резултати от обучението и напредъка на учениците по учебен предмет или модул от общообразователната, разширената, профилираната, специализираната и професионалната подготовка.</w:t>
      </w:r>
    </w:p>
    <w:p w14:paraId="711D939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Степента на постигане на резултатите в процеса на училищното обучение се изразява чрез поставяне на текущи, срочни и годишни оценки.</w:t>
      </w:r>
    </w:p>
    <w:p w14:paraId="16B40B8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При завършване на етап от средната степен на образование се формират и окончателни оценки по учебните предмети.</w:t>
      </w:r>
    </w:p>
    <w:p w14:paraId="142A334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Изпитните материали и конкретните правила за оценяване за текущите изпитвания се подготвят от преподаващия учител с цел установяване на постигнатите резултати, определени с учебната програма и отнесени към отделна тема или комплекс от теми.</w:t>
      </w:r>
    </w:p>
    <w:p w14:paraId="31FCDA7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Изпитните материали и конкретните правила за оценяване на изпитите по чл. 7, ал. 3 се изготвят с цел установяване на постигнатите резултати, определени с учебната програма по учебния предмет за определен клас, и се утвърждават от директора на училището.</w:t>
      </w:r>
    </w:p>
    <w:p w14:paraId="4C56EF1C"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w:t>
      </w:r>
      <w:r w:rsidRPr="0001315E">
        <w:rPr>
          <w:rFonts w:ascii="Verdana" w:eastAsia="Times New Roman" w:hAnsi="Verdana" w:cs="Times New Roman"/>
          <w:b/>
          <w:bCs/>
          <w:color w:val="000000"/>
          <w:kern w:val="0"/>
          <w:sz w:val="21"/>
          <w:szCs w:val="21"/>
          <w:lang w:val="bg-BG" w:eastAsia="bg-BG"/>
          <w14:ligatures w14:val="none"/>
        </w:rPr>
        <w:br/>
        <w:t>Текущи изпитвания</w:t>
      </w:r>
    </w:p>
    <w:p w14:paraId="3E1FEF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3DFCBB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w:t>
      </w:r>
      <w:r w:rsidRPr="0001315E">
        <w:rPr>
          <w:rFonts w:ascii="Verdana" w:eastAsia="Times New Roman" w:hAnsi="Verdana" w:cs="Times New Roman"/>
          <w:color w:val="000000"/>
          <w:kern w:val="0"/>
          <w:sz w:val="18"/>
          <w:szCs w:val="18"/>
          <w:lang w:val="bg-BG" w:eastAsia="bg-BG"/>
          <w14:ligatures w14:val="none"/>
        </w:rPr>
        <w:t> (1) Текущите изпитвания се осъществяват ритмично и системно през първия и през втория учебен срок.</w:t>
      </w:r>
    </w:p>
    <w:p w14:paraId="2B974A4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75 от 2023 г., в сила от 01.09.2023 г.) В триседмичен срок от началото на учебната година чрез текущо изпитване се установява входното равнище на учениците по учебни предмети, които са изучавали през предходната учебна година в задължителните учебни часове.</w:t>
      </w:r>
    </w:p>
    <w:p w14:paraId="6608757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43 от 2022 г., в сила от 10.06.2022 г., доп. - ДВ, бр. 75 от 2023 г., в сила от 01.09.2023 г.) Текущото изпитване по ал. 2 е писмено, с изключение на учебния предмет физическо възпитание и спорт и е върху учебно съдържание от последната година, в която съответният учебен предмет е изучаван. То има диагностична функция с цел установяване на степента на усвояване на основни понятия, факти и закономерности и на придобитите компетентности, които ще се надграждат през учебната година, както и идентифициране на дефицитите и предприемане на мерки за преодоляването им.</w:t>
      </w:r>
    </w:p>
    <w:p w14:paraId="6D8FCFA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75 от 2023 г., в сила от 01.09.2023 г.) Текущото изпитване за установяване на входното равнище по учебния предмет физическо възпитание и спорт да се осъществява чрез практически изпитвания.</w:t>
      </w:r>
    </w:p>
    <w:p w14:paraId="411EA0B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(Предишна ал. 4 - ДВ, бр. 75 от 2023 г., в сила от 01.09.2023 г.) В спортните училища се провежда текущо изпитване за установяване на входното и изходното равнище на компетентностите по учебния предмет спортна подготовка по вида спорт.</w:t>
      </w:r>
    </w:p>
    <w:p w14:paraId="4F09A01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78 от 2017 г., в сила от 29.09.2017 г., предишна ал. 5 - ДВ, бр. 75 от 2023 г., в сила от 01.09.2023 г.) Една седмица преди оформянето на годишните оценки в училищата по изкуствата може да се провежда текущо изпитване за установяване на изходното равнище на учениците по учебни предмети от специализираната или професионалната подготовка.</w:t>
      </w:r>
    </w:p>
    <w:p w14:paraId="3F508BD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(Отм. - ДВ, бр. 78 от 2017 г., в сила от 29.09.2017 г., предишна ал. 6, изм. - ДВ, бр. 75 от 2023 г., в сила от 01.09.2023 г.) Оценяването на резултатите от текущото изпитване по ал. 6 се осъществява по реда на изпитите за определяне на годишна оценка.</w:t>
      </w:r>
    </w:p>
    <w:p w14:paraId="1011BB5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34D5C6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9F1731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lastRenderedPageBreak/>
        <w:t>Чл. 12.</w:t>
      </w:r>
      <w:r w:rsidRPr="0001315E">
        <w:rPr>
          <w:rFonts w:ascii="Verdana" w:eastAsia="Times New Roman" w:hAnsi="Verdana" w:cs="Times New Roman"/>
          <w:color w:val="000000"/>
          <w:kern w:val="0"/>
          <w:sz w:val="18"/>
          <w:szCs w:val="18"/>
          <w:lang w:val="bg-BG" w:eastAsia="bg-BG"/>
          <w14:ligatures w14:val="none"/>
        </w:rPr>
        <w:t> (Изм. - ДВ, бр. 75 от 2023 г., в сила от 01.09.2023 г.) (1) Минималният задължителен брой текущи изпитвания по учебен предмет или модули за всеки учебен срок е:</w:t>
      </w:r>
    </w:p>
    <w:p w14:paraId="3ED92D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две текущи изпитвания по учебни предмети, изучавани по училищен учебен план с до два учебни часа включително седмично;</w:t>
      </w:r>
    </w:p>
    <w:p w14:paraId="2CA4CA2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три текущи изпитвания по учебни предмети, изучавани по училищен учебен план над два часа седмично;</w:t>
      </w:r>
    </w:p>
    <w:p w14:paraId="48EC872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едно текущо изпитване по всеки модул от профилираната или професионалната подготовка.</w:t>
      </w:r>
    </w:p>
    <w:p w14:paraId="350A7BA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минималния задължителен брой текущи изпитвания по ал. 1 се включва текущото изпитване по чл. 11, ал. 2.</w:t>
      </w:r>
    </w:p>
    <w:p w14:paraId="6E357E6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53EB74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7F285E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w:t>
      </w:r>
      <w:r w:rsidRPr="0001315E">
        <w:rPr>
          <w:rFonts w:ascii="Verdana" w:eastAsia="Times New Roman" w:hAnsi="Verdana" w:cs="Times New Roman"/>
          <w:color w:val="000000"/>
          <w:kern w:val="0"/>
          <w:sz w:val="18"/>
          <w:szCs w:val="18"/>
          <w:lang w:val="bg-BG" w:eastAsia="bg-BG"/>
          <w14:ligatures w14:val="none"/>
        </w:rPr>
        <w:t> (1) Според формата текущите изпитвания са устни, писмени и практически, а според обхвата - индивидуални и групови.</w:t>
      </w:r>
    </w:p>
    <w:p w14:paraId="7E08B3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След установяване на постигнатите резултати при текущите изпитвания на учениците се поставят текущи оценки.</w:t>
      </w:r>
    </w:p>
    <w:p w14:paraId="2EE3F6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(Доп. - ДВ, бр. 78 от 2017 г., в сила от 29.09.2017 г.) При текущите устни и практически изпитвания оценяващият е длъжен да аргументира устно оценката си пред ученика, а при текущите писмени изпитвания - писмено с изключение на случаите, когато текущото писмено изпитване е под формата на тест с избираеми отговори и/или с кратък свободен отговор.</w:t>
      </w:r>
    </w:p>
    <w:p w14:paraId="7A7790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Когато текущите изпитвания се осъществяват въз основа на проект, представянето на проекта може да е в устна, в писмена и/или в практическа форма.</w:t>
      </w:r>
    </w:p>
    <w:p w14:paraId="57EDF3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32D435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14.</w:t>
      </w:r>
      <w:r w:rsidRPr="0001315E">
        <w:rPr>
          <w:rFonts w:ascii="Verdana" w:eastAsia="Times New Roman" w:hAnsi="Verdana" w:cs="Times New Roman"/>
          <w:color w:val="000000"/>
          <w:kern w:val="0"/>
          <w:sz w:val="18"/>
          <w:szCs w:val="18"/>
          <w:lang w:val="bg-BG" w:eastAsia="bg-BG"/>
          <w14:ligatures w14:val="none"/>
        </w:rPr>
        <w:t> (1) При индивидуалните устни изпитвания ученикът дава устни решения и отговори на индивидуално поставени задачи или въпроси.</w:t>
      </w:r>
    </w:p>
    <w:p w14:paraId="5A7DAA1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При индивидуалните писмени изпитвания ученикът дава писмени решения и отговори на индивидуално поставени задачи или въпроси. Индивидуалните писмени изпитвания се извършват за не повече от един учебен час.</w:t>
      </w:r>
    </w:p>
    <w:p w14:paraId="21F2F86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При индивидуалните практически изпитвания ученикът изпълнява практически дейности, определени в индивидуално поставено практическо задание.</w:t>
      </w:r>
    </w:p>
    <w:p w14:paraId="012FEB7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E7A679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15.</w:t>
      </w:r>
      <w:r w:rsidRPr="0001315E">
        <w:rPr>
          <w:rFonts w:ascii="Verdana" w:eastAsia="Times New Roman" w:hAnsi="Verdana" w:cs="Times New Roman"/>
          <w:color w:val="000000"/>
          <w:kern w:val="0"/>
          <w:sz w:val="18"/>
          <w:szCs w:val="18"/>
          <w:lang w:val="bg-BG" w:eastAsia="bg-BG"/>
          <w14:ligatures w14:val="none"/>
        </w:rPr>
        <w:t> (1) При груповите устни изпитвания всеки ученик дава индивидуални устни решения и отговори на групово поставени задачи или въпроси.</w:t>
      </w:r>
    </w:p>
    <w:p w14:paraId="28E43EA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При груповите писмени изпитвания всеки ученик дава индивидуални писмени решения и отговори на групово поставени задачи или въпроси.</w:t>
      </w:r>
    </w:p>
    <w:p w14:paraId="5743FFA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При груповите практически изпитвания всеки ученик изпълнява индивидуално или в екип практически дейности, определени в групово поставено практическо задание.</w:t>
      </w:r>
    </w:p>
    <w:p w14:paraId="66B41C6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При груповите изпитвания се поставя текуща оценка индивидуално за всеки ученик.</w:t>
      </w:r>
    </w:p>
    <w:p w14:paraId="26B24BF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5346DF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16.</w:t>
      </w:r>
      <w:r w:rsidRPr="0001315E">
        <w:rPr>
          <w:rFonts w:ascii="Verdana" w:eastAsia="Times New Roman" w:hAnsi="Verdana" w:cs="Times New Roman"/>
          <w:color w:val="000000"/>
          <w:kern w:val="0"/>
          <w:sz w:val="18"/>
          <w:szCs w:val="18"/>
          <w:lang w:val="bg-BG" w:eastAsia="bg-BG"/>
          <w14:ligatures w14:val="none"/>
        </w:rPr>
        <w:t xml:space="preserve"> (1) Устните, писмените и практическите изпитвания на ученици с увреден слух могат да се извършват и с помощта на учител, който владее </w:t>
      </w:r>
      <w:proofErr w:type="spellStart"/>
      <w:r w:rsidRPr="0001315E">
        <w:rPr>
          <w:rFonts w:ascii="Verdana" w:eastAsia="Times New Roman" w:hAnsi="Verdana" w:cs="Times New Roman"/>
          <w:color w:val="000000"/>
          <w:kern w:val="0"/>
          <w:sz w:val="18"/>
          <w:szCs w:val="18"/>
          <w:lang w:val="bg-BG" w:eastAsia="bg-BG"/>
          <w14:ligatures w14:val="none"/>
        </w:rPr>
        <w:t>жестомимична</w:t>
      </w:r>
      <w:proofErr w:type="spellEnd"/>
      <w:r w:rsidRPr="0001315E">
        <w:rPr>
          <w:rFonts w:ascii="Verdana" w:eastAsia="Times New Roman" w:hAnsi="Verdana" w:cs="Times New Roman"/>
          <w:color w:val="000000"/>
          <w:kern w:val="0"/>
          <w:sz w:val="18"/>
          <w:szCs w:val="18"/>
          <w:lang w:val="bg-BG" w:eastAsia="bg-BG"/>
          <w14:ligatures w14:val="none"/>
        </w:rPr>
        <w:t xml:space="preserve"> реч.</w:t>
      </w:r>
    </w:p>
    <w:p w14:paraId="276A762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Писмените и практическите изпитвания на ученици с нарушено зрение, които са обучавани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се осъществяват с материали и технически средства, адаптирани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а на </w:t>
      </w:r>
      <w:proofErr w:type="spellStart"/>
      <w:r w:rsidRPr="0001315E">
        <w:rPr>
          <w:rFonts w:ascii="Verdana" w:eastAsia="Times New Roman" w:hAnsi="Verdana" w:cs="Times New Roman"/>
          <w:color w:val="000000"/>
          <w:kern w:val="0"/>
          <w:sz w:val="18"/>
          <w:szCs w:val="18"/>
          <w:lang w:val="bg-BG" w:eastAsia="bg-BG"/>
          <w14:ligatures w14:val="none"/>
        </w:rPr>
        <w:t>слабовиждащи</w:t>
      </w:r>
      <w:proofErr w:type="spellEnd"/>
      <w:r w:rsidRPr="0001315E">
        <w:rPr>
          <w:rFonts w:ascii="Verdana" w:eastAsia="Times New Roman" w:hAnsi="Verdana" w:cs="Times New Roman"/>
          <w:color w:val="000000"/>
          <w:kern w:val="0"/>
          <w:sz w:val="18"/>
          <w:szCs w:val="18"/>
          <w:lang w:val="bg-BG" w:eastAsia="bg-BG"/>
          <w14:ligatures w14:val="none"/>
        </w:rPr>
        <w:t xml:space="preserve"> ученици - с материали с уголемен шрифт.</w:t>
      </w:r>
    </w:p>
    <w:p w14:paraId="3A440B4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Писмени и практически изпитвания не се извършват за ученици с нарушена моторика на горните крайници вследствие на детска церебрална парализа, физически увреждания и/или малформации.</w:t>
      </w:r>
    </w:p>
    <w:p w14:paraId="5F70F9A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Времето за писмените и практическите изпитвания на ученици с нарушено зрение, с увреден слух, с интелектуални затруднения, с множество увреждания, с детска церебрална парализа, с физически увреждания и/или малформации може да бъде удължено, ако това е определено с плана за подкрепа на ученика по държавния образователен стандарт за приобщаващото образование.</w:t>
      </w:r>
    </w:p>
    <w:p w14:paraId="0C26869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93598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17.</w:t>
      </w:r>
      <w:r w:rsidRPr="0001315E">
        <w:rPr>
          <w:rFonts w:ascii="Verdana" w:eastAsia="Times New Roman" w:hAnsi="Verdana" w:cs="Times New Roman"/>
          <w:color w:val="000000"/>
          <w:kern w:val="0"/>
          <w:sz w:val="18"/>
          <w:szCs w:val="18"/>
          <w:lang w:val="bg-BG" w:eastAsia="bg-BG"/>
          <w14:ligatures w14:val="none"/>
        </w:rPr>
        <w:t> (1) Контролната работа е групово писмено изпитване, при което се оценяват постигнатите резултати от учениците след приключване на обучението по определена част (раздел) от учебното съдържание по учебния предмет.</w:t>
      </w:r>
    </w:p>
    <w:p w14:paraId="0821ABF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Контролната работа се провежда за не повече от един учебен час.</w:t>
      </w:r>
    </w:p>
    <w:p w14:paraId="0ECE768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(3) Времето за провеждане на контролната работа на ученици с нарушено зрение, с увреден слух, с интелектуални затруднения, с множество увреждания, с детска церебрална парализа, с физически увреждания и/или малформации, на които не е засегната моториката на горните </w:t>
      </w:r>
      <w:r w:rsidRPr="0001315E">
        <w:rPr>
          <w:rFonts w:ascii="Verdana" w:eastAsia="Times New Roman" w:hAnsi="Verdana" w:cs="Times New Roman"/>
          <w:color w:val="000000"/>
          <w:kern w:val="0"/>
          <w:sz w:val="18"/>
          <w:szCs w:val="18"/>
          <w:lang w:val="bg-BG" w:eastAsia="bg-BG"/>
          <w14:ligatures w14:val="none"/>
        </w:rPr>
        <w:lastRenderedPageBreak/>
        <w:t>крайници, може да бъде удължено, ако това е определено с плана за подкрепа на ученика по държавния образователен стандарт за приобщаващото образование.</w:t>
      </w:r>
    </w:p>
    <w:p w14:paraId="21A5C61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D93BF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18.</w:t>
      </w:r>
      <w:r w:rsidRPr="0001315E">
        <w:rPr>
          <w:rFonts w:ascii="Verdana" w:eastAsia="Times New Roman" w:hAnsi="Verdana" w:cs="Times New Roman"/>
          <w:color w:val="000000"/>
          <w:kern w:val="0"/>
          <w:sz w:val="18"/>
          <w:szCs w:val="18"/>
          <w:lang w:val="bg-BG" w:eastAsia="bg-BG"/>
          <w14:ligatures w14:val="none"/>
        </w:rPr>
        <w:t> (1) Класната работа е групово писмено изпитване, при което се оценяват постигнатите резултати от учениците по учебния предмет в края на учебния срок.</w:t>
      </w:r>
    </w:p>
    <w:p w14:paraId="382E30D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71 от 2019 г., в сила от 10.09.2019 г.) Класна работа се провежда при обучение за придобиване на общообразователна подготовка по:</w:t>
      </w:r>
    </w:p>
    <w:p w14:paraId="5F14506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български език и литература и по математика - в прогимназиалния етап и в двата етапа на средната степен на образование;</w:t>
      </w:r>
    </w:p>
    <w:p w14:paraId="295DE8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чужди езици - в двата етапа на средната степен на образование</w:t>
      </w:r>
    </w:p>
    <w:p w14:paraId="129CD42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Класната работа по математика се провежда за един учебен час.</w:t>
      </w:r>
    </w:p>
    <w:p w14:paraId="2583BF4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71 от 2019 г., в сила от 10.09.2019 г.) Класната работа по български език и литература и по чужд език се провежда в два слети учебни часа.</w:t>
      </w:r>
    </w:p>
    <w:p w14:paraId="4A4EAC5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Времето за провеждане на класната работа на ученици с нарушено зрение, с увреден слух, с интелектуални затруднения, с множество увреждания, с детска церебрална парализа, с физически увреждания и/или малформации, на които не е засегната моториката на горните крайници, може да бъде удължено, ако това е определено с плана за подкрепа на ученика.</w:t>
      </w:r>
    </w:p>
    <w:p w14:paraId="473738E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Класна работа по чужди езици може да не се провежда за ученици с увреден слух по преценка на оценяващия учител.</w:t>
      </w:r>
    </w:p>
    <w:p w14:paraId="2C8E32C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AD9554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19.</w:t>
      </w:r>
      <w:r w:rsidRPr="0001315E">
        <w:rPr>
          <w:rFonts w:ascii="Verdana" w:eastAsia="Times New Roman" w:hAnsi="Verdana" w:cs="Times New Roman"/>
          <w:color w:val="000000"/>
          <w:kern w:val="0"/>
          <w:sz w:val="18"/>
          <w:szCs w:val="18"/>
          <w:lang w:val="bg-BG" w:eastAsia="bg-BG"/>
          <w14:ligatures w14:val="none"/>
        </w:rPr>
        <w:t> (1) (Доп. - ДВ, бр. 82 от 2018 г.) Контролните и класните работи се коригират и рецензират от преподаващия учител и се връщат на учениците за запознаване с резултатите и за информация на родителите.</w:t>
      </w:r>
    </w:p>
    <w:p w14:paraId="1EA8819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Оценяващият анализира и обобщава резултатите от контролните и класните работи, като в срок до две седмици след провеждането им уведомява учениците за направените изводи.</w:t>
      </w:r>
    </w:p>
    <w:p w14:paraId="41807C0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(Отм. - ДВ, бр. 82 от 2018 г.)</w:t>
      </w:r>
    </w:p>
    <w:p w14:paraId="79233A9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17BF49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20.</w:t>
      </w:r>
      <w:r w:rsidRPr="0001315E">
        <w:rPr>
          <w:rFonts w:ascii="Verdana" w:eastAsia="Times New Roman" w:hAnsi="Verdana" w:cs="Times New Roman"/>
          <w:color w:val="000000"/>
          <w:kern w:val="0"/>
          <w:sz w:val="18"/>
          <w:szCs w:val="18"/>
          <w:lang w:val="bg-BG" w:eastAsia="bg-BG"/>
          <w14:ligatures w14:val="none"/>
        </w:rPr>
        <w:t> (1) Контролните и класните работи се провеждат по график при спазване на следните изисквания:</w:t>
      </w:r>
    </w:p>
    <w:p w14:paraId="4B624AB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за една и съща паралелка не може да се провежда повече от една класна или една контролна работа в един учебен ден;</w:t>
      </w:r>
    </w:p>
    <w:p w14:paraId="14D9723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една и съща паралелка в една учебна седмица не могат да се провеждат повече от две класни и/или контролни работи;</w:t>
      </w:r>
    </w:p>
    <w:p w14:paraId="74FEE3F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не се провеждат класни работи в последната седмица от учебния срок.</w:t>
      </w:r>
    </w:p>
    <w:p w14:paraId="717B977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Графикът по ал. 1 се изготвя по предложение на учителите по съответния учебен предмет, утвърждава се от директора на училището до две седмици след началото на всеки учебен срок и се поставя на общодостъпно място в училището.</w:t>
      </w:r>
    </w:p>
    <w:p w14:paraId="2D6DFD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 графика по ал. 1 учителите по съответния учебен предмет информират учениците, а класните ръководители - родителите (настойниците, попечителите, представителите на непридружените малолетни и непълнолетни лица, търсещи или получили международна закрила).</w:t>
      </w:r>
    </w:p>
    <w:p w14:paraId="6F97996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FE36AC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21.</w:t>
      </w:r>
      <w:r w:rsidRPr="0001315E">
        <w:rPr>
          <w:rFonts w:ascii="Verdana" w:eastAsia="Times New Roman" w:hAnsi="Verdana" w:cs="Times New Roman"/>
          <w:color w:val="000000"/>
          <w:kern w:val="0"/>
          <w:sz w:val="18"/>
          <w:szCs w:val="18"/>
          <w:lang w:val="bg-BG" w:eastAsia="bg-BG"/>
          <w14:ligatures w14:val="none"/>
        </w:rPr>
        <w:t> (1) Изпитните материали за писмените текущи изпитвания, в т.ч. и за класните и контролните работи, са ориентирани към установяване на постигнатите компетентности като очаквани резултати от обучението, определени с учебната програма по учебния предмет или модул за съответния клас, и включват задачи от различен вид и на различни познавателни равнища, балансирани с оглед на целта на изпитването.</w:t>
      </w:r>
    </w:p>
    <w:p w14:paraId="0284B7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извършване на практически изпитвания по учебна или производствена практика, с които се проверяват практическите умения на учениците, се разработват индивидуални и/или групови практически задания и се осигуряват работни места за всеки ученик със съответната техническа и технологична документация, техника, инструменти, уреди и материали, гарантиращи изпълнението на практическото задание и безопасната работа на учениците.</w:t>
      </w:r>
    </w:p>
    <w:p w14:paraId="388552D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индивидуалните и/или в груповите практически задания, както и при работа по проекти и лабораторни упражнения се формулират критерии за оценяване в съответствие с утвърдените такива в националните изпитни програми за придобиване на степен на професионална квалификация.</w:t>
      </w:r>
    </w:p>
    <w:p w14:paraId="6DC8A4A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F0081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lastRenderedPageBreak/>
        <w:t>Чл. 21а.</w:t>
      </w:r>
      <w:r w:rsidRPr="0001315E">
        <w:rPr>
          <w:rFonts w:ascii="Verdana" w:eastAsia="Times New Roman" w:hAnsi="Verdana" w:cs="Times New Roman"/>
          <w:color w:val="000000"/>
          <w:kern w:val="0"/>
          <w:sz w:val="18"/>
          <w:szCs w:val="18"/>
          <w:lang w:val="bg-BG" w:eastAsia="bg-BG"/>
          <w14:ligatures w14:val="none"/>
        </w:rPr>
        <w:t xml:space="preserve"> (Нов - ДВ, бр. 75 от 2023 г., в сила от 01.09.2023 г.) (1) За усвояване и затвърдяване на нови знания и за усъвършенстване на практически значими умения преподаващият учител може да поставя на учениците задачи за самостоятелното писмено изпълнение извън учебния час, като обемът им се определя в зависимост от </w:t>
      </w:r>
      <w:proofErr w:type="spellStart"/>
      <w:r w:rsidRPr="0001315E">
        <w:rPr>
          <w:rFonts w:ascii="Verdana" w:eastAsia="Times New Roman" w:hAnsi="Verdana" w:cs="Times New Roman"/>
          <w:color w:val="000000"/>
          <w:kern w:val="0"/>
          <w:sz w:val="18"/>
          <w:szCs w:val="18"/>
          <w:lang w:val="bg-BG" w:eastAsia="bg-BG"/>
          <w14:ligatures w14:val="none"/>
        </w:rPr>
        <w:t>урочните</w:t>
      </w:r>
      <w:proofErr w:type="spellEnd"/>
      <w:r w:rsidRPr="0001315E">
        <w:rPr>
          <w:rFonts w:ascii="Verdana" w:eastAsia="Times New Roman" w:hAnsi="Verdana" w:cs="Times New Roman"/>
          <w:color w:val="000000"/>
          <w:kern w:val="0"/>
          <w:sz w:val="18"/>
          <w:szCs w:val="18"/>
          <w:lang w:val="bg-BG" w:eastAsia="bg-BG"/>
          <w14:ligatures w14:val="none"/>
        </w:rPr>
        <w:t xml:space="preserve"> цели и възрастовите особености на учениците.</w:t>
      </w:r>
    </w:p>
    <w:p w14:paraId="016BE2F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зависимост от обхвата поставените задачите за самостоятелно писмено изпълнение може да са за цялата паралелка, за отделна група ученици от паралелката или за отделен ученик.</w:t>
      </w:r>
    </w:p>
    <w:p w14:paraId="22EF39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 целите на проектно-базираното обучение на учениците може да се възлагат изследователски задачи с по-продължителен срок за самостоятелно изпълнение или за работа в екип.</w:t>
      </w:r>
    </w:p>
    <w:p w14:paraId="4E727C6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Когато изпълнението на задачите по ал. 1 или по ал. 3 се проверява чрез индивидуално или групово изпитване, се поставя текуща оценка индивидуално за всеки ученик.</w:t>
      </w:r>
    </w:p>
    <w:p w14:paraId="191C1C3B"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III.</w:t>
      </w:r>
      <w:r w:rsidRPr="0001315E">
        <w:rPr>
          <w:rFonts w:ascii="Verdana" w:eastAsia="Times New Roman" w:hAnsi="Verdana" w:cs="Times New Roman"/>
          <w:b/>
          <w:bCs/>
          <w:color w:val="000000"/>
          <w:kern w:val="0"/>
          <w:sz w:val="21"/>
          <w:szCs w:val="21"/>
          <w:lang w:val="bg-BG" w:eastAsia="bg-BG"/>
          <w14:ligatures w14:val="none"/>
        </w:rPr>
        <w:br/>
        <w:t>Срочни, годишни и окончателни оценки</w:t>
      </w:r>
    </w:p>
    <w:p w14:paraId="6673CF4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8F49D4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22.</w:t>
      </w:r>
      <w:r w:rsidRPr="0001315E">
        <w:rPr>
          <w:rFonts w:ascii="Verdana" w:eastAsia="Times New Roman" w:hAnsi="Verdana" w:cs="Times New Roman"/>
          <w:color w:val="000000"/>
          <w:kern w:val="0"/>
          <w:sz w:val="18"/>
          <w:szCs w:val="18"/>
          <w:lang w:val="bg-BG" w:eastAsia="bg-BG"/>
          <w14:ligatures w14:val="none"/>
        </w:rPr>
        <w:t> (1) Срочната оценка се формира от учителя, като се отчитат компетентностите на ученика върху учебното съдържание по съответния учебен предмет или модул, изучаван през учебния срок за придобиване на общообразователната, разширената, профилираната, професионалната и специализираната подготовка, и при вземане предвид на текущите оценки.</w:t>
      </w:r>
    </w:p>
    <w:p w14:paraId="1B42A80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По учебните предмети, изучавани в I - IІІ клас, и по производствена практика не се формира срочна оценка.</w:t>
      </w:r>
    </w:p>
    <w:p w14:paraId="6735CCD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Не се формира срочна оценка и при обучение по индивидуални учебни програми на ученици със СОП по учебните предмети, по които оценяването е с качествените оценки по чл. 9, ал. 8.</w:t>
      </w:r>
    </w:p>
    <w:p w14:paraId="1600574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За учениците в начален етап, получили качествена оценка, която показва, че не са усвоили компетентностите, определени в учебната програма за съответния клас, или получили срочна оценка слаб (2) по определен учебен предмет, се организира допълнително обучение по чл. 178, ал. 1, т. 2 ЗПУО по график, утвърден от директора на училището.</w:t>
      </w:r>
    </w:p>
    <w:p w14:paraId="2622273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Срочна оценка не се формира без наличието на минималния брой текущи изпитвания по чл. 12, ал. 1 поради отсъствие на ученика в повече от 25 % от часовете по учебния предмет в съответния вид училищна подготовка. В този случай ученикът полага изпит за определяне на срочна оценка по чл. 7, ал. 3, т. 2.</w:t>
      </w:r>
    </w:p>
    <w:p w14:paraId="07469D8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(Нова - ДВ, бр. 78 от 2017 г., в сила от 29.09.2017 г., изм. - ДВ, бр. 80 от 2021 г., в сила от учебната 2021 - 2022 г.) В случаите по ал. 5, когато ученикът не се яви на определената дата за полагане на изпита за определяне на срочна оценка, се определя втора дата за полагането му, която не може да бъде по-късно от две седмици след приключване на учебния срок. Когато ученикът не се яви и на втората дата за полагане на изпита за определяне на срочна оценка, срочна оценка по учебния предмет или модул не се поставя, а ученикът полага изпит за определяне на годишна оценка по съответния учебен предмет или модул.</w:t>
      </w:r>
    </w:p>
    <w:p w14:paraId="3B16214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(Предишна ал. 6 - ДВ, бр. 78 от 2017 г., в сила от 29.09.2017 г.) Не се оформя срочна оценка по учебния предмет физическо възпитание и спорт, а в спортните училища - по учебен предмет от специализираната подготовка, за ученици, освободени по здравословни причини от изучаването му, ако продължителността на освобождаването не позволява осъществяването на минималния задължителен брой текущи изпитвания по чл. 12, ал. 1. В този случай срещу учебния предмет в училищната документация се записва "освободен".</w:t>
      </w:r>
    </w:p>
    <w:p w14:paraId="5B0692F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(Предишна ал. 7 - ДВ, бр. 78 от 2017 г., в сила от 29.09.2017 г.) Срочната оценка се формира не по-рано от една учебна седмица и не по-късно от два учебни дни преди приключване на съответния учебен срок.</w:t>
      </w:r>
    </w:p>
    <w:p w14:paraId="26407A6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(Предишна ал. 8 - ДВ, бр. 78 от 2017 г., в сила от 29.09.2017 г.) Срочна оценка за учебните модули по професионална подготовка се формира само когато обучението по тези модули приключва в края на учебния срок.</w:t>
      </w:r>
    </w:p>
    <w:p w14:paraId="12A47A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(Предишна ал. 9 - ДВ, бр. 78 от 2017 г., в сила от 29.09.2017 г.) При обучението за придобиване на профилирана подготовка срочна оценка се формира по всеки модул от профилиращия учебен предмет, без да се формира срочна оценка по профилиращия учебен предмет.</w:t>
      </w:r>
    </w:p>
    <w:p w14:paraId="4AEE7DC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(11) (Предишна ал. 10 - ДВ, бр. 78 от 2017 г., в сила от 29.09.2017 г.) Срочната оценка по учебен предмет от специализираната подготовка в спортните училища се формира въз основа на </w:t>
      </w:r>
      <w:r w:rsidRPr="0001315E">
        <w:rPr>
          <w:rFonts w:ascii="Verdana" w:eastAsia="Times New Roman" w:hAnsi="Verdana" w:cs="Times New Roman"/>
          <w:color w:val="000000"/>
          <w:kern w:val="0"/>
          <w:sz w:val="18"/>
          <w:szCs w:val="18"/>
          <w:lang w:val="bg-BG" w:eastAsia="bg-BG"/>
          <w14:ligatures w14:val="none"/>
        </w:rPr>
        <w:lastRenderedPageBreak/>
        <w:t>текущите оценки и на оценката от етапен контрол и участие в състезания от държавния и международния спортен календар по вида спорт и се записва както в избираемите, така и във факултативните учебни часове.</w:t>
      </w:r>
    </w:p>
    <w:p w14:paraId="3A5D5A0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(12) (Нова - ДВ, бр. 78 от 2017 г., в сила от 29.09.2017 г.) С решение на педагогическия съвет срокът за определяне на срочна оценка по ал. 8 може да се удължи, но с не повече от един месец за ученик, който няма минималния брой текущи изпитвания по чл. 12, ал. 1 и е допуснал отсъствия поради продължителни здравословни проблеми, удостоверени с медицински документ, в повече от 25 % от часовете по учебния предмет в съответния вид подготовка.</w:t>
      </w:r>
    </w:p>
    <w:p w14:paraId="2A535A4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A10A4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23.</w:t>
      </w:r>
      <w:r w:rsidRPr="0001315E">
        <w:rPr>
          <w:rFonts w:ascii="Verdana" w:eastAsia="Times New Roman" w:hAnsi="Verdana" w:cs="Times New Roman"/>
          <w:color w:val="000000"/>
          <w:kern w:val="0"/>
          <w:sz w:val="18"/>
          <w:szCs w:val="18"/>
          <w:lang w:val="bg-BG" w:eastAsia="bg-BG"/>
          <w14:ligatures w14:val="none"/>
        </w:rPr>
        <w:t> (1) Годишната оценка се оформя от учителя по съответния учебен предмет или модул, като се отчитат постигнатите компетентности на ученика върху учебното съдържание, изучавано през учебната година за придобиване на общообразователната, разширената, профилираната, професионалната и специализираната подготовка, и при вземане предвид на срочните оценки.</w:t>
      </w:r>
    </w:p>
    <w:p w14:paraId="7B820D6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(Доп. - ДВ, бр. 80 от 2021 г., в сила от учебната 2021 - 2022 г.) За учебен предмет или модул, който по училищен учебен план се изучава само през един от сроковете, се формира годишна оценка въз основа на съответната срочна оценка.</w:t>
      </w:r>
    </w:p>
    <w:p w14:paraId="4749B7C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(Доп. - ДВ, бр. 78 от 2017 г., в сила от 29.09.2017 г.) По производствена практика се формира само годишна оценка въз основа на цялостното представяне на ученика в учебния процес и поне две текущи изпитвания.</w:t>
      </w:r>
    </w:p>
    <w:p w14:paraId="721D567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Само годишна оценка се формира и при обучение по индивидуални учебни програми на ученици със СОП по учебните предмети, по които оценяването е с качествените оценки по чл. 9, ал. 8.</w:t>
      </w:r>
    </w:p>
    <w:p w14:paraId="6A8A098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За резултатите от обучението:</w:t>
      </w:r>
    </w:p>
    <w:p w14:paraId="4C9BC6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в І клас по всички учебни предмети се формира обща годишна оценка с качествен показател;</w:t>
      </w:r>
    </w:p>
    <w:p w14:paraId="0F0C83C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във II и в III клас по всеки учебен предмет се формира годишна оценка с качествен показател;</w:t>
      </w:r>
    </w:p>
    <w:p w14:paraId="6E2948E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от IV до ХII клас по всеки учебен предмет или модул се формира годишна оценка с качествен и количествен показател.</w:t>
      </w:r>
    </w:p>
    <w:p w14:paraId="40DFBD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(Отм. - ДВ, бр. 78 от 2017 г., в сила от 29.09.2017 г.)</w:t>
      </w:r>
    </w:p>
    <w:p w14:paraId="62689A8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Когато обучението за придобиване на професионална подготовка се осъществява по модули, годишната оценка се поставя съгласно системата за оценяване, описана в учебната програма за съответния модул.</w:t>
      </w:r>
    </w:p>
    <w:p w14:paraId="61FDBFB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При обучението за придобиване на профилирана подготовка се формира годишна оценка по всеки модул от профилиращия учебен предмет и годишна оценка по профилиращия учебен предмет. Годишната оценка по профилиращия учебен предмет се формира като средноаритметична с точност до 0,01 от годишните оценки по всеки модул от предмета.</w:t>
      </w:r>
    </w:p>
    <w:p w14:paraId="5EB13EB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За резултатите от обучението по производствена практика годишната оценка се поставя от учителя-ръководител.</w:t>
      </w:r>
    </w:p>
    <w:p w14:paraId="50C03E9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Не се поставя годишна оценка по учебния предмет физическо възпитание и спорт и по учебен предмет от специализираната подготовка в спортните училища за ученици, освободени по здравословни причини от изучаването му през двата учебни срока. В този случай срещу учебния предмет в училищната документация се записва "освободен".</w:t>
      </w:r>
    </w:p>
    <w:p w14:paraId="7A2DD2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(11) Годишната оценка по учебния предмет физическо възпитание и спорт и по учебен предмет от специализираната подготовка в спортните училища за ученици, освободени по здравословни причини от изучаването му през един учебен срок, е срочната оценка за учебния срок, през който учебният предмет е изучаван.</w:t>
      </w:r>
    </w:p>
    <w:p w14:paraId="4AE74E8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(12) Годишната оценка на ученик, обучавал се в чужда държава, в която не се оформят срочни оценки, се формира въз основа на текущите оценки по съответния учебен предмет, признати при условията и по реда на глава пета, и/или на оценките по съответния учебен предмет, получени в приемащото училище.</w:t>
      </w:r>
    </w:p>
    <w:p w14:paraId="26BC0E9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(13) (Изм. - ДВ, бр. 75 от 2023 г., в сила от 01.09.2023 г.) Годишната оценка в училищата по изкуствата по учебните предмети от специализираната или професионалната подготовка се оформя въз основа на текущото изпитване по чл. 11, ал. 6.</w:t>
      </w:r>
    </w:p>
    <w:p w14:paraId="1787D11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C5FE8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24.</w:t>
      </w:r>
      <w:r w:rsidRPr="0001315E">
        <w:rPr>
          <w:rFonts w:ascii="Verdana" w:eastAsia="Times New Roman" w:hAnsi="Verdana" w:cs="Times New Roman"/>
          <w:color w:val="000000"/>
          <w:kern w:val="0"/>
          <w:sz w:val="18"/>
          <w:szCs w:val="18"/>
          <w:lang w:val="bg-BG" w:eastAsia="bg-BG"/>
          <w14:ligatures w14:val="none"/>
        </w:rPr>
        <w:t> (1) Срочната и годишната оценка се формират в съответствие с определеното в учебната програма съотношение между текущите оценки от устните, писмените и практическите изпитвания, в т.ч. и от класните и/или контролните работи, и участието на ученика в учебния процес (работа в час, изпълнение на домашни работи, изпълнение на практически задачи, работа по проекти).</w:t>
      </w:r>
    </w:p>
    <w:p w14:paraId="265C089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(2) Срочните и годишните оценки на учениците от ІV до XІІ клас се формират с точност до цяло число с изключение на случаите по чл. 23, ал. 8.</w:t>
      </w:r>
    </w:p>
    <w:p w14:paraId="33C2E37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3F07EA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25.</w:t>
      </w:r>
      <w:r w:rsidRPr="0001315E">
        <w:rPr>
          <w:rFonts w:ascii="Verdana" w:eastAsia="Times New Roman" w:hAnsi="Verdana" w:cs="Times New Roman"/>
          <w:color w:val="000000"/>
          <w:kern w:val="0"/>
          <w:sz w:val="18"/>
          <w:szCs w:val="18"/>
          <w:lang w:val="bg-BG" w:eastAsia="bg-BG"/>
          <w14:ligatures w14:val="none"/>
        </w:rPr>
        <w:t> (1) Учителят лично вписва поставените от него оценки в съответната задължителна училищна документация.</w:t>
      </w:r>
    </w:p>
    <w:p w14:paraId="0C38C5A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Сроковете за вписване на оценките в документацията по ал. 1 са:</w:t>
      </w:r>
    </w:p>
    <w:p w14:paraId="7902AB5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в деня на изпитването - за текущите оценки от устните и от практическите изпитвания;</w:t>
      </w:r>
    </w:p>
    <w:p w14:paraId="76734F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 две седмици след провеждане на изпитването - за текущите оценки от писмените изпитвания;</w:t>
      </w:r>
    </w:p>
    <w:p w14:paraId="40CF953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деня на оформянето им - за срочните и за годишните оценки.</w:t>
      </w:r>
    </w:p>
    <w:p w14:paraId="00595698" w14:textId="77777777" w:rsidR="0051469A" w:rsidRDefault="0051469A" w:rsidP="0001315E">
      <w:pPr>
        <w:shd w:val="clear" w:color="auto" w:fill="FEFEFE"/>
        <w:spacing w:after="75" w:line="240" w:lineRule="auto"/>
        <w:rPr>
          <w:rFonts w:ascii="Verdana" w:eastAsia="Times New Roman" w:hAnsi="Verdana" w:cs="Times New Roman"/>
          <w:color w:val="000000"/>
          <w:kern w:val="0"/>
          <w:sz w:val="18"/>
          <w:szCs w:val="18"/>
          <w:lang w:val="bg-BG" w:eastAsia="bg-BG"/>
          <w14:ligatures w14:val="none"/>
        </w:rPr>
      </w:pPr>
    </w:p>
    <w:p w14:paraId="7E44F4E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26.</w:t>
      </w:r>
      <w:r w:rsidRPr="0001315E">
        <w:rPr>
          <w:rFonts w:ascii="Verdana" w:eastAsia="Times New Roman" w:hAnsi="Verdana" w:cs="Times New Roman"/>
          <w:color w:val="000000"/>
          <w:kern w:val="0"/>
          <w:sz w:val="18"/>
          <w:szCs w:val="18"/>
          <w:lang w:val="bg-BG" w:eastAsia="bg-BG"/>
          <w14:ligatures w14:val="none"/>
        </w:rPr>
        <w:t> (1) Окончателна оценка се поставя при:</w:t>
      </w:r>
    </w:p>
    <w:p w14:paraId="36748CF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завършване на първи гимназиален етап на средното образование;</w:t>
      </w:r>
    </w:p>
    <w:p w14:paraId="30510FE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завършване на втори гимназиален етап на средното образование.</w:t>
      </w:r>
    </w:p>
    <w:p w14:paraId="30DB52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Окончателните оценки по ал. 1 може да се променят само по реда на изпитите за промяна на окончателната оценка.</w:t>
      </w:r>
    </w:p>
    <w:p w14:paraId="69018C8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Окончателните оценки се записват в съответните документи за завършен етап, за придобита степен на образование и/или квалификация по професия.</w:t>
      </w:r>
    </w:p>
    <w:p w14:paraId="7B79D50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FC80D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27.</w:t>
      </w:r>
      <w:r w:rsidRPr="0001315E">
        <w:rPr>
          <w:rFonts w:ascii="Verdana" w:eastAsia="Times New Roman" w:hAnsi="Verdana" w:cs="Times New Roman"/>
          <w:color w:val="000000"/>
          <w:kern w:val="0"/>
          <w:sz w:val="18"/>
          <w:szCs w:val="18"/>
          <w:lang w:val="bg-BG" w:eastAsia="bg-BG"/>
          <w14:ligatures w14:val="none"/>
        </w:rPr>
        <w:t> (1) Оценките по всеки учебен предмет при завършване на начален етап на основното образование са годишните оценки по учебния предмет, изучаван в IV клас в задължителните и в избираемите учебни часове.</w:t>
      </w:r>
    </w:p>
    <w:p w14:paraId="18B9595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Когато ученикът е освободен по здравословни причини от изучаването на учебния предмет физическо възпитание и спорт и през двата срока на IV клас, срещу учебния предмет в задължителната училищна документация се записва "освободен".</w:t>
      </w:r>
    </w:p>
    <w:p w14:paraId="19A405B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Оценките по ал. 1 се записват в удостоверението за начален етап на основното образование, в т.ч. и оценките, които са слаб (2).</w:t>
      </w:r>
    </w:p>
    <w:p w14:paraId="447B108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A0BC7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28.</w:t>
      </w:r>
      <w:r w:rsidRPr="0001315E">
        <w:rPr>
          <w:rFonts w:ascii="Verdana" w:eastAsia="Times New Roman" w:hAnsi="Verdana" w:cs="Times New Roman"/>
          <w:color w:val="000000"/>
          <w:kern w:val="0"/>
          <w:sz w:val="18"/>
          <w:szCs w:val="18"/>
          <w:lang w:val="bg-BG" w:eastAsia="bg-BG"/>
          <w14:ligatures w14:val="none"/>
        </w:rPr>
        <w:t> (1) Оценките по всеки учебен предмет при завършване на прогимназиалния етап на основното образование са годишните оценки по учебния предмет, изучаван във всеки от класовете - V, VI и VII, от прогимназиалния етап в задължителните и в избираемите учебни часове, а в спортните училища - и във факултативните учебни часове по учебен предмет от специализираната подготовка.</w:t>
      </w:r>
    </w:p>
    <w:p w14:paraId="00F9091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Когато ученикът е освободен по здравословни причини от изучаването на учебния предмет физическо възпитание и спорт или на учебен предмет от специализираната подготовка в спортно училище и през двата срока на определен клас, срещу учебния предмет за съответния клас в задължителната училищна документация се записва "освободен".</w:t>
      </w:r>
    </w:p>
    <w:p w14:paraId="6CDEF39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Оценките по ал. 1 се записват в свидетелството за основно образование.</w:t>
      </w:r>
    </w:p>
    <w:p w14:paraId="4033330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85007C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29.</w:t>
      </w:r>
      <w:r w:rsidRPr="0001315E">
        <w:rPr>
          <w:rFonts w:ascii="Verdana" w:eastAsia="Times New Roman" w:hAnsi="Verdana" w:cs="Times New Roman"/>
          <w:color w:val="000000"/>
          <w:kern w:val="0"/>
          <w:sz w:val="18"/>
          <w:szCs w:val="18"/>
          <w:lang w:val="bg-BG" w:eastAsia="bg-BG"/>
          <w14:ligatures w14:val="none"/>
        </w:rPr>
        <w:t> (1) Окончателните оценки по всеки учебен предмет при завършване на първия гимназиален етап на средното образование се формират с точност до 0,01 като средноаритметични от годишните оценки по учебния предмет, изучаван в класовете от първия гимназиален етап в задължителните и в избираемите учебни часове, а в спортните училища - и във факултативните учебни часове по учебен предмет от специализираната подготовка.</w:t>
      </w:r>
    </w:p>
    <w:p w14:paraId="4146AF1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Окончателните оценки при завършване на първия гимназиален етап на средното образование по всеки учебен предмет, който се изучава само в един клас от първия гимназиален етап, са годишните оценки за съответния клас.</w:t>
      </w:r>
    </w:p>
    <w:p w14:paraId="4FB6CFE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Не се формира окончателна оценка по учебния предмет физическо възпитание и спорт, а в спортните училища - и по учебен предмет от специализираната подготовка, в случаите по чл. 23, ал. 10, когато ученикът е освободен във всички класове на първия гимназиален етап и не е формирана годишна оценка за нито един от класовете на етапа, а в задължителната училищна документация се записва "освободен".</w:t>
      </w:r>
    </w:p>
    <w:p w14:paraId="3351C72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 случаите по чл. 23, ал. 10, когато не е формирана годишна оценка за един или повече класове на първия гимназиален етап, окончателната оценка по учебния предмет физическо възпитание и спорт:</w:t>
      </w:r>
    </w:p>
    <w:p w14:paraId="6350EF0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е годишната оценка по учебния предмет - когато предметът е изучаван само в един от класовете на етапа;</w:t>
      </w:r>
    </w:p>
    <w:p w14:paraId="32EF395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2. се формира с точност до 0,01 като средноаритметична от оформените годишни оценки по учебния предмет за класовете, в които той е изучаван.</w:t>
      </w:r>
    </w:p>
    <w:p w14:paraId="1E78596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 случаите, когато не е формирана годишна оценка за един или повече класове по учебен предмет от специализираната подготовка в спортните училища, окончателна оценка се формира след полагане на изпит за определяне на окончателна оценка, в случай че здравословното му състояние позволява и това е удостоверено с медицински документ.</w:t>
      </w:r>
    </w:p>
    <w:p w14:paraId="0A09F2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В случай че здравословното състояние на ученика по ал. 5 не му позволява да положи изпит, по учебния предмет от специализираната подготовка не се формира окончателна оценка, а в задължителната училищна документация се записва "освободен".</w:t>
      </w:r>
    </w:p>
    <w:p w14:paraId="3A9884D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(Доп. - ДВ, бр. 71 от 2019 г., в сила от 10.09.2019 г., изм. - ДВ, бр. 80 от 2021 г., в сила от учебната 2021 - 2022 г.) Окончателните оценки по ал. 1 се вписват в удостоверението за първи гимназиален етап. В дипломата за средно образование задължително се вписва номерът на удостоверението.</w:t>
      </w:r>
    </w:p>
    <w:p w14:paraId="082CFFF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21ECA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30.</w:t>
      </w:r>
      <w:r w:rsidRPr="0001315E">
        <w:rPr>
          <w:rFonts w:ascii="Verdana" w:eastAsia="Times New Roman" w:hAnsi="Verdana" w:cs="Times New Roman"/>
          <w:color w:val="000000"/>
          <w:kern w:val="0"/>
          <w:sz w:val="18"/>
          <w:szCs w:val="18"/>
          <w:lang w:val="bg-BG" w:eastAsia="bg-BG"/>
          <w14:ligatures w14:val="none"/>
        </w:rPr>
        <w:t> (1) Окончателните оценки по всеки учебен предмет при завършване на средно образование се формират с точност до 0,01 като средноаритметични от годишните оценки по учебния предмет, изучаван във втория гимназиален етап в задължителните и в избираемите учебни часове, а в спортните училища - и във факултативните учебни часове по учебен предмет от специализираната подготовка.</w:t>
      </w:r>
    </w:p>
    <w:p w14:paraId="6250591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Окончателните оценки при завършване на средно образование по учебните предмети, които се изучават само в един клас от втория гимназиален етап, са годишните оценки за съответния клас.</w:t>
      </w:r>
    </w:p>
    <w:p w14:paraId="3F7739C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Не се формира окончателна оценка по учебния предмет физическо възпитание и спорт, а в спортните училища - по учебен предмет от специализираната подготовка, в случаите по чл. 23, ал. 10, когато ученикът е освободен и през двата срока на всички класове от втория гимназиален етап и не е формирана годишна оценка за нито един от класовете на етапа, а в задължителната училищна документация се записва "освободен".</w:t>
      </w:r>
    </w:p>
    <w:p w14:paraId="5BEF458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43 от 2022 г., в сила от 10.06.2022 г.) В случаите по чл. 23, ал. 10, когато не е формирана годишна оценка за един от класовете от втория гимназиален етап, окончателната оценка по учебния предмет физическо възпитание и спорт е годишната оценка по учебния предмет за класа, в който той е изучаван.</w:t>
      </w:r>
    </w:p>
    <w:p w14:paraId="054B308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 случаите, когато не е формирана годишна оценка за един или повече класове по учебен предмет от специализираната подготовка в спортните училища, окончателна оценка се формира след полагане на изпит за определяне на окончателна оценка, в случай че здравословното му състояние позволява и това е удостоверено с медицински документ.</w:t>
      </w:r>
    </w:p>
    <w:p w14:paraId="30914E6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В случай че здравословното състояние на ученика по ал. 5 не му позволява да положи изпит, не се формира окончателна оценка, а в задължителната училищна документация се записва "освободен".</w:t>
      </w:r>
    </w:p>
    <w:p w14:paraId="5179E1C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Наред с окончателните оценки по ал. 1 в дипломата за средно образование се вписват в точки и в оценки и резултатите от успешно положените държавни зрелостни изпити по чл. 134 и 135 ЗПУО.</w:t>
      </w:r>
    </w:p>
    <w:p w14:paraId="4BD805C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(8) Резултатите от държавните зрелостни изпити по ал. 7 по желание на зрелостника може да се трансформират в оценки по скалата за оценяване, определена в </w:t>
      </w:r>
      <w:proofErr w:type="spellStart"/>
      <w:r w:rsidRPr="0001315E">
        <w:rPr>
          <w:rFonts w:ascii="Verdana" w:eastAsia="Times New Roman" w:hAnsi="Verdana" w:cs="Times New Roman"/>
          <w:color w:val="000000"/>
          <w:kern w:val="0"/>
          <w:sz w:val="18"/>
          <w:szCs w:val="18"/>
          <w:lang w:val="bg-BG" w:eastAsia="bg-BG"/>
          <w14:ligatures w14:val="none"/>
        </w:rPr>
        <w:t>European</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Credit</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Transfer</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and</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Accumulation</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System</w:t>
      </w:r>
      <w:proofErr w:type="spellEnd"/>
      <w:r w:rsidRPr="0001315E">
        <w:rPr>
          <w:rFonts w:ascii="Verdana" w:eastAsia="Times New Roman" w:hAnsi="Verdana" w:cs="Times New Roman"/>
          <w:color w:val="000000"/>
          <w:kern w:val="0"/>
          <w:sz w:val="18"/>
          <w:szCs w:val="18"/>
          <w:lang w:val="bg-BG" w:eastAsia="bg-BG"/>
          <w14:ligatures w14:val="none"/>
        </w:rPr>
        <w:t xml:space="preserve"> (ECTS), и да се запишат в европейското приложение към дипломата за средно образование.</w:t>
      </w:r>
    </w:p>
    <w:p w14:paraId="3963A09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В случаите по ал. 8 резултатите от държавните зрелостни изпити се трансформират по ECTS скала за оценяване, както следва:</w:t>
      </w:r>
    </w:p>
    <w:p w14:paraId="3E151BF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оценка А се поставя при резултат отличен 6,00;</w:t>
      </w:r>
    </w:p>
    <w:p w14:paraId="4ADDF14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оценка В се поставя при резултат отличен 5,50 - 5,99;</w:t>
      </w:r>
    </w:p>
    <w:p w14:paraId="3F7CF20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оценка С се поставя при резултат много добър 4,50 - 5,49;</w:t>
      </w:r>
    </w:p>
    <w:p w14:paraId="375DBED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оценка D се поставя при резултат добър 3,50 - 4,49;</w:t>
      </w:r>
    </w:p>
    <w:p w14:paraId="226F6F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оценка E се поставя при резултат среден 3,00 - 3,49.</w:t>
      </w:r>
    </w:p>
    <w:p w14:paraId="2816B9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0FE005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31.</w:t>
      </w:r>
      <w:r w:rsidRPr="0001315E">
        <w:rPr>
          <w:rFonts w:ascii="Verdana" w:eastAsia="Times New Roman" w:hAnsi="Verdana" w:cs="Times New Roman"/>
          <w:color w:val="000000"/>
          <w:kern w:val="0"/>
          <w:sz w:val="18"/>
          <w:szCs w:val="18"/>
          <w:lang w:val="bg-BG" w:eastAsia="bg-BG"/>
          <w14:ligatures w14:val="none"/>
        </w:rPr>
        <w:t> (Изм. - ДВ, бр. 71 от 2019 г., в сила от 10.09.2019 г.) Общият успех в дипломата за средно образование се формира като средноаритметична оценка с точност до 0,01 от средноаритметичните оценки, вписани като окончателни оценки по чл. 30, ал. 1 и 2 по учебните предмети, изучавани в задължителните часове, и от средноаритметичните оценки, вписани като окончателни оценки по чл. 30, ал. 1 и 2 по учебните предмети, изучавани в избираемите часове.</w:t>
      </w:r>
    </w:p>
    <w:p w14:paraId="5B60AF9F"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lastRenderedPageBreak/>
        <w:t>Раздел IV.</w:t>
      </w:r>
      <w:r w:rsidRPr="0001315E">
        <w:rPr>
          <w:rFonts w:ascii="Verdana" w:eastAsia="Times New Roman" w:hAnsi="Verdana" w:cs="Times New Roman"/>
          <w:b/>
          <w:bCs/>
          <w:color w:val="000000"/>
          <w:kern w:val="0"/>
          <w:sz w:val="21"/>
          <w:szCs w:val="21"/>
          <w:lang w:val="bg-BG" w:eastAsia="bg-BG"/>
          <w14:ligatures w14:val="none"/>
        </w:rPr>
        <w:br/>
        <w:t>Изпити в процеса на училищното обучение</w:t>
      </w:r>
    </w:p>
    <w:p w14:paraId="273E5DA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305755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32.</w:t>
      </w:r>
      <w:r w:rsidRPr="0001315E">
        <w:rPr>
          <w:rFonts w:ascii="Verdana" w:eastAsia="Times New Roman" w:hAnsi="Verdana" w:cs="Times New Roman"/>
          <w:color w:val="000000"/>
          <w:kern w:val="0"/>
          <w:sz w:val="18"/>
          <w:szCs w:val="18"/>
          <w:lang w:val="bg-BG" w:eastAsia="bg-BG"/>
          <w14:ligatures w14:val="none"/>
        </w:rPr>
        <w:t> (1) Приравнителните изпити се провеждат:</w:t>
      </w:r>
    </w:p>
    <w:p w14:paraId="33745D4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(доп. - ДВ, бр. 80 от 2021 г., в сила от учебната 2021 - 2022 г., доп. - ДВ, бр. 43 от 2022 г., в сила от 10.06.2022 г.) при преместване на ученик от VIII до ХII клас включително в паралелка на същото или в друго училище, ако училищният учебен план за съответната паралелка на приемащото училище и на училището, от което ученикът се премества, са разработени въз основа на различни рамкови или типови учебни планове; в тези случаи приравнителни изпити се полагат по учебните предмети от общообразователната подготовка, в т.ч. и по съответния чужд език, ако в приемащото училище по учебен план езикът е изучаван за постигане на по-високо ниво по Общата европейска езикова рамка, по задължителните модули от профилиращите учебни предмети, а при преместване преди края на втория учебен срок за съответната година - и по избираемите модули от профилиращите учебни предмети, и/или по учебните предмети от професионалната подготовка, които не са изучавани в паралелката, от която идва ученикът;</w:t>
      </w:r>
    </w:p>
    <w:p w14:paraId="122B6D9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(доп. - ДВ, бр. 43 от 2022 г., в сила от 10.06.2022 г.) при приемането на ученик от обединено училище на места, определени с допълнителния държавен план-прием в ХI клас, когато училищният учебен план на приемащото училище и на училището, в което ученикът е обучаван в първи гимназиален етап, са разработени въз основа на различни рамкови или типови учебни планове; в тези случаи приравнителни изпити се полагат по учебните предмети от общообразователната и/или професионалната подготовка, които не са изучавани в паралелката, от която идва ученикът, в т.ч. и по съответния чужд език, ако в приемащото училище по учебен план езикът е изучаван за постигане на по-високо ниво по Общата европейска езикова рамка;</w:t>
      </w:r>
    </w:p>
    <w:p w14:paraId="2718434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(доп. - ДВ, бр. 43 от 2022 г., в сила от 10.06.2022 г.) за лице, прекъснало обучението си, което желае да го продължи и да възстанови статута си на ученик, ако действащият рамков учебен план, въз основа на който е разработен съответният училищен учебен план, е различен от рамковия или типовия учебен план, въз основа на който е разработен училищният учебен план, по който лицето е започнало обучението си в съответната степен; в тези случаи приравнителни изпити се полагат по учебните предмети от общообразователната подготовка и/или по учебните предмети от професионалната подготовка, които не са изучавани в паралелката, от която идва ученикът;</w:t>
      </w:r>
    </w:p>
    <w:p w14:paraId="68D9B3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43 от 2022 г., в сила от 10.06.2022 г.) за ученик, завършил определен период или клас от училищно обучение или етап от степен на образование или придобил основно образование или професионална квалификация в училище на чужда държава или в системата на Европейските училища, в процеса на признаването на което при съпоставка с действащия към момента рамков учебен план, въз основа на който е разработен училищният учебен план, е констатирано различие в изучаваните от ученика учебни предмети/модули; в тези случаи приравнителни изпити се полагат по учебните предмети в съответствие с чл. 113, ал. 3, 4 и 5.</w:t>
      </w:r>
    </w:p>
    <w:p w14:paraId="02BD16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(Доп. - ДВ, бр. 80 от 2021 г., в сила от учебната 2021 - 2022 г.) Приравнителни изпити, в резултат на които се поставя годишна оценка, се провеждат в съответствие с учебната програма по определен учебен предмет или модул за съответния клас.</w:t>
      </w:r>
    </w:p>
    <w:p w14:paraId="2B099ED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случаите, когато учениците се преместват или включват в училищното обучение преди приключване на учебния процес за съответната година, се провеждат изпити по реда на приравнителните изпити по ал. 1 и 2, в резултат на които се формира срочна оценка, като те се провеждат в съответствие с частта от учебната програма за съответния срок.</w:t>
      </w:r>
    </w:p>
    <w:p w14:paraId="2B1F385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43 от 2022 г., в сила от 10.06.2022 г.) Приравнителният изпит по профилиращ учебен предмет проверява придобити компетентности по всеки модул от предмета в съответствие с ал. 1, т. 1 и в резултат се формират отделни оценки по модули и/или оценка по предмета по реда на чл. 22, ал. 10, съответно на чл. 23, ал. 8.</w:t>
      </w:r>
    </w:p>
    <w:p w14:paraId="67C0F56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650A3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33.</w:t>
      </w:r>
      <w:r w:rsidRPr="0001315E">
        <w:rPr>
          <w:rFonts w:ascii="Verdana" w:eastAsia="Times New Roman" w:hAnsi="Verdana" w:cs="Times New Roman"/>
          <w:color w:val="000000"/>
          <w:kern w:val="0"/>
          <w:sz w:val="18"/>
          <w:szCs w:val="18"/>
          <w:lang w:val="bg-BG" w:eastAsia="bg-BG"/>
          <w14:ligatures w14:val="none"/>
        </w:rPr>
        <w:t> (Изм. - ДВ, бр. 43 от 2022 г., в сила от 10.06.2022 г.) Изпитите за промяна на оценка са:</w:t>
      </w:r>
    </w:p>
    <w:p w14:paraId="1EA1876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поправителни изпити;</w:t>
      </w:r>
    </w:p>
    <w:p w14:paraId="35D3DA8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изпити за промяна на годишна оценка - за VII клас, за ХI клас и за ХII клас;</w:t>
      </w:r>
    </w:p>
    <w:p w14:paraId="1B722BC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изпити за промяна на окончателна оценка при завършване на първи и на втори гимназиален етап на средното образование.</w:t>
      </w:r>
    </w:p>
    <w:p w14:paraId="0607465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6DC8F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lastRenderedPageBreak/>
        <w:t>Чл. 34.</w:t>
      </w:r>
      <w:r w:rsidRPr="0001315E">
        <w:rPr>
          <w:rFonts w:ascii="Verdana" w:eastAsia="Times New Roman" w:hAnsi="Verdana" w:cs="Times New Roman"/>
          <w:color w:val="000000"/>
          <w:kern w:val="0"/>
          <w:sz w:val="18"/>
          <w:szCs w:val="18"/>
          <w:lang w:val="bg-BG" w:eastAsia="bg-BG"/>
          <w14:ligatures w14:val="none"/>
        </w:rPr>
        <w:t> (1) (Доп. - ДВ, бр. 80 от 2021 г., в сила от учебната 2021 - 2022 г.) Поправителни изпити се полагат от ученици, когато годишната им оценка е слаб (2) по някой от учебните предмети или модули, изучавани в задължителните или избираемите учебни часове, а в спортните училища - и във факултативните учебни часове по учебен предмет от специализираната подготовка.</w:t>
      </w:r>
    </w:p>
    <w:p w14:paraId="168BBB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Поправителни изпити не се полагат от учениците, които се обучават в класовете от I до IV клас в дневна, индивидуална, самостоятелна, дистанционна или комбинирана форма на обучение и възрастта им е съответна за този клас или я надхвърля, но не с повече от три години.</w:t>
      </w:r>
    </w:p>
    <w:p w14:paraId="099727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Учениците по ал. 2, чиято възраст надхвърля с повече от три години съответната за този клас възраст, както и учениците, които се обучават в класовете от I до IV в задочна или във вечерна форма, полагат поправителни изпити.</w:t>
      </w:r>
    </w:p>
    <w:p w14:paraId="06DACCC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За учениците по ал. 2, които се обучават в дневна, индивидуална, дистанционна или комбинирана форма и не са усвоили компетентностите, заложени в учебната програма за I, за II или за III клас, или имат годишна оценка слаб (2) по някой от учебните предмети, изучавани в задължителните или в избираемите учебни часове от училищния учебен план в IV клас, се организира допълнително обучение по време на лятната ваканция след съответния клас при условия и по ред, определени в държавния образователен стандарт за приобщаващото образование.</w:t>
      </w:r>
    </w:p>
    <w:p w14:paraId="12EEC47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Поправителните изпити се полагат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6CF3B85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Поправителните изпити се организират в редовни и в допълнителни сесии.</w:t>
      </w:r>
    </w:p>
    <w:p w14:paraId="5CF484E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Редовните поправителни сесии са две и се провеждат до две седмици след приключване на учебните занятия и до две седмици преди началото на учебната година по ред, определен със заповед на директора на училището.</w:t>
      </w:r>
    </w:p>
    <w:p w14:paraId="2B9C5A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Редовните поправителни сесии за учениците от ХII клас са две и се провеждат до две седмици след приключване на учебните занятия и до един месец преди началото на учебната година по ред, определен със заповед на директора на училището.</w:t>
      </w:r>
    </w:p>
    <w:p w14:paraId="2842276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Учениците, които по здравословни причини, удостоверени с медицински документ, не са се явили на поправителни изпити на редовните сесии, могат да се явят на допълнителна поправителна сесия по ред, определен със заповед на директора на училището, но не по-късно от 10 октомври.</w:t>
      </w:r>
    </w:p>
    <w:p w14:paraId="0CED66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Учениците от ХII клас, които имат оценка слаб (2) по учебни предмети, изучавани в задължителните или в избираемите учебни часове, а в спортните училища - и във факултативните часове по учебен предмет от специализираната подготовка, на редовните поправителни сесии и/или на допълнителната поправителна сесия по ал. 9 или не са се явили на поправителни изпити, могат да се явяват на поправителни изпити и на допълнителна януарска поправителна сесия по ред, определен със заповед на директора на училището.</w:t>
      </w:r>
    </w:p>
    <w:p w14:paraId="0A716C0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71D55B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35.</w:t>
      </w:r>
      <w:r w:rsidRPr="0001315E">
        <w:rPr>
          <w:rFonts w:ascii="Verdana" w:eastAsia="Times New Roman" w:hAnsi="Verdana" w:cs="Times New Roman"/>
          <w:color w:val="000000"/>
          <w:kern w:val="0"/>
          <w:sz w:val="18"/>
          <w:szCs w:val="18"/>
          <w:lang w:val="bg-BG" w:eastAsia="bg-BG"/>
          <w14:ligatures w14:val="none"/>
        </w:rPr>
        <w:t> (1) Изпитите за промяна на годишна оценка се провеждат след приключване на учебните занятия съответно за VII клас, за ХI клас или за ХII клас.</w:t>
      </w:r>
    </w:p>
    <w:p w14:paraId="1B6E19F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Изпитът за промяна на годишната оценка по учебен предмет или модул се полага върху учебното съдържание, включено в учебната програма по съответния учебен предмет или модул за съответния клас.</w:t>
      </w:r>
    </w:p>
    <w:p w14:paraId="69E79D7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 полагането на изпит за промяна на годишната оценка ученикът подава заявление до директора на училището, с което се отказва от годишната си оценка, формирана по реда на чл. 23.</w:t>
      </w:r>
    </w:p>
    <w:p w14:paraId="759155B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Учениците имат право еднократно да се явят на изпит за промяна на годишна оценка по ал. 1.</w:t>
      </w:r>
    </w:p>
    <w:p w14:paraId="63924C1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Изключение по ал. 4 се допуска за ученик от ХII клас, който има годишна оценка слаб (2) по един или по няколко учебни предмета или модула - може да се явява на изпити за промяна на оценката без ограничения на броя изпитни сесии.</w:t>
      </w:r>
    </w:p>
    <w:p w14:paraId="7E7EA71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(Доп. - ДВ, бр. 43 от 2022 г., в сила от 10.06.2022 г.) Всеки ученик има право да положи изпит за промяна на годишна оценка по не повече от три учебни предмета и/или модула общо, изучавани в задължителните и/или в избираемите учебни часове, а в спортните училища - и във факултативните часове по учебен предмет от специализираната подготовка.</w:t>
      </w:r>
    </w:p>
    <w:p w14:paraId="5BDDCE5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8D3D8F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lastRenderedPageBreak/>
        <w:t>Чл. 36.</w:t>
      </w:r>
      <w:r w:rsidRPr="0001315E">
        <w:rPr>
          <w:rFonts w:ascii="Verdana" w:eastAsia="Times New Roman" w:hAnsi="Verdana" w:cs="Times New Roman"/>
          <w:color w:val="000000"/>
          <w:kern w:val="0"/>
          <w:sz w:val="18"/>
          <w:szCs w:val="18"/>
          <w:lang w:val="bg-BG" w:eastAsia="bg-BG"/>
          <w14:ligatures w14:val="none"/>
        </w:rPr>
        <w:t> (1) (Доп. - ДВ, бр. 77 от 2020 г., в сила от учебната 2020 - 2021 г.) Изпитите за промяна на окончателна оценка при завършване на първия или втория гимназиален етап се провеждат след приключване на учебните занятия съответно за Х клас или за ХII клас.</w:t>
      </w:r>
    </w:p>
    <w:p w14:paraId="3237698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43 от 2022 г., в сила от 10.06.2022 г.) Изпитът за промяна на окончателната оценка по учебен предмет се полага върху учебното съдържание, включено в учебните програми по съответния учебен предмет за съответните класове от етапа.</w:t>
      </w:r>
    </w:p>
    <w:p w14:paraId="12D7315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77 от 2020 г., в сила от учебната 2020 - 2021 г.) За полагането на изпит за промяна на окончателната оценка ученикът подава заявление до директора на училището, с което се отказва от окончателната си оценка, формирана по реда на чл. 29, съответно на чл. 30.</w:t>
      </w:r>
    </w:p>
    <w:p w14:paraId="648B8D6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Учениците имат право еднократно да се явят на изпит за промяна на окончателната оценка.</w:t>
      </w:r>
    </w:p>
    <w:p w14:paraId="58BD4D6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Всеки ученик има право да положи изпит за промяна на окончателната оценка по не повече от три учебни предмета общо, изучавани в задължителните и/или в избираемите учебни часове, а в спортните училища - и във факултативните часове по учебен предмет от специализирана подготовка.</w:t>
      </w:r>
    </w:p>
    <w:p w14:paraId="714EB1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77 от 2020 г., в сила от учебната 2020 - 2021 г.) За промяната на окончателната оценка по учебен предмет, който се изучава само в един клас първия или съответно втория гимназиален етап, се допуска само изпит за промяна на годишната оценка.</w:t>
      </w:r>
    </w:p>
    <w:p w14:paraId="72EAEA4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52BEE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37.</w:t>
      </w:r>
      <w:r w:rsidRPr="0001315E">
        <w:rPr>
          <w:rFonts w:ascii="Verdana" w:eastAsia="Times New Roman" w:hAnsi="Verdana" w:cs="Times New Roman"/>
          <w:color w:val="000000"/>
          <w:kern w:val="0"/>
          <w:sz w:val="18"/>
          <w:szCs w:val="18"/>
          <w:lang w:val="bg-BG" w:eastAsia="bg-BG"/>
          <w14:ligatures w14:val="none"/>
        </w:rPr>
        <w:t> (1) Изпити за определяне на срочна оценка по учебен предмет или модул се полагат от:</w:t>
      </w:r>
    </w:p>
    <w:p w14:paraId="71566B5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учениците, обучавани в дневна, във вечерна, както и в комбинирана форма при обучението при условията и по реда на дневна форма, чиито отсъствия надхвърлят 25 % от учебните часове по отделен предмет или модул, предвидени по училищния учебен план за съответната паралелка през учебния срок, което не позволява да бъде формирана срочна оценка поради невъзможност да бъде осъществен минималният брой текущи изпитвания по чл. 12, ал. 1 при спазване на принципа за ритмичност по чл. 11, ал. 1;</w:t>
      </w:r>
    </w:p>
    <w:p w14:paraId="1B60AD5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учениците, обучавани в дистанционна и в индивидуална форма, които до началото на втория учебен срок се преместват от форма на обучение, при която не се прилага текущо оценяване, или започват обучението си в системата на предучилищното и училищното образование;</w:t>
      </w:r>
    </w:p>
    <w:p w14:paraId="66E5C5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учениците, обучавани в комбинирана форма в случаите по чл. 114, ал. 3, т. 3 и 4 ЗПУО при условията на индивидуално обучение по реда на дистанционната форма, които до началото на втория учебен срок се преместват от форма на обучение, при която не се прилага текущо оценяване, или започват обучението си в системата на предучилищното и училищното образование.</w:t>
      </w:r>
    </w:p>
    <w:p w14:paraId="17DB9D1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Изпитът за определяне на срочна оценка се полага върху учебното съдържание, включено в учебната програма по съответния учебен предмет или модул, изучавано през съответния учебен срок и за съответния вид подготовка.</w:t>
      </w:r>
    </w:p>
    <w:p w14:paraId="5F26288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632D44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38.</w:t>
      </w:r>
      <w:r w:rsidRPr="0001315E">
        <w:rPr>
          <w:rFonts w:ascii="Verdana" w:eastAsia="Times New Roman" w:hAnsi="Verdana" w:cs="Times New Roman"/>
          <w:color w:val="000000"/>
          <w:kern w:val="0"/>
          <w:sz w:val="18"/>
          <w:szCs w:val="18"/>
          <w:lang w:val="bg-BG" w:eastAsia="bg-BG"/>
          <w14:ligatures w14:val="none"/>
        </w:rPr>
        <w:t> (1) (Изм. - ДВ, бр. 80 от 2021 г., в сила от учебната 2021 - 2022 г.) Изпити за определяне на годишна оценка по учебен предмет или модул се полагат присъствено в училище от:</w:t>
      </w:r>
    </w:p>
    <w:p w14:paraId="07073C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учениците, обучавани в задочна и в самостоятелна форма на обучение;</w:t>
      </w:r>
    </w:p>
    <w:p w14:paraId="3BB1929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учениците, обучавани в индивидуална и дистанционна форма на обучение, които след началото на втория учебен срок се преместват от форма на обучение, при която не се прилага текущо оценяване, или започват обучението си в системата на предучилищното и училищното образование;</w:t>
      </w:r>
    </w:p>
    <w:p w14:paraId="2651C80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учениците, обучавани в комбинирана форма в случаите по чл. 114, ал. 3, т. 3 и 4 ЗПУО при условията на индивидуално обучение по реда на дистанционната или на самостоятелната форма, които след началото на втория учебен срок се преместват от форма на обучение, при която не се прилага текущо оценяване, или започват обучението си в системата на предучилищното и училищното образование;</w:t>
      </w:r>
    </w:p>
    <w:p w14:paraId="2A749E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78 от 2017 г., в сила от 29.09.2017 г.) в случаите по чл. 22, ал. 6, когато учениците нямат годишна оценка по учебен предмет.</w:t>
      </w:r>
    </w:p>
    <w:p w14:paraId="56E1025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Изпитът за определяне на годишна оценка се полага върху учебното съдържание, включено в учебната програма по съответния учебен предмет или модул за съответния клас и за съответния вид подготовка.</w:t>
      </w:r>
    </w:p>
    <w:p w14:paraId="112389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65F7AA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38а.</w:t>
      </w:r>
      <w:r w:rsidRPr="0001315E">
        <w:rPr>
          <w:rFonts w:ascii="Verdana" w:eastAsia="Times New Roman" w:hAnsi="Verdana" w:cs="Times New Roman"/>
          <w:color w:val="000000"/>
          <w:kern w:val="0"/>
          <w:sz w:val="18"/>
          <w:szCs w:val="18"/>
          <w:lang w:val="bg-BG" w:eastAsia="bg-BG"/>
          <w14:ligatures w14:val="none"/>
        </w:rPr>
        <w:t> (Нов - ДВ, бр. 43 от 2022 г., в сила от 10.06.2022 г.) Полагането на изпит в процеса на училищното обучение по профилиращ учебен предмет се организира и провежда като единен изпит чрез общ изпитен материал, който създава възможност за проверка и поставянето на отделна оценка за придобитите компетентности по всеки модул.</w:t>
      </w:r>
    </w:p>
    <w:p w14:paraId="27F2687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D62649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39.</w:t>
      </w:r>
      <w:r w:rsidRPr="0001315E">
        <w:rPr>
          <w:rFonts w:ascii="Verdana" w:eastAsia="Times New Roman" w:hAnsi="Verdana" w:cs="Times New Roman"/>
          <w:color w:val="000000"/>
          <w:kern w:val="0"/>
          <w:sz w:val="18"/>
          <w:szCs w:val="18"/>
          <w:lang w:val="bg-BG" w:eastAsia="bg-BG"/>
          <w14:ligatures w14:val="none"/>
        </w:rPr>
        <w:t> (1) Получената оценка на изпит по чл. 35 - 38 не може да се променя.</w:t>
      </w:r>
    </w:p>
    <w:p w14:paraId="12BADEF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Когато получената оценка на изпит по чл. 38 е слаб (2), ученикът се явява на поправителен изпит по реда на чл. 34.</w:t>
      </w:r>
    </w:p>
    <w:p w14:paraId="26093E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349D5E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40.</w:t>
      </w:r>
      <w:r w:rsidRPr="0001315E">
        <w:rPr>
          <w:rFonts w:ascii="Verdana" w:eastAsia="Times New Roman" w:hAnsi="Verdana" w:cs="Times New Roman"/>
          <w:color w:val="000000"/>
          <w:kern w:val="0"/>
          <w:sz w:val="18"/>
          <w:szCs w:val="18"/>
          <w:lang w:val="bg-BG" w:eastAsia="bg-BG"/>
          <w14:ligatures w14:val="none"/>
        </w:rPr>
        <w:t> (1) Изпитите в процеса на обучение се провеждат от:</w:t>
      </w:r>
    </w:p>
    <w:p w14:paraId="22A0E6F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училищна комисия по организирането на изпита;</w:t>
      </w:r>
    </w:p>
    <w:p w14:paraId="11C8C9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училищна комисия по оценяването.</w:t>
      </w:r>
    </w:p>
    <w:p w14:paraId="5EF288E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състава на комисията по ал. 1, т. 1 не може да се определят лица, които заемат учителска длъжност по учебния предмет, по който се провежда изпитът.</w:t>
      </w:r>
    </w:p>
    <w:p w14:paraId="197BC29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(Доп. - ДВ, бр. 43 от 2022 г., в сила от 10.06.2022 г.) В състава на комисията по ал. 1, т. 2 се определят лица, които заемат учителска длъжност по същия или по друг учебен предмет и имат придобита квалификация по учебния предмет, по който се провежда изпитът, в същото или в друго училище. В случай че училището не може да осигури такива лица, в състава на комисията може да се определят преподаватели от висши училища, които имат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приет с Постановление № 125 на Министерския съвет от 2002 г. (ДВ, бр. 64 от 2002 г.), съответстващо на учебния предмет, по който се провежда изпитът.</w:t>
      </w:r>
    </w:p>
    <w:p w14:paraId="3BE3FFA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78 от 2017 г., в сила от 29.09.2017 г.) Комисиите по ал. 1, т. 2 се състоят най-малко от двама членове, единият от които е председател.</w:t>
      </w:r>
    </w:p>
    <w:p w14:paraId="34D489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(Изм. - ДВ, бр. 80 от 2021 г., в сила от учебната 2021 - 2022 г.) За провеждане на изпитите за промяна на оценката директорът на училището издава заповед за определяне на комисиите по ал. 1.</w:t>
      </w:r>
    </w:p>
    <w:p w14:paraId="58A180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78 от 2017 г., в сила от 29.09.2017 г.) В заповедта по ал. 5 за всеки изпит се определят датата на провеждане, началният час, съставът на всяка комисия, срокът за изготвяне на изпитните материали, времето и мястото за проверка на изпитните работи, срокът и мястото за оповестяване на резултатите от изпита.</w:t>
      </w:r>
    </w:p>
    <w:p w14:paraId="46BE9C0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Съобщение за датата, мястото и началния час на изпита, както и за срока и мястото за оповестяване на резултатите, се публикува на интернет страницата на училището и се поставя на общодостъпно място в училището най-късно три дни преди датата за провеждане на изпита.</w:t>
      </w:r>
    </w:p>
    <w:p w14:paraId="1974B1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96B14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41.</w:t>
      </w:r>
      <w:r w:rsidRPr="0001315E">
        <w:rPr>
          <w:rFonts w:ascii="Verdana" w:eastAsia="Times New Roman" w:hAnsi="Verdana" w:cs="Times New Roman"/>
          <w:color w:val="000000"/>
          <w:kern w:val="0"/>
          <w:sz w:val="18"/>
          <w:szCs w:val="18"/>
          <w:lang w:val="bg-BG" w:eastAsia="bg-BG"/>
          <w14:ligatures w14:val="none"/>
        </w:rPr>
        <w:t> (1) Според формата си изпитите в процеса на училищното обучение са:</w:t>
      </w:r>
    </w:p>
    <w:p w14:paraId="7C005B7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писмени;</w:t>
      </w:r>
    </w:p>
    <w:p w14:paraId="34C1897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практически;</w:t>
      </w:r>
    </w:p>
    <w:p w14:paraId="7FC3A5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комбинация от писмена и устна част;</w:t>
      </w:r>
    </w:p>
    <w:p w14:paraId="0FA093A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комбинация от писмена и практическа част;</w:t>
      </w:r>
    </w:p>
    <w:p w14:paraId="1E4C7D8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(нова - ДВ, бр. 43 от 2022 г., в сила от 10.06.2022 г.) устни.</w:t>
      </w:r>
    </w:p>
    <w:p w14:paraId="7777748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Изпитите в процеса на училищното обучение са писмени.</w:t>
      </w:r>
    </w:p>
    <w:p w14:paraId="3CBF82B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Изпитите в процеса на училищното обучение са практически по учебните предмети:</w:t>
      </w:r>
    </w:p>
    <w:p w14:paraId="1A068E8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физическо възпитание и спорт;</w:t>
      </w:r>
    </w:p>
    <w:p w14:paraId="0897C2E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музика - за II - ІV клас;</w:t>
      </w:r>
    </w:p>
    <w:p w14:paraId="411C6E7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изобразително изкуство - за II - IV клас;</w:t>
      </w:r>
    </w:p>
    <w:p w14:paraId="7AC753B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технологии и предприемачество - II - IV клас;</w:t>
      </w:r>
    </w:p>
    <w:p w14:paraId="4BE3E7C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(нова - ДВ, бр. 80 от 2021 г., в сила от учебната 2021 - 2022 г.) компютърно моделиране;</w:t>
      </w:r>
    </w:p>
    <w:p w14:paraId="013EA1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(предишна т. 5 - ДВ, бр. 80 от 2021 г., в сила от учебната 2021 - 2022 г.) учебна, лабораторна и производствена практика;</w:t>
      </w:r>
    </w:p>
    <w:p w14:paraId="5ABBAD7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(предишна т. 6 - ДВ, бр. 80 от 2021 г., в сила от учебната 2021 - 2022 г.) техническо чертане и други учебни предмети от професионалната подготовка, по които текущите изпитвания са практически;</w:t>
      </w:r>
    </w:p>
    <w:p w14:paraId="6CFAC36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(предишна т. 7 - ДВ, бр. 80 от 2021 г., в сила от учебната 2021 - 2022 г.) спортна подготовка и други учебни предмети от специализираната подготовка, по които текущите изпитвания са практически.</w:t>
      </w:r>
    </w:p>
    <w:p w14:paraId="6B27913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Изпитите в процеса на училищното обучение са комбинация от писмена и устна част по учебните предмети:</w:t>
      </w:r>
    </w:p>
    <w:p w14:paraId="67FC12B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български език и литература - за II - IV клас;</w:t>
      </w:r>
    </w:p>
    <w:p w14:paraId="4C663DC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(доп. - ДВ, бр. 43 от 2022 г., в сила от 10.06.2022 г.) чужди езици, с изключение на модулите "Устно общуване" и "Писмено общуване" от профилиращия предмет чужд език.</w:t>
      </w:r>
    </w:p>
    <w:p w14:paraId="095C286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(5) (Изм. - ДВ, бр. 80 от 2021 г., в сила от учебната 2021 - 2022 г.) Изпитите в процеса на училищното обучение са комбинация от писмена и практическа част по учебните предмети музика (V - XII клас), изобразително изкуство (V - XII клас) и технологии и предприемачество (V - VII клас), компютърно моделиране и информационни технологии, информатика и информационни технологии.</w:t>
      </w:r>
    </w:p>
    <w:p w14:paraId="2F8795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(Нова - ДВ, бр. 43 от 2022 г., в сила от 10.06.2022 г.) Изпитите в процеса на обучение са устни по модул "Устно общуване" от профилиращия предмет чужд език.</w:t>
      </w:r>
    </w:p>
    <w:p w14:paraId="7F70909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(Предишна ал. 6, изм. - ДВ, бр. 43 от 2022 г., в сила от 10.06.2022 г.) Продължителността на изпитите в процеса на училищното обучение е:</w:t>
      </w:r>
    </w:p>
    <w:p w14:paraId="1C67D1E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за класовете от началния етап на основната степен:</w:t>
      </w:r>
    </w:p>
    <w:p w14:paraId="55EBD3F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един астрономически час - в случаите, когато изпитът е писмен или практически;</w:t>
      </w:r>
    </w:p>
    <w:p w14:paraId="5330B2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един астрономически час, от който до 20 минути - за устната част в случаите, когато изпитът е комбинация от писмена и устна част;</w:t>
      </w:r>
    </w:p>
    <w:p w14:paraId="0E29BE7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класовете от прогимназиалния етап на основната степен:</w:t>
      </w:r>
    </w:p>
    <w:p w14:paraId="727B7BA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два астрономически часа - в случаите, когато изпитът е писмен или практически;</w:t>
      </w:r>
    </w:p>
    <w:p w14:paraId="0643422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два астрономически часа, от които до 30 минути - за устната част в случаите, когато изпитът е комбинация от писмена и устна част;</w:t>
      </w:r>
    </w:p>
    <w:p w14:paraId="5D4EC57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в) два астрономически часа, от които до 45 минути - за писмената част в случаите, когато изпитът включва писмена и практическа част;</w:t>
      </w:r>
    </w:p>
    <w:p w14:paraId="31F934A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 класовете от двата гимназиални етапа на средната степен на образование:</w:t>
      </w:r>
    </w:p>
    <w:p w14:paraId="4065B1C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три астрономически часа - в случаите, когато изпитът е писмен;</w:t>
      </w:r>
    </w:p>
    <w:p w14:paraId="1861E1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три астрономически часа, от които до 30 минути - за устната част в случаите, когато изпитът е комбинация от писмена и устна част;</w:t>
      </w:r>
    </w:p>
    <w:p w14:paraId="7E0A684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в) до пет астрономически часа - в случаите, когато изпитът е практически;</w:t>
      </w:r>
    </w:p>
    <w:p w14:paraId="704F4F7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г) три астрономически часа, от които до 60 минути - за писмената част в случаите, когато изпитът включва писмена и практическа част;</w:t>
      </w:r>
    </w:p>
    <w:p w14:paraId="2DA7B8B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д) 40 минути за всеки от модулите от профилиращия предмет, с изключение на модул "Устно общуване", който е до 20 минути.</w:t>
      </w:r>
    </w:p>
    <w:p w14:paraId="1666C29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(Предишна ал. 7 - ДВ, бр. 43 от 2022 г., в сила от 10.06.2022 г.)Учениците със СОП, които не могат да полагат писмени и/или практически изпити, в процеса на обучение полагат само устни изпити.</w:t>
      </w:r>
    </w:p>
    <w:p w14:paraId="7F42E5F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0E09FB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42.</w:t>
      </w:r>
      <w:r w:rsidRPr="0001315E">
        <w:rPr>
          <w:rFonts w:ascii="Verdana" w:eastAsia="Times New Roman" w:hAnsi="Verdana" w:cs="Times New Roman"/>
          <w:color w:val="000000"/>
          <w:kern w:val="0"/>
          <w:sz w:val="18"/>
          <w:szCs w:val="18"/>
          <w:lang w:val="bg-BG" w:eastAsia="bg-BG"/>
          <w14:ligatures w14:val="none"/>
        </w:rPr>
        <w:t> (1) Оценката от изпитите в процеса на училищното обучение се формира като средноаритметична от оценките на членовете на училищната комисия по оценяването с точност до:</w:t>
      </w:r>
    </w:p>
    <w:p w14:paraId="645D065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единица - за приравнителните изпити, в резултат на които се поставя годишна оценка, за изпитите за промяна на годишната оценка, за изпитите за определяне на срочна или на годишна оценка;</w:t>
      </w:r>
    </w:p>
    <w:p w14:paraId="5FC98BB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0,01 - за приравнителните изпити, в резултат на които се поставя оценка за етап от степента на образование, за изпитите за промяна на окончателна оценка и за изпитите за определяне на окончателна оценка.</w:t>
      </w:r>
    </w:p>
    <w:p w14:paraId="5202410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Оценката от изпитите в процеса на училищното обучение, които се провеждат като комбинация от писмена и устна част или от писмена и практическа част, е средноаритметична от оценките, поставени за всяка част, с точност, която се определя по реда на ал. 1.</w:t>
      </w:r>
    </w:p>
    <w:p w14:paraId="3B8576F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Оценката от изпитите в процеса на обучение, които се провеждат като комбинация от писмена и устна част или от писмена и практическа част, е слаб (2), когато някоя от оценките по отделните части е слаб (2). В тези случаи поправителният изпит се полага и в двете части.</w:t>
      </w:r>
    </w:p>
    <w:p w14:paraId="0A30EDB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43 от 2022 г., в сила от 10.06.2022 г.) Оценката от изпитите в процеса на обучение по профилиращ предмет е слаб (2), когато оценката по някой от модулите е слаб (2). В този случай поправителният изпит се полага само върху съответния модул от профилиращия предмет.</w:t>
      </w:r>
    </w:p>
    <w:p w14:paraId="121D64F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125587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43.</w:t>
      </w:r>
      <w:r w:rsidRPr="0001315E">
        <w:rPr>
          <w:rFonts w:ascii="Verdana" w:eastAsia="Times New Roman" w:hAnsi="Verdana" w:cs="Times New Roman"/>
          <w:color w:val="000000"/>
          <w:kern w:val="0"/>
          <w:sz w:val="18"/>
          <w:szCs w:val="18"/>
          <w:lang w:val="bg-BG" w:eastAsia="bg-BG"/>
          <w14:ligatures w14:val="none"/>
        </w:rPr>
        <w:t> (1) Отстранява се от съответния изпит в процеса на училищното обучение и напуска залата ученик, който:</w:t>
      </w:r>
    </w:p>
    <w:p w14:paraId="40BF2C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преписва от хартиен носител;</w:t>
      </w:r>
    </w:p>
    <w:p w14:paraId="0111E3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преписва от данни, съдържащи се в технически устройства (мобилни телефони, калкулатори, таблети и др.);</w:t>
      </w:r>
    </w:p>
    <w:p w14:paraId="264511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преписва от работата на друг ученик;</w:t>
      </w:r>
    </w:p>
    <w:p w14:paraId="42B2129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използва мобилен телефон или друго техническо средство за комуникация;</w:t>
      </w:r>
    </w:p>
    <w:p w14:paraId="4481201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5. изнася извън залата изпитни материали или информация за съдържанието им.</w:t>
      </w:r>
    </w:p>
    <w:p w14:paraId="28B9B92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78 от 2017 г., в сила от 29.09.2017 г.) За отстраняването на ученика се съставя протокол, подписан от членовете на комисията по чл. 40, ал. 1, т. 1, като в протокола задължително се посочват нарушителят, нарушението и кога е извършено.</w:t>
      </w:r>
    </w:p>
    <w:p w14:paraId="77FFCA2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Изпитната работа на ученик, отстранен от изпит в процеса на училищното обучение при условията и по реда на ал. 1, не се оценява.</w:t>
      </w:r>
    </w:p>
    <w:p w14:paraId="2AFA351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 случаите по ал. 1 ученикът може да се яви отново на съответния изпит на следващата изпитна сесия.</w:t>
      </w:r>
    </w:p>
    <w:p w14:paraId="5BD3C324"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Глава трета.</w:t>
      </w:r>
      <w:r w:rsidRPr="0001315E">
        <w:rPr>
          <w:rFonts w:ascii="Verdana" w:eastAsia="Times New Roman" w:hAnsi="Verdana" w:cs="Times New Roman"/>
          <w:b/>
          <w:bCs/>
          <w:color w:val="000000"/>
          <w:kern w:val="0"/>
          <w:sz w:val="21"/>
          <w:szCs w:val="21"/>
          <w:lang w:val="bg-BG" w:eastAsia="bg-BG"/>
          <w14:ligatures w14:val="none"/>
        </w:rPr>
        <w:br/>
        <w:t>ВЪНШНО ОЦЕНЯВАНЕ В КРАЯ НА КЛАС ИЛИ НА ЕТАП ОТ СТЕПЕНТА</w:t>
      </w:r>
    </w:p>
    <w:p w14:paraId="65F22BB8"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w:t>
      </w:r>
      <w:r w:rsidRPr="0001315E">
        <w:rPr>
          <w:rFonts w:ascii="Verdana" w:eastAsia="Times New Roman" w:hAnsi="Verdana" w:cs="Times New Roman"/>
          <w:b/>
          <w:bCs/>
          <w:color w:val="000000"/>
          <w:kern w:val="0"/>
          <w:sz w:val="21"/>
          <w:szCs w:val="21"/>
          <w:lang w:val="bg-BG" w:eastAsia="bg-BG"/>
          <w14:ligatures w14:val="none"/>
        </w:rPr>
        <w:br/>
        <w:t>Общи положения</w:t>
      </w:r>
    </w:p>
    <w:p w14:paraId="1684246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9776C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44.</w:t>
      </w:r>
      <w:r w:rsidRPr="0001315E">
        <w:rPr>
          <w:rFonts w:ascii="Verdana" w:eastAsia="Times New Roman" w:hAnsi="Verdana" w:cs="Times New Roman"/>
          <w:color w:val="000000"/>
          <w:kern w:val="0"/>
          <w:sz w:val="18"/>
          <w:szCs w:val="18"/>
          <w:lang w:val="bg-BG" w:eastAsia="bg-BG"/>
          <w14:ligatures w14:val="none"/>
        </w:rPr>
        <w:t> (1) Целите на външното оценяване в края на клас или на етап от степента са:</w:t>
      </w:r>
    </w:p>
    <w:p w14:paraId="057E90E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диагностика на индивидуалния напредък и на образователните потребности на учениците;</w:t>
      </w:r>
    </w:p>
    <w:p w14:paraId="638AE15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мониторинг на образователния процес за прилагане на политики и мерки, насочени към подобряване качеството на образование;</w:t>
      </w:r>
    </w:p>
    <w:p w14:paraId="61F389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установяване на степента на постигане на отделни очаквани резултати от обучението по учебен предмет, определени в учебната програма за съответния клас;</w:t>
      </w:r>
    </w:p>
    <w:p w14:paraId="56E10F4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установяване на степента на постигане на отделни очаквани резултати от обучението по учебен предмет, определени в държавния образователен стандарт за общообразователна подготовка по съответния учебен предмет, в края на даден етап от степента на образование.</w:t>
      </w:r>
    </w:p>
    <w:p w14:paraId="13150C6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Всяко външно оценяване в края на клас или на етап от степента може да има една или повече от целите по ал. 1.</w:t>
      </w:r>
    </w:p>
    <w:p w14:paraId="2988FE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Въз основа на резултатите от национално външно оценяване се осъществява приемането на учениците по места, определени с държавния или с допълнителния план-прием в училищата по чл. 142, ал. 3, т. 1 и 5 и в училищата по чл. 142, ал. 4 ЗПУО при условия и по ред, определени в държавния образователен стандарт за организацията на дейностите в училищното образование.</w:t>
      </w:r>
    </w:p>
    <w:p w14:paraId="07A2860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BFEE35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45.</w:t>
      </w:r>
      <w:r w:rsidRPr="0001315E">
        <w:rPr>
          <w:rFonts w:ascii="Verdana" w:eastAsia="Times New Roman" w:hAnsi="Verdana" w:cs="Times New Roman"/>
          <w:color w:val="000000"/>
          <w:kern w:val="0"/>
          <w:sz w:val="18"/>
          <w:szCs w:val="18"/>
          <w:lang w:val="bg-BG" w:eastAsia="bg-BG"/>
          <w14:ligatures w14:val="none"/>
        </w:rPr>
        <w:t> (1) Външното оценяване според обхвата си може да бъде:</w:t>
      </w:r>
    </w:p>
    <w:p w14:paraId="5C6471A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национално;</w:t>
      </w:r>
    </w:p>
    <w:p w14:paraId="1469BC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регионално;</w:t>
      </w:r>
    </w:p>
    <w:p w14:paraId="376FC0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училищно.</w:t>
      </w:r>
    </w:p>
    <w:p w14:paraId="554077F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Национално външно оценяване се организира и провежда от МОН.</w:t>
      </w:r>
    </w:p>
    <w:p w14:paraId="2546BF2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Регионално външно оценяване се организира и провежда от регионалното управление на образованието (РУО).</w:t>
      </w:r>
    </w:p>
    <w:p w14:paraId="2621250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Училищно външно оценяване се организира и провежда от училището.</w:t>
      </w:r>
    </w:p>
    <w:p w14:paraId="609529F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(Изм. и доп. - ДВ, бр. 71 от 2019 г., в сила от 10.09.2019 г.) Освен външните оценявания по ал. 1 - 4 специализираното обслужващо звено по чл. 50, ал. 1, т. 4 ЗПУО може да организира и провежда изследвания с извадка от ученици от една или повече паралелки, в едно или повече училища от един или повече региони на страната. Изследванията не са насочени към измерване на индивидуалните постижения на учениците, а подпомагат разработването на политики и актуализирането на очакваните резултати, заложени в държавните образователни стандарти по чл. 22, ал. 2, т. 4, 5 и 6 от ЗПУО, и на учебните програми.</w:t>
      </w:r>
    </w:p>
    <w:p w14:paraId="557704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6E720C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46.</w:t>
      </w:r>
      <w:r w:rsidRPr="0001315E">
        <w:rPr>
          <w:rFonts w:ascii="Verdana" w:eastAsia="Times New Roman" w:hAnsi="Verdana" w:cs="Times New Roman"/>
          <w:color w:val="000000"/>
          <w:kern w:val="0"/>
          <w:sz w:val="18"/>
          <w:szCs w:val="18"/>
          <w:lang w:val="bg-BG" w:eastAsia="bg-BG"/>
          <w14:ligatures w14:val="none"/>
        </w:rPr>
        <w:t> Оценките от външното оценяване не може да се променят.</w:t>
      </w:r>
    </w:p>
    <w:p w14:paraId="3FBC4422" w14:textId="77777777" w:rsidR="0051469A" w:rsidRDefault="0051469A"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p>
    <w:p w14:paraId="5FCF745E" w14:textId="77777777" w:rsidR="0051469A" w:rsidRDefault="0051469A"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p>
    <w:p w14:paraId="1BE1963D" w14:textId="348EA7FD"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lastRenderedPageBreak/>
        <w:t>Раздел II.</w:t>
      </w:r>
      <w:r w:rsidRPr="0001315E">
        <w:rPr>
          <w:rFonts w:ascii="Verdana" w:eastAsia="Times New Roman" w:hAnsi="Verdana" w:cs="Times New Roman"/>
          <w:b/>
          <w:bCs/>
          <w:color w:val="000000"/>
          <w:kern w:val="0"/>
          <w:sz w:val="21"/>
          <w:szCs w:val="21"/>
          <w:lang w:val="bg-BG" w:eastAsia="bg-BG"/>
          <w14:ligatures w14:val="none"/>
        </w:rPr>
        <w:br/>
        <w:t>Национални външни оценявания</w:t>
      </w:r>
    </w:p>
    <w:p w14:paraId="384D66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AE620C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47.</w:t>
      </w:r>
      <w:r w:rsidRPr="0001315E">
        <w:rPr>
          <w:rFonts w:ascii="Verdana" w:eastAsia="Times New Roman" w:hAnsi="Verdana" w:cs="Times New Roman"/>
          <w:color w:val="000000"/>
          <w:kern w:val="0"/>
          <w:sz w:val="18"/>
          <w:szCs w:val="18"/>
          <w:lang w:val="bg-BG" w:eastAsia="bg-BG"/>
          <w14:ligatures w14:val="none"/>
        </w:rPr>
        <w:t> (1) Национални външни оценявания в системата на училищното образование се провеждат в края на:</w:t>
      </w:r>
    </w:p>
    <w:p w14:paraId="69852C6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началния етап на основната степен на образование;</w:t>
      </w:r>
    </w:p>
    <w:p w14:paraId="3504E2F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прогимназиалния етап на основната степен на образование;</w:t>
      </w:r>
    </w:p>
    <w:p w14:paraId="1783705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първия гимназиален етап на средната степен на образование.</w:t>
      </w:r>
    </w:p>
    <w:p w14:paraId="2878F7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Извън случаите по ал. 1 министърът на образованието и науката може да определи национално външно оценяване в определен клас, който не е последен за етапа от степента на образование.</w:t>
      </w:r>
    </w:p>
    <w:p w14:paraId="43AE1BD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 провеждане на национално външно оценяване по ал. 2 министърът на образованието и науката преди началото на учебната година издава заповед, в която се определят класът, учебните предмети и конкретните дати за провеждане на националното външно оценяване, както и началото на всеки от изпитите.</w:t>
      </w:r>
    </w:p>
    <w:p w14:paraId="096FA3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A8DA10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48.</w:t>
      </w:r>
      <w:r w:rsidRPr="0001315E">
        <w:rPr>
          <w:rFonts w:ascii="Verdana" w:eastAsia="Times New Roman" w:hAnsi="Verdana" w:cs="Times New Roman"/>
          <w:color w:val="000000"/>
          <w:kern w:val="0"/>
          <w:sz w:val="18"/>
          <w:szCs w:val="18"/>
          <w:lang w:val="bg-BG" w:eastAsia="bg-BG"/>
          <w14:ligatures w14:val="none"/>
        </w:rPr>
        <w:t> (1) Националните външни оценявания по чл. 47, ал. 1 включват учениците, които в съответната учебна година се обучават в дневна форма на обучение съответно в IV, VII или Х клас, а в случаите по чл. 47, ал. 2 - в съответния клас.</w:t>
      </w:r>
    </w:p>
    <w:p w14:paraId="5667FEB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Националните външни оценявания по чл. 47, ал. 1 включват и учениците, които в съответната учебна година се обучават в индивидуална или в комбинирана форма на обучение съответно в IV, VII или Х клас, а в случаите по чл. 47, ал. 2 - в съответния клас, в случай че обучението по съответните учебни предмети се осъществява по училищния учебен план.</w:t>
      </w:r>
    </w:p>
    <w:p w14:paraId="6EA34C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(Нова - ДВ, бр. 71 от 2019 г., в сила от 10.09.2019 г.) На национални външни оценявания по чл. 47, ал. 1 по тяхно желание може да участват и учениците, които в съответната учебна година се обучават в самостоятелна форма на обучение.</w:t>
      </w:r>
    </w:p>
    <w:p w14:paraId="09AE662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D6E9B6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49.</w:t>
      </w:r>
      <w:r w:rsidRPr="0001315E">
        <w:rPr>
          <w:rFonts w:ascii="Verdana" w:eastAsia="Times New Roman" w:hAnsi="Verdana" w:cs="Times New Roman"/>
          <w:color w:val="000000"/>
          <w:kern w:val="0"/>
          <w:sz w:val="18"/>
          <w:szCs w:val="18"/>
          <w:lang w:val="bg-BG" w:eastAsia="bg-BG"/>
          <w14:ligatures w14:val="none"/>
        </w:rPr>
        <w:t> (1) Националните външни оценявания се провеждат като писмени изпити с изключение на:</w:t>
      </w:r>
    </w:p>
    <w:p w14:paraId="574B8B9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проверката на компетентностите в компонента "Говорене" при изпита по чужд език от националното външно оценяване в края на първия гимназиален етап на средната степен на образование, който се провежда устно;</w:t>
      </w:r>
    </w:p>
    <w:p w14:paraId="0836146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изпитите за ученици със СОП, които не могат да полагат писмен изпит; за тях изпитите се провеждат от училищна комисия след представяне на медицински документ, издаден от съответната експертна лекарска комисия, определена в Закона за здравето.</w:t>
      </w:r>
    </w:p>
    <w:p w14:paraId="1DB9FF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Писмените изпити по ал. 1 се провеждат на компютър и/или на хартия и изпитните работи се проверяват като анонимни.</w:t>
      </w:r>
    </w:p>
    <w:p w14:paraId="037B4A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Писмените изпити по ал. 1 се провеждат едновременно за всички ученици, а в случаите, когато учениците работят на компютър - в изпитен период от няколко дни по предварително обявен график за училищата.</w:t>
      </w:r>
    </w:p>
    <w:p w14:paraId="2BDA7F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71 от 2019 г., в сила от 10.09.2019 г.) Изпитите при националните външни оценявания се провеждат не по-рано от три седмици преди края на съответната учебна година по график, определен със заповед на министъра на образованието и науката.</w:t>
      </w:r>
    </w:p>
    <w:p w14:paraId="785E71E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Проверката на изпитните работи от национално външно оценяване може да се осъществява в компютърна среда и/или на хартия.</w:t>
      </w:r>
    </w:p>
    <w:p w14:paraId="5A44191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1275E0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50.</w:t>
      </w:r>
      <w:r w:rsidRPr="0001315E">
        <w:rPr>
          <w:rFonts w:ascii="Verdana" w:eastAsia="Times New Roman" w:hAnsi="Verdana" w:cs="Times New Roman"/>
          <w:color w:val="000000"/>
          <w:kern w:val="0"/>
          <w:sz w:val="18"/>
          <w:szCs w:val="18"/>
          <w:lang w:val="bg-BG" w:eastAsia="bg-BG"/>
          <w14:ligatures w14:val="none"/>
        </w:rPr>
        <w:t> (1) Националното външно оценяване по чл. 47, ал. 1, т. 1 се провежда в края на ІV клас.</w:t>
      </w:r>
    </w:p>
    <w:p w14:paraId="7E5003C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Освен основните цели по чл. 44, ал. 1, т. 1, 2 и 4 националното външно оценяване в края на началния етап на основната образователна степен има за цел и измерване на степента на постигане на отделни ключови компетентности в областта на българския език и на математиката, придобити в класовете от етапа.</w:t>
      </w:r>
    </w:p>
    <w:p w14:paraId="5EAE7DB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Изпитите при националното външно оценяване по ал. 1 са по учебните предмети български език и литература и математика и се провеждат под формата на тест.</w:t>
      </w:r>
    </w:p>
    <w:p w14:paraId="671AAEF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Преди началото на всяка учебна година министърът на образованието и науката със заповед може да определи и други учебни предмети извън посочените в ал. 3, по които да се проведе национално външно оценяване по ал. 1. В заповедта се определя и форматът на теста.</w:t>
      </w:r>
    </w:p>
    <w:p w14:paraId="05B7753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(5) (Изм. - ДВ, бр. 71 от 2019 г., в сила от 10.09.2019 г.) Тестът по български език и литература включва диктовка и/или задача за създаване на кратък текст, текст за четене с разбиране и задачи към него - с избираем отговор и със свободен отговор.</w:t>
      </w:r>
    </w:p>
    <w:p w14:paraId="6A1811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Тестът по математика включва задачи с избираем отговор и задачи със свободен отговор.</w:t>
      </w:r>
    </w:p>
    <w:p w14:paraId="3858AC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(Нова - ДВ, бр. 77 от 2020 г., в сила от учебната 2022 - 2023 г.) Изпитите при националното външно оценяване по ал. 1 може да се провеждат и под формата на тестове, които интегрират няколко учебни предмета, но задължително включват посочените в ал. 3.</w:t>
      </w:r>
    </w:p>
    <w:p w14:paraId="3CCCE5A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(Нова - ДВ, бр. 77 от 2020 г., в сила от учебната 2022-2023 г.) В случаите по ал. 7 преди началото на учебната година министърът на образованието и науката със заповед определя учебните предмети, които ще участват интегрирано в националното външно оценяване за съответната година, както и формата на конкретния тест.</w:t>
      </w:r>
    </w:p>
    <w:p w14:paraId="1B9338B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(Нова - ДВ, бр. 77 от 2020 г., в сила от учебната 2022-2023 г.) Когато тестът по ал. 7 интегрира няколко учебни предмета и чрез националното външно оценяване се измерват и други ключови компетентности извън компетентностите в областта на българския език, съответно - на математиката, придобити в класовете от етапа, за всяка от задачите се определя основният учебен предмет, към която ще се отнесе резултатът.</w:t>
      </w:r>
    </w:p>
    <w:p w14:paraId="79F2D64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(Предишна ал. 7 - ДВ, бр. 77 от 2020 г., в сила от учебната 2022-2023 г.) Националното външно оценяване по ал. 1 се провежда във всички училища, в които се осъществява обучение в IV клас.</w:t>
      </w:r>
    </w:p>
    <w:p w14:paraId="74129AC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(11) (Предишна ал. 8, доп. - ДВ, бр. 77 от 2020 г., в сила от учебната 2022-2023 г.) Ученици със СОП, които са интегрирани в училищата, в които се осъществява обучение в IV клас, и се обучават по индивидуални учебни програми, полагат изпитите по ал. 3 или съответно по ал. 7 по преценка на училищния екип за подкрепа за личностно развитие след обсъждане с родителя (настойника, попечителя, представителя на непридружените малолетни и непълнолетни лица, търсещи или получили международна закрила).</w:t>
      </w:r>
    </w:p>
    <w:p w14:paraId="08C7FD3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(12) (Предишна ал. 9, доп. - ДВ, бр. 77 от 2020 г., в сила от учебната 2022-2023 г., изм. - ДВ, бр. 80 от 2021 г., в сила от учебната 2021 - 2022 г.) Оценката на ученика на всеки от изпитите по ал. 3 или съответно по ал. 7 се записва в точки, с точност до 0,01, които се приравняват към оценките по чл. 9, ал. 1, като максималният брой точки на всеки от изпитите е 100.</w:t>
      </w:r>
    </w:p>
    <w:p w14:paraId="7B48E5E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D9E58C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50а.</w:t>
      </w:r>
      <w:r w:rsidRPr="0001315E">
        <w:rPr>
          <w:rFonts w:ascii="Verdana" w:eastAsia="Times New Roman" w:hAnsi="Verdana" w:cs="Times New Roman"/>
          <w:color w:val="000000"/>
          <w:kern w:val="0"/>
          <w:sz w:val="18"/>
          <w:szCs w:val="18"/>
          <w:lang w:val="bg-BG" w:eastAsia="bg-BG"/>
          <w14:ligatures w14:val="none"/>
        </w:rPr>
        <w:t> (Нов - ДВ, бр. 82 от 2018 г.) (1) С цел кандидатстване в V клас на места, определени с държавния план-прием, на изпитите по чл. 50 може да се явяват и ученици от училища на чужди държави, които в годината на провеждането им се обучават в клас, съответстващ на IV клас в България.</w:t>
      </w:r>
    </w:p>
    <w:p w14:paraId="6EC011C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 10 януари на годината на кандидатстването учениците по ал. 1 подават заявление за явяване на изпит до регионалното управление на образованието в областта, в която ще кандидатстват.</w:t>
      </w:r>
    </w:p>
    <w:p w14:paraId="59779AB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Изпитът се полага при условията и по реда на националното външно оценяване по чл. 50 в определено от РУО училище на територията на областта.</w:t>
      </w:r>
    </w:p>
    <w:p w14:paraId="5C7870E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390D7E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BC273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51.</w:t>
      </w:r>
      <w:r w:rsidRPr="0001315E">
        <w:rPr>
          <w:rFonts w:ascii="Verdana" w:eastAsia="Times New Roman" w:hAnsi="Verdana" w:cs="Times New Roman"/>
          <w:color w:val="000000"/>
          <w:kern w:val="0"/>
          <w:sz w:val="18"/>
          <w:szCs w:val="18"/>
          <w:lang w:val="bg-BG" w:eastAsia="bg-BG"/>
          <w14:ligatures w14:val="none"/>
        </w:rPr>
        <w:t> (1) Националното външно оценяване по чл. 47, ал. 1, т. 2 се провежда в края на VII клас.</w:t>
      </w:r>
    </w:p>
    <w:p w14:paraId="7DC81F1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Освен основните цели по чл. 44, ал. 1, т. 1, 2 и 4 националното външно оценяване в края на прогимназиалния етап на основната степен на образование има за цел и измерване на степента на постигане на отделни ключови компетентности в областта на българския език и на математиката, придобити в класовете от етапа.</w:t>
      </w:r>
    </w:p>
    <w:p w14:paraId="015DAE9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Изпитите при националното външно оценяване по ал. 1 са по учебните предмети български език и литература и математика и се провеждат под формата на тест.</w:t>
      </w:r>
    </w:p>
    <w:p w14:paraId="01FFAC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Извън изпитите по ал. 3 всеки ученик по свое желание може да положи и изпит по учебния предмет чужд език, изучаван в задължителните учебни часове, чрез което се измерва степента на постигане на отделни езикови компетентности в областта на съответния чужд език.</w:t>
      </w:r>
    </w:p>
    <w:p w14:paraId="4894F51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Преди началото на всяка учебна година министърът на образованието и науката със заповед може да определи и други учебни предмети извън посочените в ал. 3 и 4, по които да се проведе национално външно оценяване по ал. 1. В заповедта се определя и форматът на теста.</w:t>
      </w:r>
    </w:p>
    <w:p w14:paraId="158A3BD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43 от 2022 г., в сила от 10.06.2022 г.) Тестът по български език и литература включва задачи с избираем отговор, задачи със свободен отговор, както и създаване на текст.</w:t>
      </w:r>
    </w:p>
    <w:p w14:paraId="732599B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Тестът по математика включва задачи с избираем отговор и задачи със свободен отговор.</w:t>
      </w:r>
    </w:p>
    <w:p w14:paraId="0486E4B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(8) Тестът по чужд език включва задачи с избираем отговор и задачи с кратък свободен отговор, както и създаване на текст.</w:t>
      </w:r>
    </w:p>
    <w:p w14:paraId="45FFFA4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(Нова - ДВ, бр. 77 от 2020 г., в сила от учебната 2022 - 2023 г.) Изпитите при националното външно оценяване по ал. 1 може да се провеждат и под формата на тестове, които интегрират няколко учебни предмета, но задължително включват посочените в ал. 3.</w:t>
      </w:r>
    </w:p>
    <w:p w14:paraId="0831FE9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(Нова - ДВ, бр. 77 от 2020 г., в сила от учебната 2022 - 2023 г.) В случаите по ал. 9 преди началото на учебната година министърът на образованието и науката със заповед определя учебните предмети, които ще участват интегрирано в националното външно оценяване за съответната година, както и формата на конкретния тест.</w:t>
      </w:r>
    </w:p>
    <w:p w14:paraId="0100BD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(11) (Нова - ДВ, бр. 77 от 2020 г., в сила от учебната 2022 - 2023 г.) Когато тестът по ал. 9 интегрира няколко учебни предмета и чрез националното външно оценяване се измерват и други ключови компетентности извън компетентностите в областта на българския език, съответно - на математиката, придобити в класовете от етапа, за всяка от задачите се определя основният учебен предмет, към която ще се отнесе резултатът.</w:t>
      </w:r>
    </w:p>
    <w:p w14:paraId="147483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(12) (Предишна ал. 9 - ДВ, бр. 77 от 2020 г., в сила от учебната 2022 - 2023 г.) Националното външно оценяване по ал. 1 се провежда във всички училища, в които се осъществява обучение в VII клас.</w:t>
      </w:r>
    </w:p>
    <w:p w14:paraId="54EFE3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(13) (Предишна ал. 10, доп. - ДВ, бр. 77 от 2020 г., в сила от учебната 2022 - 2023 г.) Ученици със СОП, които са интегрирани в училищата, в които се осъществява обучение в VII клас, и се обучават по индивидуални учебни програми, полагат изпитите по ал. 3 или съответно по ал. 9 по преценка на училищния екип за подкрепа за личностно развитие след обсъждане с родителя (настойника, попечителя, представителя на непридружените малолетни и непълнолетни лица, търсещи или получили международна закрила).</w:t>
      </w:r>
    </w:p>
    <w:p w14:paraId="11ECF21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(14) (Предишна ал. 11, доп. - ДВ, бр. 77 от 2020 г., в сила от учебната 2022 - 2023 г., изм. - ДВ, бр. 80 от 2021 г., в сила от учебната 2021 - 2022 г.) Оценката на ученика на всеки от изпитите по ал. 6 и 7 или съответно по ал. 9, както и на изпита по ал. 8, в случай че е положен, се записва в точки, с точност до 0,01, като максималният брой точки на всеки от изпитите е 100.</w:t>
      </w:r>
    </w:p>
    <w:p w14:paraId="4A0F24A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7A7D55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51а.</w:t>
      </w:r>
      <w:r w:rsidRPr="0001315E">
        <w:rPr>
          <w:rFonts w:ascii="Verdana" w:eastAsia="Times New Roman" w:hAnsi="Verdana" w:cs="Times New Roman"/>
          <w:color w:val="000000"/>
          <w:kern w:val="0"/>
          <w:sz w:val="18"/>
          <w:szCs w:val="18"/>
          <w:lang w:val="bg-BG" w:eastAsia="bg-BG"/>
          <w14:ligatures w14:val="none"/>
        </w:rPr>
        <w:t> (Нов - ДВ, бр. 82 от 2018 г.) (1) С цел кандидатстване в VIII клас на места, определени с държавния план-прием, на изпитите по чл. 51 може да се явяват и ученици от училища на чужди държави, които в годината на провеждането им се обучават в клас, съответстващ на VII клас в България.</w:t>
      </w:r>
    </w:p>
    <w:p w14:paraId="6CAF864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 10 януари на годината на кандидатстване учениците по ал. 1 подават заявление за явяване на изпит до РУО в областта, в която ще кандидатстват.</w:t>
      </w:r>
    </w:p>
    <w:p w14:paraId="24BF235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Изпитът се полага при условията и по реда на националното външно оценяване по чл. 51 в определено от РУО училище на територията на областта.</w:t>
      </w:r>
    </w:p>
    <w:p w14:paraId="53BAA5E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86EDF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52.</w:t>
      </w:r>
      <w:r w:rsidRPr="0001315E">
        <w:rPr>
          <w:rFonts w:ascii="Verdana" w:eastAsia="Times New Roman" w:hAnsi="Verdana" w:cs="Times New Roman"/>
          <w:color w:val="000000"/>
          <w:kern w:val="0"/>
          <w:sz w:val="18"/>
          <w:szCs w:val="18"/>
          <w:lang w:val="bg-BG" w:eastAsia="bg-BG"/>
          <w14:ligatures w14:val="none"/>
        </w:rPr>
        <w:t> (Изм. - ДВ, бр. 80 от 2021 г., в сила от учебната 2021 - 2022 г.) (1) Националното външно оценяване по чл. 47, ал. 1, т. 3 се провежда в края на обучението по съответния учебен предмет в Х клас.</w:t>
      </w:r>
    </w:p>
    <w:p w14:paraId="2077BA0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Освен основните цели по чл. 44, ал. 1, т. 1, 2 и 4 националното външно оценяване в края на първия гимназиален етап на средната степен на образование има за цел и измерване степента на постигане на отделни компетентности, свързани с българския език и функционалната грамотност в областта на четенето, както и на математиката и математическата грамотност, придобити в класовете от етапа.</w:t>
      </w:r>
    </w:p>
    <w:p w14:paraId="2C274F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Изпитите при националното външно оценяване по ал. 1 са по учебните предмети български език и литература и по математика и се провеждат под формата на тест.</w:t>
      </w:r>
    </w:p>
    <w:p w14:paraId="7B1C99E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Извън изпитите по ал. 3 всеки ученик по свое желание може да положи и изпит по учебния предмет чужд език - английски, френски, немски, италиански, испански, руски, изучаван в задължителните учебни часове, чрез който се измерва степента на постигане на отделни езикови компетентности в областта на чуждия език, и/или по учебния предмет информационни технологии, чрез който се измерва степента на постигане на отделни ключови компетентности в областта на дигиталните компетентности, придобити в класовете от етапа.</w:t>
      </w:r>
    </w:p>
    <w:p w14:paraId="1349C5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Преди началото на всяка учебна година министърът на образованието и науката със заповед може да определи и други учебни предмети извън посочените в ал. 3 и 4, по които да се проведе национално външно оценяване по ал. 1. В заповедта се определя и форматът на теста.</w:t>
      </w:r>
    </w:p>
    <w:p w14:paraId="102041D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43 от 2022 г., в сила от 10.06.2022 г.) Тестът по български език и литература включва задачи с избираем отговор, задачи със свободен отговор и/или създаване на текст.</w:t>
      </w:r>
    </w:p>
    <w:p w14:paraId="408A09E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Тестът по математика включва задачи с избираем отговор и задачи със свободен отговор.</w:t>
      </w:r>
    </w:p>
    <w:p w14:paraId="0AA9C87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(8) Тестът по чужд език включва задачи с избираем отговор и задачи с кратък свободен отговор, както и създаване на писмен текст, а за проверка на компетентностите от компонента "Говорене" - и задачи за самостоятелно устно изложение, участие в диалог и/или отговор на въпрос.</w:t>
      </w:r>
    </w:p>
    <w:p w14:paraId="2E7D55C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Тестът по информационни технологии включва задачи с избираем отговор и задачи с кратък свободен отговор, както и практическа задача.</w:t>
      </w:r>
    </w:p>
    <w:p w14:paraId="194F87A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(В сила от учебната 2022 - 2023 г.) Изпитите при националното външно оценяване по ал. 1 може да се провеждат и под формата на тестове, които интегрират няколко учебни предмета, но задължително включват посочените в ал. 3.</w:t>
      </w:r>
    </w:p>
    <w:p w14:paraId="1B13266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(11) (В сила от учебната 2022 - 2023 г.) В случаите по ал. 10 преди началото на учебната година министърът на образованието и науката със заповед определя учебните предмети, които ще участват интегрирано в националното външно оценяване за съответната година, както и формата на конкретния тест.</w:t>
      </w:r>
    </w:p>
    <w:p w14:paraId="48B3E02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(12) (В сила от учебната 2022 - 2023 г.) Когато тестът по ал. 10 интегрира няколко учебни предмета и чрез националното външно оценяване се измерват и други ключови компетентности извън компетентностите в областта на българския език, съответно - на математиката, придобити в класовете от етапа, за всяка от задачите се определя основният учебен предмет, към която ще се отнесе резултатът.</w:t>
      </w:r>
    </w:p>
    <w:p w14:paraId="37AB299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(13) Националното външно оценяване по ал. 1 се провежда във всички училища, в които се осъществява обучение в Х клас.</w:t>
      </w:r>
    </w:p>
    <w:p w14:paraId="3C681FA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(14) Ученици със СОП, които са интегрирани в училищата, в които се осъществява обучение в Х клас, и се обучават по индивидуални учебни програми, полагат изпитите по ал. 3 или съответно по ал. 10 по преценка на училищния екип за подкрепа за личностно развитие след обсъждане с родителя (попечителя, представителя на непридружените непълнолетни лица, търсещи или получили международна закрила).</w:t>
      </w:r>
    </w:p>
    <w:p w14:paraId="0193760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(15) Оценката от националното външно оценяване по чужд език се формира като сбор от оценката по компонента "Говорене" и от оценката на теста по ал. 8.</w:t>
      </w:r>
    </w:p>
    <w:p w14:paraId="1122D58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(16) Оценката на ученика на всеки от изпитите по ал. 6 - 7 или съответно по ал. 10, както и от изпитите по ал. 8 и/или по ал. 9, в случай че са положени, се записва в точки, с точност до 0,01, като максималният брой точки на всеки от изпитите е 100.</w:t>
      </w:r>
    </w:p>
    <w:p w14:paraId="0065D19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175174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53.</w:t>
      </w:r>
      <w:r w:rsidRPr="0001315E">
        <w:rPr>
          <w:rFonts w:ascii="Verdana" w:eastAsia="Times New Roman" w:hAnsi="Verdana" w:cs="Times New Roman"/>
          <w:color w:val="000000"/>
          <w:kern w:val="0"/>
          <w:sz w:val="18"/>
          <w:szCs w:val="18"/>
          <w:lang w:val="bg-BG" w:eastAsia="bg-BG"/>
          <w14:ligatures w14:val="none"/>
        </w:rPr>
        <w:t> (1) (Изм. - ДВ, бр. 80 от 2021 г., в сила от учебната 2021 - 2022 г.) Оценките по чл. 50, ал. 12 се записват в удостоверението за начален етап на основно образование.</w:t>
      </w:r>
    </w:p>
    <w:p w14:paraId="040998E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80 от 2021 г., в сила от учебната 2021 - 2022 г.) Оценките по чл. 51, ал. 14 се записват в свидетелството за основно образование. По учебния предмет чужд език, в случай че е положен изпит, се записва и постигнатото ниво в съответствие с Общата европейска езикова рамка.</w:t>
      </w:r>
    </w:p>
    <w:p w14:paraId="7F3C185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80 от 2021 г., в сила от учебната 2021 - 2022 г.) Оценките по чл. 52, ал. 16 се записват в удостоверението за първи гимназиален етап на средно образование. В случай че е положен изпит по учебния предмет чужд език и при условие, че ученикът е получил минимум 60 % от максималния брой точки на изпита, се записва и постигнатото ниво в съответствие с Общата европейска езикова рамка, а в случай че е положен изпит по учебния предмет информационни технологии и при условие, че ученикът е получил минимум 50 % от максималния брой точки на изпита, се записва и постигнатото ниво в съответствие с Европейската референтна рамка за дигиталните компетентности.</w:t>
      </w:r>
    </w:p>
    <w:p w14:paraId="3F7F4E1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Оценките от националното външно оценяване по чл. 47, ал. 2 се записват като текущи оценки.</w:t>
      </w:r>
    </w:p>
    <w:p w14:paraId="11E443B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69F9C6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54.</w:t>
      </w:r>
      <w:r w:rsidRPr="0001315E">
        <w:rPr>
          <w:rFonts w:ascii="Verdana" w:eastAsia="Times New Roman" w:hAnsi="Verdana" w:cs="Times New Roman"/>
          <w:color w:val="000000"/>
          <w:kern w:val="0"/>
          <w:sz w:val="18"/>
          <w:szCs w:val="18"/>
          <w:lang w:val="bg-BG" w:eastAsia="bg-BG"/>
          <w14:ligatures w14:val="none"/>
        </w:rPr>
        <w:t> (1) Резултатите от всяко национално външно оценяване се анализират на училищно, регионално и национално равнище.</w:t>
      </w:r>
    </w:p>
    <w:p w14:paraId="543FEBD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Информацията за резултатите от националното външно оценяване на училищно, регионално и национално равнище се визуализира чрез информационна система във вид, който е удобен за анализи и обработка с цел разработване на политики на съответното равнище.</w:t>
      </w:r>
    </w:p>
    <w:p w14:paraId="334686F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Информационната система по ал. 2 дава възможност всяко училище да генерира следните данни: средните резултати на училището от националното външно оценяване, средните резултати за областта, средните резултати за страната, представяне на средните резултати на учениците по пол.</w:t>
      </w:r>
    </w:p>
    <w:p w14:paraId="33B3B97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Училището оповестява публично данните по ал. 3.</w:t>
      </w:r>
    </w:p>
    <w:p w14:paraId="10DF1C5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(5) Анализът на резултатите на училището от националното външно оценяване е инструмент за идентифициране на областите, които се нуждаят от подобрение, както и за планиране на необходимата подкрепа, която ще доведе до повишаване на резултатите на учениците.</w:t>
      </w:r>
    </w:p>
    <w:p w14:paraId="5A4F171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C6B08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54а.</w:t>
      </w:r>
      <w:r w:rsidRPr="0001315E">
        <w:rPr>
          <w:rFonts w:ascii="Verdana" w:eastAsia="Times New Roman" w:hAnsi="Verdana" w:cs="Times New Roman"/>
          <w:color w:val="000000"/>
          <w:kern w:val="0"/>
          <w:sz w:val="18"/>
          <w:szCs w:val="18"/>
          <w:lang w:val="bg-BG" w:eastAsia="bg-BG"/>
          <w14:ligatures w14:val="none"/>
        </w:rPr>
        <w:t> (Нов - ДВ, бр. 82 от 2018 г.) (1) При провеждане на националните външни оценявания може да се извършва видеоконтрол като мярка в защита на дейности от обществен интерес, свързани с превенция и обективно провеждане на изпитите.</w:t>
      </w:r>
    </w:p>
    <w:p w14:paraId="41278D8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Право на достъп и осъществяване на видеоконтрол на национално, областно и училищно ниво имат длъжностни лица, определени със заповед съответно на министъра на образованието и науката, началника на регионалното управление на образованието и на директора на училището.</w:t>
      </w:r>
    </w:p>
    <w:p w14:paraId="256C98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Във всяко училище, в което се осъществява видеоконтрол върху провеждането на националните външни оценявания, се поставят информационни табели за оповестяване на факта за видеонаблюдение.</w:t>
      </w:r>
    </w:p>
    <w:p w14:paraId="521FA20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Видеоконтролът се осъществява при предприемане на необходимите технически и организационни мерки за защита на обработваните чрез системите за видеонаблюдение лични данни.</w:t>
      </w:r>
    </w:p>
    <w:p w14:paraId="2296BA2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(Доп. - ДВ, бр. 80 от 2021 г., в сила от учебната 2021 - 2022 г.) Директорът на училището, в което се провежда национално външно оценяване, осигурява необходимите технически средства и инфраструктура за видеонаблюдението на местата за подготовка и за провеждане на изпити и при възможност предоставя онлайн достъп по защитен канал до тях на определените по ал. 2 длъжностни лица от регионалното управление на образованието и от Министерството на образоването и науката.</w:t>
      </w:r>
    </w:p>
    <w:p w14:paraId="0B6F85E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Непосредствено след приключване на всеки изпит пълният запис от всяка зала в училището се изпраща в електронно видеохранилище при спазване на нормативните изисквания за защита на личните данни. Записите се съхраняват в електронното видеохранилище за срок 2 месеца от провеждането на националното външно оценяване, след което се унищожават автоматично.</w:t>
      </w:r>
    </w:p>
    <w:p w14:paraId="50713A7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След изпращането на записите от видеоконтрола в електронното видеохранилище и не по-късно от 2 месеца от деня на провеждане на изпита комисия, определена със заповед на директора, унищожава информацията, за което съставя протокол.</w:t>
      </w:r>
    </w:p>
    <w:p w14:paraId="22DE07D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Информацията от видеоконтрола може да бъде предоставяна само на оправомощени лица с цел изясняване на факти и обстоятелства от значение за законосъобразното и обективното провеждане на националното външно оценяване.</w:t>
      </w:r>
    </w:p>
    <w:p w14:paraId="3ADF4D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42B553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55.</w:t>
      </w:r>
      <w:r w:rsidRPr="0001315E">
        <w:rPr>
          <w:rFonts w:ascii="Verdana" w:eastAsia="Times New Roman" w:hAnsi="Verdana" w:cs="Times New Roman"/>
          <w:color w:val="000000"/>
          <w:kern w:val="0"/>
          <w:sz w:val="18"/>
          <w:szCs w:val="18"/>
          <w:lang w:val="bg-BG" w:eastAsia="bg-BG"/>
          <w14:ligatures w14:val="none"/>
        </w:rPr>
        <w:t> (Изм. - ДВ, бр. 77 от 2020 г., в сила от учебната 2020 - 2021 г., доп. - ДВ, бр. 75 от 2023 г., в сила от 01.09.2023 г.) Документацията, свързана с организирането и провеждането на националното външно оценяване, се съхранява в едногодишен срок, а изпитните работи на учениците на хартия, сканирани за целите на оценяването в електронна среда, в едномесечен срок от оповестяване на резултатите.</w:t>
      </w:r>
    </w:p>
    <w:p w14:paraId="2D710496"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III.</w:t>
      </w:r>
      <w:r w:rsidRPr="0001315E">
        <w:rPr>
          <w:rFonts w:ascii="Verdana" w:eastAsia="Times New Roman" w:hAnsi="Verdana" w:cs="Times New Roman"/>
          <w:b/>
          <w:bCs/>
          <w:color w:val="000000"/>
          <w:kern w:val="0"/>
          <w:sz w:val="21"/>
          <w:szCs w:val="21"/>
          <w:lang w:val="bg-BG" w:eastAsia="bg-BG"/>
          <w14:ligatures w14:val="none"/>
        </w:rPr>
        <w:br/>
        <w:t>Организация и провеждане на национално външно оценяване</w:t>
      </w:r>
    </w:p>
    <w:p w14:paraId="63C9ADA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EA9578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56.</w:t>
      </w:r>
      <w:r w:rsidRPr="0001315E">
        <w:rPr>
          <w:rFonts w:ascii="Verdana" w:eastAsia="Times New Roman" w:hAnsi="Verdana" w:cs="Times New Roman"/>
          <w:color w:val="000000"/>
          <w:kern w:val="0"/>
          <w:sz w:val="18"/>
          <w:szCs w:val="18"/>
          <w:lang w:val="bg-BG" w:eastAsia="bg-BG"/>
          <w14:ligatures w14:val="none"/>
        </w:rPr>
        <w:t> (1) Националните външни оценявания се организират и провеждат на национално, регионално и училищно равнище.</w:t>
      </w:r>
    </w:p>
    <w:p w14:paraId="719005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Националните външни оценявания на национално равнище се организират и провеждат от:</w:t>
      </w:r>
    </w:p>
    <w:p w14:paraId="3D1F8F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Министерството на образованието и науката (МОН);</w:t>
      </w:r>
    </w:p>
    <w:p w14:paraId="7ED9CD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специализираното обслужващо звено по чл. 50, ал. 1, т. 4 ЗПУО.</w:t>
      </w:r>
    </w:p>
    <w:p w14:paraId="049D516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Националните външни оценявания на регионално равнище се организират и провеждат от:</w:t>
      </w:r>
    </w:p>
    <w:p w14:paraId="2249C8C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регионалното управление на образованието;</w:t>
      </w:r>
    </w:p>
    <w:p w14:paraId="03A8F9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регионалната комисия за организиране и провеждане на националното външно оценяване;</w:t>
      </w:r>
    </w:p>
    <w:p w14:paraId="0483F01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регионални комисии за проверка и оценяване на изпитните работи от всеки изпит;</w:t>
      </w:r>
    </w:p>
    <w:p w14:paraId="549E41D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(доп. - ДВ, бр. 80 от 2021 г., в сила от учебната 2021 - 2022 г.) комисии по засекретяване и разсекретяване на изпитните работи (в случай на необходимост);</w:t>
      </w:r>
    </w:p>
    <w:p w14:paraId="5650209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технически комисии за електронна обработка на изпитните работи.</w:t>
      </w:r>
    </w:p>
    <w:p w14:paraId="5AFEC14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Националните външни оценявания на училищно равнище се организират и провеждат от:</w:t>
      </w:r>
    </w:p>
    <w:p w14:paraId="7A4AAA9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училището, в което се провежда обучение в класа, за който се организира съответното национално външно оценяване;</w:t>
      </w:r>
    </w:p>
    <w:p w14:paraId="1D8075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2. училищната комисия за организиране и провеждане на съответното национално външно оценяване в училището;</w:t>
      </w:r>
    </w:p>
    <w:p w14:paraId="64180F2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училищна комисия за оценяване на компетентността по компонента "Говорене" при изпита по чужд език от националното външно оценяване в Х клас;</w:t>
      </w:r>
    </w:p>
    <w:p w14:paraId="0A0B10C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квестори;</w:t>
      </w:r>
    </w:p>
    <w:p w14:paraId="659098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учители-консултанти;</w:t>
      </w:r>
    </w:p>
    <w:p w14:paraId="7733CB5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(отм. - ДВ, бр. 71 от 2019 г., в сила от 10.09.2019 г.)</w:t>
      </w:r>
    </w:p>
    <w:p w14:paraId="190D72B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(отм. - ДВ, бр. 71 от 2019 г., в сила от 10.09.2019 г.)</w:t>
      </w:r>
    </w:p>
    <w:p w14:paraId="33F7D9A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(Изм. - ДВ, бр. 71 от 2019 г., в сила от 10.09.2019 г.) При необходимост организирането и провеждането на националните външни оценявания се подпомага и от училища, в които не се провежда обучение в класа, за който се организира съответното национално външно оценяване, чрез предложения за включването на учители като квестори и учители-консултанти.</w:t>
      </w:r>
    </w:p>
    <w:p w14:paraId="46650A4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(Доп. - ДВ, бр. 71 от 2019 г., в сила от 10.09.2019 г.) Квестори не могат да бъдат лица, които имат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съответстващо на учебния предмет, и/или преподават предмета, по който е изпитът от националното външно оценяване, а на изпит по чужд език - и учители, които преподават предмет на съответния чужд език. Квестори при провеждане на национални външни оценявания в началния етап могат да бъдат и начални учители, в случай че не преподават на учениците от съответната паралелка и в залата, в която се провежда изпитът, е осигурено видеонаблюдение.</w:t>
      </w:r>
    </w:p>
    <w:p w14:paraId="2D48D56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Учители-консултанти не могат да бъдат лица, които имат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съответстващо на учебния предмет, и/или преподават предмета.</w:t>
      </w:r>
    </w:p>
    <w:p w14:paraId="5E2FE1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(Доп. - ДВ, бр. 71 от 2019 г., в сила от 10.09.2019 г., изм. и доп. - ДВ, бр. 43 от 2022 г., в сила от 10.06.2022 г.) Родители (настойници, попечители, представители на непридружените малолетни и непълнолетни лица, търсещи или получили международна закрила) на ученици в класа, за който се организира национално външно оценяване, както и лица, извършващи образователни услуги на тези ученици, не могат да бъдат квестори, учители-консултанти, учители по чужд език или по български език и литература за четене на текст и начални учители за четене на диктовка или да участват в състава на комисиите по ал. 3, т. 2 - 5 и по ал. 4, т. 2 и 3, в състава на комисиите по чл. 58, ал. 3, както и като лица по чл. 58, ал. 5 и 7.</w:t>
      </w:r>
    </w:p>
    <w:p w14:paraId="6DF577D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Обстоятелствата по ал. 6 - 8 се удостоверяват с декларация по образец, утвърден със заповед от министъра на образованието и науката.</w:t>
      </w:r>
    </w:p>
    <w:p w14:paraId="7D0275A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B9400D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57.</w:t>
      </w:r>
      <w:r w:rsidRPr="0001315E">
        <w:rPr>
          <w:rFonts w:ascii="Verdana" w:eastAsia="Times New Roman" w:hAnsi="Verdana" w:cs="Times New Roman"/>
          <w:color w:val="000000"/>
          <w:kern w:val="0"/>
          <w:sz w:val="18"/>
          <w:szCs w:val="18"/>
          <w:lang w:val="bg-BG" w:eastAsia="bg-BG"/>
          <w14:ligatures w14:val="none"/>
        </w:rPr>
        <w:t> Министърът на образованието и науката:</w:t>
      </w:r>
    </w:p>
    <w:p w14:paraId="77F0696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(изм. - ДВ, бр. 71 от 2019 г., в сила от 10.09.2019 г.) преди началото на всяка учебна година със заповед определя датите на изпитите от националните външни оценявания, както и график на дейностите за тяхната организация, провеждане и оценяване;</w:t>
      </w:r>
    </w:p>
    <w:p w14:paraId="5D09859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срок до края на месец декември през съответната учебна година утвърждава със заповед правила за информационна сигурност, както и задълженията на всички участници;</w:t>
      </w:r>
    </w:p>
    <w:p w14:paraId="5156C99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със заповедта по т. 2 се утвърждават и следните образци на документи:</w:t>
      </w:r>
    </w:p>
    <w:p w14:paraId="0980C0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декларацията по чл. 56, ал. 9;</w:t>
      </w:r>
    </w:p>
    <w:p w14:paraId="2B7750B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инструктаж за ученика;</w:t>
      </w:r>
    </w:p>
    <w:p w14:paraId="1B5F806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в) инструктаж за квестора;</w:t>
      </w:r>
    </w:p>
    <w:p w14:paraId="39CDAAB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г) инструктаж за учителя-консултант;</w:t>
      </w:r>
    </w:p>
    <w:p w14:paraId="2219EF6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д) (изм. - ДВ, бр. 71 от 2019 г., в сила от 10.09.2019 г.) заявление за полагане на изпит от национално външно оценяване по чл. 51, ал. 4 и по чл. 52, ал. 4.;</w:t>
      </w:r>
    </w:p>
    <w:p w14:paraId="5802884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е) (отм. - ДВ, бр. 71 от 2019 г., в сила от 10.09.2019 г.)</w:t>
      </w:r>
    </w:p>
    <w:p w14:paraId="7433E72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71 от 2019 г., в сила от 10.09.2019 г.) определя със заповед състава на:</w:t>
      </w:r>
    </w:p>
    <w:p w14:paraId="0637ED0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комисиите по засекретяване и разсекретяване на изпитните работи (в случай на необходимост от ръчно засекретяване и разсекретяване);</w:t>
      </w:r>
    </w:p>
    <w:p w14:paraId="2A8D1D5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техническите комисии за електронна обработка на изпитните работи;</w:t>
      </w:r>
    </w:p>
    <w:p w14:paraId="02ABF08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(изм. - ДВ, бр. 78 от 2017 г., в сила от 29.09.2017 г., предишна т. 4 - ДВ, бр. 71 от 2019 г., в сила от 10.09.2019 г.) определя със заповед лице, което подготвя окончателните варианти на изпитните материали за съответния учебен предмет от националното външно оценяване и конкретните правила за оценяването им и ги утвърждава;</w:t>
      </w:r>
    </w:p>
    <w:p w14:paraId="1937DF1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 xml:space="preserve">6. (предишна т. 5 - ДВ, бр. 71 от 2019 г., в сила от 10.09.2019 г.) осигурява адаптирани изпитни материали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за учениците с нарушено зрение, които са обучавани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съответно на уголемен шрифт за </w:t>
      </w:r>
      <w:proofErr w:type="spellStart"/>
      <w:r w:rsidRPr="0001315E">
        <w:rPr>
          <w:rFonts w:ascii="Verdana" w:eastAsia="Times New Roman" w:hAnsi="Verdana" w:cs="Times New Roman"/>
          <w:color w:val="000000"/>
          <w:kern w:val="0"/>
          <w:sz w:val="18"/>
          <w:szCs w:val="18"/>
          <w:lang w:val="bg-BG" w:eastAsia="bg-BG"/>
          <w14:ligatures w14:val="none"/>
        </w:rPr>
        <w:t>слабовиждащи</w:t>
      </w:r>
      <w:proofErr w:type="spellEnd"/>
      <w:r w:rsidRPr="0001315E">
        <w:rPr>
          <w:rFonts w:ascii="Verdana" w:eastAsia="Times New Roman" w:hAnsi="Verdana" w:cs="Times New Roman"/>
          <w:color w:val="000000"/>
          <w:kern w:val="0"/>
          <w:sz w:val="18"/>
          <w:szCs w:val="18"/>
          <w:lang w:val="bg-BG" w:eastAsia="bg-BG"/>
          <w14:ligatures w14:val="none"/>
        </w:rPr>
        <w:t xml:space="preserve"> зрелостници;</w:t>
      </w:r>
    </w:p>
    <w:p w14:paraId="0F7619A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(нова - ДВ, бр. 71 от 2019 г., в сила от 10.09.2019 г.) определя със заповед едно или повече населени места, в които ще се осъществява електронна обработка на изпитните работи и засекретяването и разсекретяването на изпитните работи;</w:t>
      </w:r>
    </w:p>
    <w:p w14:paraId="40C1D64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(предишна т. 6 - ДВ, бр. 71 от 2019 г., в сила от 10.09.2019 г.) контролира организацията, провеждането и оценяването на националните външни оценявания.</w:t>
      </w:r>
    </w:p>
    <w:p w14:paraId="67475D9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A52BDE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58.</w:t>
      </w:r>
      <w:r w:rsidRPr="0001315E">
        <w:rPr>
          <w:rFonts w:ascii="Verdana" w:eastAsia="Times New Roman" w:hAnsi="Verdana" w:cs="Times New Roman"/>
          <w:color w:val="000000"/>
          <w:kern w:val="0"/>
          <w:sz w:val="18"/>
          <w:szCs w:val="18"/>
          <w:lang w:val="bg-BG" w:eastAsia="bg-BG"/>
          <w14:ligatures w14:val="none"/>
        </w:rPr>
        <w:t> (1) (Изм. - ДВ, бр. 71 от 2019 г., в сила от 10.09.2019 г.) Подготовката на изпитните материали по чл. 57, т. 5 включва следните последователни дейности:</w:t>
      </w:r>
    </w:p>
    <w:p w14:paraId="534D667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разработване на спецификации;</w:t>
      </w:r>
    </w:p>
    <w:p w14:paraId="5B60F21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съставяне на набор от изпитни задачи;</w:t>
      </w:r>
    </w:p>
    <w:p w14:paraId="313551A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експертна оценка на изпитните задачи;</w:t>
      </w:r>
    </w:p>
    <w:p w14:paraId="658A249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съставяне на изпитните материали.</w:t>
      </w:r>
    </w:p>
    <w:p w14:paraId="7FAACC8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всеки изпит от национално външно оценяване специализираното обслужващо звено по чл. 50, ал. 1, т. 4 ЗПУО разработва спецификация, която определя:</w:t>
      </w:r>
    </w:p>
    <w:p w14:paraId="567489A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конкретните цели на националното външно оценяване;</w:t>
      </w:r>
    </w:p>
    <w:p w14:paraId="4FD1408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описанието на използвания инструментариум;</w:t>
      </w:r>
    </w:p>
    <w:p w14:paraId="29A46C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43 от 2022 г., в сила от 10.06.2022 г.) броя и видовете задачи - с избираем отговор, с със свободен отговор, за създаване на текстове, за цялостно решаване и аргументиране на твърдение и др., както и примерни задачи по видове;</w:t>
      </w:r>
    </w:p>
    <w:p w14:paraId="23D8E5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разпределението на задачите по познавателни равнища;</w:t>
      </w:r>
    </w:p>
    <w:p w14:paraId="52E2B5C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(отм. - ДВ, бр. 71 от 2019 г., в сила от 10.09.2019 г.)</w:t>
      </w:r>
    </w:p>
    <w:p w14:paraId="5E65AE6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времетраенето на конкретния изпит, в т.ч. и времетраенето за ученици със СОП.</w:t>
      </w:r>
    </w:p>
    <w:p w14:paraId="7DE1587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Въз основа на спецификацията по ал. 2 за всеки изпит се съставя набор от изпитни задачи от комисия, определена със заповед на директора на специализираното обслужващо звено по чл. 50, ал. 1, т. 4 ЗПУО. В заповедта се определят и задълженията на членовете на комисията.</w:t>
      </w:r>
    </w:p>
    <w:p w14:paraId="490C01B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Всяка от изпитните задачи по ал. 3 се придружава от работна карта по образец, в която се описват тематичната област, проверяваните компетентности, познавателното равнище и броят точки, които носи задачата.</w:t>
      </w:r>
    </w:p>
    <w:p w14:paraId="6CAB52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Преди включването и в банка всяка от изпитните задачи преминава през експертна оценка от двама независими специалисти, определени със заповед на директора на специализираното обслужващо звено по чл. 50, ал. 1, т. 4 ЗПУО. Заповедта определя и задълженията на специалистите за експертна оценка на изпитните задачи.</w:t>
      </w:r>
    </w:p>
    <w:p w14:paraId="039463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По преценка на специалистите по ал. 5 отделни изпитни задачи може да се подложат на апробация с ученици.</w:t>
      </w:r>
    </w:p>
    <w:p w14:paraId="6EBD0E3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Съставянето на изпитните материали се осъществява от лица, определени със заповед на министъра на образованието и науката - експерти по съответния учебен предмет от МОН и експерти от специализираното обслужващо звено по чл. 50, ал. 1, т. 4 ЗПУО и/или учители, преподаватели във висши училища и/или научни организации.</w:t>
      </w:r>
    </w:p>
    <w:p w14:paraId="65D6371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28F368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59.</w:t>
      </w:r>
      <w:r w:rsidRPr="0001315E">
        <w:rPr>
          <w:rFonts w:ascii="Verdana" w:eastAsia="Times New Roman" w:hAnsi="Verdana" w:cs="Times New Roman"/>
          <w:color w:val="000000"/>
          <w:kern w:val="0"/>
          <w:sz w:val="18"/>
          <w:szCs w:val="18"/>
          <w:lang w:val="bg-BG" w:eastAsia="bg-BG"/>
          <w14:ligatures w14:val="none"/>
        </w:rPr>
        <w:t> (1) Изпитните материали, както и съответните пароли за разсекретяването им се изпращат от МОН по електронен път до 30 минути преди началото на всеки изпит и се получават и разсекретяват от директора на училището, който ги предава за размножаване на училищната комисия по чл. 56, ал. 4, т. 2 в деня на изпитването по съответния учебен предмет.</w:t>
      </w:r>
    </w:p>
    <w:p w14:paraId="7B2C58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На учениците с нарушено зрение изпитните материали за националните външни оценявания се предоставят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или на компютърна говореща програма (</w:t>
      </w:r>
      <w:proofErr w:type="spellStart"/>
      <w:r w:rsidRPr="0001315E">
        <w:rPr>
          <w:rFonts w:ascii="Verdana" w:eastAsia="Times New Roman" w:hAnsi="Verdana" w:cs="Times New Roman"/>
          <w:color w:val="000000"/>
          <w:kern w:val="0"/>
          <w:sz w:val="18"/>
          <w:szCs w:val="18"/>
          <w:lang w:val="bg-BG" w:eastAsia="bg-BG"/>
          <w14:ligatures w14:val="none"/>
        </w:rPr>
        <w:t>Jaws</w:t>
      </w:r>
      <w:proofErr w:type="spellEnd"/>
      <w:r w:rsidRPr="0001315E">
        <w:rPr>
          <w:rFonts w:ascii="Verdana" w:eastAsia="Times New Roman" w:hAnsi="Verdana" w:cs="Times New Roman"/>
          <w:color w:val="000000"/>
          <w:kern w:val="0"/>
          <w:sz w:val="18"/>
          <w:szCs w:val="18"/>
          <w:lang w:val="bg-BG" w:eastAsia="bg-BG"/>
          <w14:ligatures w14:val="none"/>
        </w:rPr>
        <w:t>).</w:t>
      </w:r>
    </w:p>
    <w:p w14:paraId="6F567B8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Изпитните материали се адаптират:</w:t>
      </w:r>
    </w:p>
    <w:p w14:paraId="63CD843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1. на уголемен шрифт </w:t>
      </w:r>
      <w:proofErr w:type="spellStart"/>
      <w:r w:rsidRPr="0001315E">
        <w:rPr>
          <w:rFonts w:ascii="Verdana" w:eastAsia="Times New Roman" w:hAnsi="Verdana" w:cs="Times New Roman"/>
          <w:color w:val="000000"/>
          <w:kern w:val="0"/>
          <w:sz w:val="18"/>
          <w:szCs w:val="18"/>
          <w:lang w:val="bg-BG" w:eastAsia="bg-BG"/>
          <w14:ligatures w14:val="none"/>
        </w:rPr>
        <w:t>Arial</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bold</w:t>
      </w:r>
      <w:proofErr w:type="spellEnd"/>
      <w:r w:rsidRPr="0001315E">
        <w:rPr>
          <w:rFonts w:ascii="Verdana" w:eastAsia="Times New Roman" w:hAnsi="Verdana" w:cs="Times New Roman"/>
          <w:color w:val="000000"/>
          <w:kern w:val="0"/>
          <w:sz w:val="18"/>
          <w:szCs w:val="18"/>
          <w:lang w:val="bg-BG" w:eastAsia="bg-BG"/>
          <w14:ligatures w14:val="none"/>
        </w:rPr>
        <w:t xml:space="preserve"> 22 </w:t>
      </w:r>
      <w:proofErr w:type="spellStart"/>
      <w:r w:rsidRPr="0001315E">
        <w:rPr>
          <w:rFonts w:ascii="Verdana" w:eastAsia="Times New Roman" w:hAnsi="Verdana" w:cs="Times New Roman"/>
          <w:color w:val="000000"/>
          <w:kern w:val="0"/>
          <w:sz w:val="18"/>
          <w:szCs w:val="18"/>
          <w:lang w:val="bg-BG" w:eastAsia="bg-BG"/>
          <w14:ligatures w14:val="none"/>
        </w:rPr>
        <w:t>pt</w:t>
      </w:r>
      <w:proofErr w:type="spellEnd"/>
      <w:r w:rsidRPr="0001315E">
        <w:rPr>
          <w:rFonts w:ascii="Verdana" w:eastAsia="Times New Roman" w:hAnsi="Verdana" w:cs="Times New Roman"/>
          <w:color w:val="000000"/>
          <w:kern w:val="0"/>
          <w:sz w:val="18"/>
          <w:szCs w:val="18"/>
          <w:lang w:val="bg-BG" w:eastAsia="bg-BG"/>
          <w14:ligatures w14:val="none"/>
        </w:rPr>
        <w:t xml:space="preserve">. - за писменото изпитване на </w:t>
      </w:r>
      <w:proofErr w:type="spellStart"/>
      <w:r w:rsidRPr="0001315E">
        <w:rPr>
          <w:rFonts w:ascii="Verdana" w:eastAsia="Times New Roman" w:hAnsi="Verdana" w:cs="Times New Roman"/>
          <w:color w:val="000000"/>
          <w:kern w:val="0"/>
          <w:sz w:val="18"/>
          <w:szCs w:val="18"/>
          <w:lang w:val="bg-BG" w:eastAsia="bg-BG"/>
          <w14:ligatures w14:val="none"/>
        </w:rPr>
        <w:t>слабовиждащите</w:t>
      </w:r>
      <w:proofErr w:type="spellEnd"/>
      <w:r w:rsidRPr="0001315E">
        <w:rPr>
          <w:rFonts w:ascii="Verdana" w:eastAsia="Times New Roman" w:hAnsi="Verdana" w:cs="Times New Roman"/>
          <w:color w:val="000000"/>
          <w:kern w:val="0"/>
          <w:sz w:val="18"/>
          <w:szCs w:val="18"/>
          <w:lang w:val="bg-BG" w:eastAsia="bg-BG"/>
          <w14:ligatures w14:val="none"/>
        </w:rPr>
        <w:t xml:space="preserve"> ученици;</w:t>
      </w:r>
    </w:p>
    <w:p w14:paraId="5E5534C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на уголемен шрифт </w:t>
      </w:r>
      <w:proofErr w:type="spellStart"/>
      <w:r w:rsidRPr="0001315E">
        <w:rPr>
          <w:rFonts w:ascii="Verdana" w:eastAsia="Times New Roman" w:hAnsi="Verdana" w:cs="Times New Roman"/>
          <w:color w:val="000000"/>
          <w:kern w:val="0"/>
          <w:sz w:val="18"/>
          <w:szCs w:val="18"/>
          <w:lang w:val="bg-BG" w:eastAsia="bg-BG"/>
          <w14:ligatures w14:val="none"/>
        </w:rPr>
        <w:t>Arial</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bold</w:t>
      </w:r>
      <w:proofErr w:type="spellEnd"/>
      <w:r w:rsidRPr="0001315E">
        <w:rPr>
          <w:rFonts w:ascii="Verdana" w:eastAsia="Times New Roman" w:hAnsi="Verdana" w:cs="Times New Roman"/>
          <w:color w:val="000000"/>
          <w:kern w:val="0"/>
          <w:sz w:val="18"/>
          <w:szCs w:val="18"/>
          <w:lang w:val="bg-BG" w:eastAsia="bg-BG"/>
          <w14:ligatures w14:val="none"/>
        </w:rPr>
        <w:t xml:space="preserve"> 16 </w:t>
      </w:r>
      <w:proofErr w:type="spellStart"/>
      <w:r w:rsidRPr="0001315E">
        <w:rPr>
          <w:rFonts w:ascii="Verdana" w:eastAsia="Times New Roman" w:hAnsi="Verdana" w:cs="Times New Roman"/>
          <w:color w:val="000000"/>
          <w:kern w:val="0"/>
          <w:sz w:val="18"/>
          <w:szCs w:val="18"/>
          <w:lang w:val="bg-BG" w:eastAsia="bg-BG"/>
          <w14:ligatures w14:val="none"/>
        </w:rPr>
        <w:t>pt</w:t>
      </w:r>
      <w:proofErr w:type="spellEnd"/>
      <w:r w:rsidRPr="0001315E">
        <w:rPr>
          <w:rFonts w:ascii="Verdana" w:eastAsia="Times New Roman" w:hAnsi="Verdana" w:cs="Times New Roman"/>
          <w:color w:val="000000"/>
          <w:kern w:val="0"/>
          <w:sz w:val="18"/>
          <w:szCs w:val="18"/>
          <w:lang w:val="bg-BG" w:eastAsia="bg-BG"/>
          <w14:ligatures w14:val="none"/>
        </w:rPr>
        <w:t xml:space="preserve">. - за писменото изпитване на ученици с обучителни трудности при </w:t>
      </w:r>
      <w:proofErr w:type="spellStart"/>
      <w:r w:rsidRPr="0001315E">
        <w:rPr>
          <w:rFonts w:ascii="Verdana" w:eastAsia="Times New Roman" w:hAnsi="Verdana" w:cs="Times New Roman"/>
          <w:color w:val="000000"/>
          <w:kern w:val="0"/>
          <w:sz w:val="18"/>
          <w:szCs w:val="18"/>
          <w:lang w:val="bg-BG" w:eastAsia="bg-BG"/>
          <w14:ligatures w14:val="none"/>
        </w:rPr>
        <w:t>дислексия</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дискалкулия</w:t>
      </w:r>
      <w:proofErr w:type="spellEnd"/>
      <w:r w:rsidRPr="0001315E">
        <w:rPr>
          <w:rFonts w:ascii="Verdana" w:eastAsia="Times New Roman" w:hAnsi="Verdana" w:cs="Times New Roman"/>
          <w:color w:val="000000"/>
          <w:kern w:val="0"/>
          <w:sz w:val="18"/>
          <w:szCs w:val="18"/>
          <w:lang w:val="bg-BG" w:eastAsia="bg-BG"/>
          <w14:ligatures w14:val="none"/>
        </w:rPr>
        <w:t xml:space="preserve"> и </w:t>
      </w:r>
      <w:proofErr w:type="spellStart"/>
      <w:r w:rsidRPr="0001315E">
        <w:rPr>
          <w:rFonts w:ascii="Verdana" w:eastAsia="Times New Roman" w:hAnsi="Verdana" w:cs="Times New Roman"/>
          <w:color w:val="000000"/>
          <w:kern w:val="0"/>
          <w:sz w:val="18"/>
          <w:szCs w:val="18"/>
          <w:lang w:val="bg-BG" w:eastAsia="bg-BG"/>
          <w14:ligatures w14:val="none"/>
        </w:rPr>
        <w:t>дисграфия</w:t>
      </w:r>
      <w:proofErr w:type="spellEnd"/>
      <w:r w:rsidRPr="0001315E">
        <w:rPr>
          <w:rFonts w:ascii="Verdana" w:eastAsia="Times New Roman" w:hAnsi="Verdana" w:cs="Times New Roman"/>
          <w:color w:val="000000"/>
          <w:kern w:val="0"/>
          <w:sz w:val="18"/>
          <w:szCs w:val="18"/>
          <w:lang w:val="bg-BG" w:eastAsia="bg-BG"/>
          <w14:ligatures w14:val="none"/>
        </w:rPr>
        <w:t>.</w:t>
      </w:r>
    </w:p>
    <w:p w14:paraId="05D67C2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3A260C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60.</w:t>
      </w:r>
      <w:r w:rsidRPr="0001315E">
        <w:rPr>
          <w:rFonts w:ascii="Verdana" w:eastAsia="Times New Roman" w:hAnsi="Verdana" w:cs="Times New Roman"/>
          <w:color w:val="000000"/>
          <w:kern w:val="0"/>
          <w:sz w:val="18"/>
          <w:szCs w:val="18"/>
          <w:lang w:val="bg-BG" w:eastAsia="bg-BG"/>
          <w14:ligatures w14:val="none"/>
        </w:rPr>
        <w:t> Началникът на РУО:</w:t>
      </w:r>
    </w:p>
    <w:p w14:paraId="0766F62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организира и контролира провеждането на националното външно оценяване на територията на областта, като изпълнява своите задължения в съответствие със заповедта по чл. 57, т. 2;</w:t>
      </w:r>
    </w:p>
    <w:p w14:paraId="13FD08F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71 от 2019 г., в сила от 10.09.2019 г.) определя със заповеди състава на:</w:t>
      </w:r>
    </w:p>
    <w:p w14:paraId="6D4C94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регионалната комисия за организиране и провеждане на националното външно оценяване;</w:t>
      </w:r>
    </w:p>
    <w:p w14:paraId="2DE8525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регионалните комисии за проверка и оценяване на изпитните работи от всеки изпит;</w:t>
      </w:r>
    </w:p>
    <w:p w14:paraId="44AB23E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3. (изм. - ДВ, бр. 71 от 2019 г., в сила от 10.09.2019 г.) утвърждава по предложение на регионалната комисия за организиране и провеждане на националното външно оценяване списък на начални учители за четене на диктовка, на учители по чужд език и на учители по български език и литература за четене на текст, които при възникнала необходимост да отидат в съответното училище;</w:t>
      </w:r>
    </w:p>
    <w:p w14:paraId="748C2D8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71 от 2019 г., в сила от 10.09.2019 г.) утвърждава списък с училищата и залите, в които ще се провежда национално външно оценяване, както и местата във всяка от тях;</w:t>
      </w:r>
    </w:p>
    <w:p w14:paraId="40BB762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(нова - ДВ, бр. 43 от 2022 г., в сила от 10.06.2022 г.) подписва и подпечатва генерираните от информационната система протоколи с изпитните резултати на учениците по училища и ги предоставя на директорите на съответните училища;</w:t>
      </w:r>
    </w:p>
    <w:p w14:paraId="72AF7A9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71 от 2019 г., в сила от 10.09.2019 г., предишна т. 5 - ДВ, бр. 43 от 2022 г., в сила от 10.06.2022 г.) съхранява в срок една година оригиналите на документите от организацията и провеждането на националното външно оценяване, както и протокол за резултатите на всички ученици от областта за всеки от проведените изпити;</w:t>
      </w:r>
    </w:p>
    <w:p w14:paraId="51000D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(нова - ДВ, бр. 71 от 2019 г., в сила от 10.09.2019 г., предишна т. 6 - ДВ, бр. 43 от 2022 г., в сила от 10.06.2022 г., изм. - ДВ, бр. 75 от 2023 г., в сила от 01.09.2023 г.) в деня на оповестяване на индивидуалните резултати от националното външно оценяване определя условията и реда за запознаване в следващите три работни дни на ученика и неговите родители с оценената му изпитна работа.</w:t>
      </w:r>
    </w:p>
    <w:p w14:paraId="0A05D1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3C03E5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60а.</w:t>
      </w:r>
      <w:r w:rsidRPr="0001315E">
        <w:rPr>
          <w:rFonts w:ascii="Verdana" w:eastAsia="Times New Roman" w:hAnsi="Verdana" w:cs="Times New Roman"/>
          <w:color w:val="000000"/>
          <w:kern w:val="0"/>
          <w:sz w:val="18"/>
          <w:szCs w:val="18"/>
          <w:lang w:val="bg-BG" w:eastAsia="bg-BG"/>
          <w14:ligatures w14:val="none"/>
        </w:rPr>
        <w:t> (Нов - ДВ, бр. 71 от 2019 г., в сила от 10.09.2019 г.) Началникът на РУО, на територията на което ще се осъществява електронна обработка на изпитните работи и засекретяването и разсекретяването на изпитните работи, изпраща предложение за включване на специалисти в състава на съответните комисии.</w:t>
      </w:r>
    </w:p>
    <w:p w14:paraId="2123373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D2DFA3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61.</w:t>
      </w:r>
      <w:r w:rsidRPr="0001315E">
        <w:rPr>
          <w:rFonts w:ascii="Verdana" w:eastAsia="Times New Roman" w:hAnsi="Verdana" w:cs="Times New Roman"/>
          <w:color w:val="000000"/>
          <w:kern w:val="0"/>
          <w:sz w:val="18"/>
          <w:szCs w:val="18"/>
          <w:lang w:val="bg-BG" w:eastAsia="bg-BG"/>
          <w14:ligatures w14:val="none"/>
        </w:rPr>
        <w:t> (1) (Доп. - ДВ, бр. 43 от 2022 г., в сила от 10.06.2022 г.) Регионалната комисия за организиране и провеждане на националното външно оценяване организира и координира дейността на училищата, като изпълнява своите задължения в съответствие със заповед по чл. 57, т. 2. Комисията разпределя квесторите по училища през електронната система.</w:t>
      </w:r>
    </w:p>
    <w:p w14:paraId="07E5EE2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състава на комисията по ал. 1 се включват експерти от съответното регионално управление на образованието (РУО).</w:t>
      </w:r>
    </w:p>
    <w:p w14:paraId="1AECEDA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Работата на комисията по ал. 1 се организира и контролира от председател, определен в съответната заповед на началника на регионалното управление на образованието по чл. 60, т. 2.</w:t>
      </w:r>
    </w:p>
    <w:p w14:paraId="0E6724E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235510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62.</w:t>
      </w:r>
      <w:r w:rsidRPr="0001315E">
        <w:rPr>
          <w:rFonts w:ascii="Verdana" w:eastAsia="Times New Roman" w:hAnsi="Verdana" w:cs="Times New Roman"/>
          <w:color w:val="000000"/>
          <w:kern w:val="0"/>
          <w:sz w:val="18"/>
          <w:szCs w:val="18"/>
          <w:lang w:val="bg-BG" w:eastAsia="bg-BG"/>
          <w14:ligatures w14:val="none"/>
        </w:rPr>
        <w:t> (1) Регионалните комисии за проверка и оценяване на изпитните работи се създават за всеки изпит от национално външно оценяване.</w:t>
      </w:r>
    </w:p>
    <w:p w14:paraId="027295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(Доп. - ДВ, бр. 78 от 2017 г., в сила от 29.09.2017 г.) В състава на комисиите по ал. 1 се включват лица с професионална квалификация "учител" по съответния учебен предмет, които в съответната учебна година заемат учителска длъжност и преподават по съответния учебен предмет.</w:t>
      </w:r>
    </w:p>
    <w:p w14:paraId="00DA165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Работата на регионалната комисия за проверка и оценяване на изпитните работи по съответния учебен предмет се организира и контролира от председател и един или няколко заместник-председатели, определени със заповед на началника на регионалното управление на образованието по чл. 60, т. 2. За председател се определя експерт от съответното РУО.</w:t>
      </w:r>
    </w:p>
    <w:p w14:paraId="4997C87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За извършване на проверката и оценяването на изпитните работи членовете на комисиите по ал. 1 се разпределят на едно или повече места в региона и в работно време, определено от началника на съответното РУО.</w:t>
      </w:r>
    </w:p>
    <w:p w14:paraId="5EF3862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Комисиите по ал. 1 изпълняват дейностите в съответствие със заповедта по чл. 57, т. 2 на министъра на образованието и науката.</w:t>
      </w:r>
    </w:p>
    <w:p w14:paraId="3F6E3A9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Проверката и оценяването на изпитните работи от националното външно оценяване може да се осъществяват в електронна среда и/или на хартия в зависимост от вида на задачите.</w:t>
      </w:r>
    </w:p>
    <w:p w14:paraId="02CB9EF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(Изм. и доп. - ДВ, бр. 71 от 2019 г., в сила от 10.09.2019 г.) Оценяването се извършва в съответствие с конкретните правила за оценяване, утвърдени със заповедта по чл. 57, т. 5. Изпитните работи на учениците от цялата страна се разпределят за оценяване между регионалните комисии в страната на случаен принцип.</w:t>
      </w:r>
    </w:p>
    <w:p w14:paraId="589D01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(Изм. - ДВ, бр. 71 от 2019 г., в сила от 10.09.2019 г.) Всяка изпитна работа се проверява и оценява индивидуално от двама оценители, като оценителите на една и съща изпитна работа може да са членове на различни регионални комисии. Председателите на регионалните комисии за проверка и оценяване на изпитните работи не могат да бъдат оценители.</w:t>
      </w:r>
    </w:p>
    <w:p w14:paraId="1A3C567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(9) Оценката е средноаритметична от индивидуалните оценки на двамата оценители.</w:t>
      </w:r>
    </w:p>
    <w:p w14:paraId="17CDC8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При изпита по чужд език от националното външно оценяване в Х клас средноаритметичната оценка на двамата оценители представлява 75 % от окончателната оценка.</w:t>
      </w:r>
    </w:p>
    <w:p w14:paraId="4C865CD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(11) Когато оценката от изпит от националното външно оценяване при записване с качествен и с количествен показател е слаб (2), оценката не се записва в документа за завършване на съответния етап и не оказва влияние за преминаването в по-горен клас.</w:t>
      </w:r>
    </w:p>
    <w:p w14:paraId="59A477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7F72ED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63.</w:t>
      </w:r>
      <w:r w:rsidRPr="0001315E">
        <w:rPr>
          <w:rFonts w:ascii="Verdana" w:eastAsia="Times New Roman" w:hAnsi="Verdana" w:cs="Times New Roman"/>
          <w:color w:val="000000"/>
          <w:kern w:val="0"/>
          <w:sz w:val="18"/>
          <w:szCs w:val="18"/>
          <w:lang w:val="bg-BG" w:eastAsia="bg-BG"/>
          <w14:ligatures w14:val="none"/>
        </w:rPr>
        <w:t> (1) (Изм. и доп. - ДВ, бр. 71 от 2019 г., в сила от 10.09.2019 г.) Комисии за засекретяване и разсекретяване на изпитните работи се създават за национално външно оценяване, при което е необходимо ръчно засекретяване и разсекретяване.</w:t>
      </w:r>
    </w:p>
    <w:p w14:paraId="30CD10B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71 от 2019 г., в сила от 10.09.2019 г.) В състава на комисиите по ал. 1 се включват лица, които не са специалисти по учебния предмет, по който се провежда националното външно оценяване.</w:t>
      </w:r>
    </w:p>
    <w:p w14:paraId="4606830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Работата на всяка от комисиите по засекретяване и разсекретяване се организира и контролира от председател - експерт от РУО и/или служител на специализираното обслужващо звено по чл. 50, ал. 1, т. 4 от ЗПУО, определен със заповедта по чл. 57, т. 4, буква "а".</w:t>
      </w:r>
    </w:p>
    <w:p w14:paraId="02DCD7B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Комисиите по ал. 1 изпълняват дейностите в съответствие със заповедта по чл. 57, т. 2.</w:t>
      </w:r>
    </w:p>
    <w:p w14:paraId="6D4C68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(Отм. - ДВ, бр. 71 от 2019 г., в сила от 10.09.2019 г.)</w:t>
      </w:r>
    </w:p>
    <w:p w14:paraId="2746CC9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62B5D0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64.</w:t>
      </w:r>
      <w:r w:rsidRPr="0001315E">
        <w:rPr>
          <w:rFonts w:ascii="Verdana" w:eastAsia="Times New Roman" w:hAnsi="Verdana" w:cs="Times New Roman"/>
          <w:color w:val="000000"/>
          <w:kern w:val="0"/>
          <w:sz w:val="18"/>
          <w:szCs w:val="18"/>
          <w:lang w:val="bg-BG" w:eastAsia="bg-BG"/>
          <w14:ligatures w14:val="none"/>
        </w:rPr>
        <w:t> (1) Технически комисии за електронна обработка на изпитните работи се създават за един или няколко изпита от национално външно оценяване.</w:t>
      </w:r>
    </w:p>
    <w:p w14:paraId="289C8CE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състава на комисиите по ал. 1 може да се включват специалисти с компютърни умения, експерти от РУО и педагогически специалисти, които не преподават по учебния предмет, по който се провежда националното външно оценяване.</w:t>
      </w:r>
    </w:p>
    <w:p w14:paraId="18D6CFC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Работата на всяка от комисиите по ал. 1 се организира и контролира от председател, определен със заповедта на министъра на образованието и науката по чл. 57, т. 4, буква "б".</w:t>
      </w:r>
    </w:p>
    <w:p w14:paraId="03ED551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Комисиите по ал. 1 изпълняват дейностите в съответствие със заповедта по чл. 57, т. 2.</w:t>
      </w:r>
    </w:p>
    <w:p w14:paraId="42E71B3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(Отм. - ДВ, бр. 71 от 2019 г., в сила от 10.09.2019 г.)</w:t>
      </w:r>
    </w:p>
    <w:p w14:paraId="370CEDF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E4081C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65.</w:t>
      </w:r>
      <w:r w:rsidRPr="0001315E">
        <w:rPr>
          <w:rFonts w:ascii="Verdana" w:eastAsia="Times New Roman" w:hAnsi="Verdana" w:cs="Times New Roman"/>
          <w:color w:val="000000"/>
          <w:kern w:val="0"/>
          <w:sz w:val="18"/>
          <w:szCs w:val="18"/>
          <w:lang w:val="bg-BG" w:eastAsia="bg-BG"/>
          <w14:ligatures w14:val="none"/>
        </w:rPr>
        <w:t> Директорът на училището, в което се провежда изпит от национално външно оценяване:</w:t>
      </w:r>
    </w:p>
    <w:p w14:paraId="0BBF15D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ръководи, координира и контролира дейността по подготовка, организиране на дейностите, предоставяне на информация и документи на училищно равнище, провеждане на националното външно оценяване, както и по получаване, отразяване и съхраняване на резултатите от него;</w:t>
      </w:r>
    </w:p>
    <w:p w14:paraId="3CB4D60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определя със заповед състава на училищната комисия за организиране и провеждане на националните външни оценявания, както и времето и мястото за изпълнение на задълженията им;</w:t>
      </w:r>
    </w:p>
    <w:p w14:paraId="0084BCD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определя със заповед състава на училищната комисия за оценяване по компонента "Говорене" при изпита по чужд език от националното външно оценяване в Х клас, както и времето и мястото на изпълнение на задълженията им, като при необходимост може да включва в състава на тази комисия и учители по съответния чужд език от други училища;</w:t>
      </w:r>
    </w:p>
    <w:p w14:paraId="7F4D513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71 от 2019 г., в сила от 10.09.2019 г., изм. - ДВ, бр. 43 от 2022 г., в сила от 10.06.2022 г.) през информационна система попълва информация за броя на залите, в които ще се провежда изпит от националното външно оценяване, както и за броя на местата във всяка от тях;</w:t>
      </w:r>
    </w:p>
    <w:p w14:paraId="5431349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(предишна т. 4 - ДВ, бр. 71 от 2019 г., в сила от 10.09.2019 г.) осигурява необходимата техника за провеждане на националното външно оценяване;</w:t>
      </w:r>
    </w:p>
    <w:p w14:paraId="7EBAB4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(предишна т. 5 - ДВ, бр. 71 от 2019 г., в сила от 10.09.2019 г.) получава от председателя на регионалната комисия за организиране и провеждане на националното външно оценяване изпитните материали за учениците със СОП и помощните материали по съответния учебен предмет и ги съхранява в съответствие със заповедта по чл. 57, т. 2;</w:t>
      </w:r>
    </w:p>
    <w:p w14:paraId="5B988AF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(предишна т. 6 - ДВ, бр. 71 от 2019 г., в сила от 10.09.2019 г.) организира изтеглянето на изпитните материали по електронен път и осигурява вярното им и точното им размножаване при спазване на заповедта по чл. 57, т. 2;</w:t>
      </w:r>
    </w:p>
    <w:p w14:paraId="06170D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8. (нова - ДВ, бр. 43 от 2022 г., в сила от 10.06.2022 г.) непосредствено след започване на изпита във всички зали през информационната система попълва броя на явилите се и на </w:t>
      </w:r>
      <w:proofErr w:type="spellStart"/>
      <w:r w:rsidRPr="0001315E">
        <w:rPr>
          <w:rFonts w:ascii="Verdana" w:eastAsia="Times New Roman" w:hAnsi="Verdana" w:cs="Times New Roman"/>
          <w:color w:val="000000"/>
          <w:kern w:val="0"/>
          <w:sz w:val="18"/>
          <w:szCs w:val="18"/>
          <w:lang w:val="bg-BG" w:eastAsia="bg-BG"/>
          <w14:ligatures w14:val="none"/>
        </w:rPr>
        <w:t>неявилите</w:t>
      </w:r>
      <w:proofErr w:type="spellEnd"/>
      <w:r w:rsidRPr="0001315E">
        <w:rPr>
          <w:rFonts w:ascii="Verdana" w:eastAsia="Times New Roman" w:hAnsi="Verdana" w:cs="Times New Roman"/>
          <w:color w:val="000000"/>
          <w:kern w:val="0"/>
          <w:sz w:val="18"/>
          <w:szCs w:val="18"/>
          <w:lang w:val="bg-BG" w:eastAsia="bg-BG"/>
          <w14:ligatures w14:val="none"/>
        </w:rPr>
        <w:t xml:space="preserve"> се ученици;</w:t>
      </w:r>
    </w:p>
    <w:p w14:paraId="3D75772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9. (предишна т. 7 - ДВ, бр. 71 от 2019 г., в сила от 10.09.2019 г., предишна т. 8, изм. - ДВ, бр. 43 от 2022 г., в сила от 10.06.2022 г.) предава на регионалната комисия за организиране и провеждане на националното външно оценяване пликовете с изпитните работи.</w:t>
      </w:r>
    </w:p>
    <w:p w14:paraId="5E69C97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8E407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66.</w:t>
      </w:r>
      <w:r w:rsidRPr="0001315E">
        <w:rPr>
          <w:rFonts w:ascii="Verdana" w:eastAsia="Times New Roman" w:hAnsi="Verdana" w:cs="Times New Roman"/>
          <w:color w:val="000000"/>
          <w:kern w:val="0"/>
          <w:sz w:val="18"/>
          <w:szCs w:val="18"/>
          <w:lang w:val="bg-BG" w:eastAsia="bg-BG"/>
          <w14:ligatures w14:val="none"/>
        </w:rPr>
        <w:t> (1) Училищната комисия за организиране и провеждане на националното външно оценяване организира провеждането на изпитите от националното външно оценяване в училището, като изпълнява своите дейности в съответствие със заповедта по чл. 57, т. 2.</w:t>
      </w:r>
    </w:p>
    <w:p w14:paraId="7F0B212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Членовете на комисията по ал. 1 нямат право да ползват мобилни комуникационни средства в сградата на училището в периода от 30 минути преди началото на изпита, определено в заповедта на министъра по чл. 47, ал. 3, до приключване на изпитния ден.</w:t>
      </w:r>
    </w:p>
    <w:p w14:paraId="5728F3B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67.</w:t>
      </w:r>
      <w:r w:rsidRPr="0001315E">
        <w:rPr>
          <w:rFonts w:ascii="Verdana" w:eastAsia="Times New Roman" w:hAnsi="Verdana" w:cs="Times New Roman"/>
          <w:color w:val="000000"/>
          <w:kern w:val="0"/>
          <w:sz w:val="18"/>
          <w:szCs w:val="18"/>
          <w:lang w:val="bg-BG" w:eastAsia="bg-BG"/>
          <w14:ligatures w14:val="none"/>
        </w:rPr>
        <w:t> (1) Училищната комисия за оценяване по компонента "Говорене" при изпита по чужд език от националното външно оценяване в случаите по чл. 52, ал. 8 осъществява оценяването на устната част от изпита по чужд език, като изпълнява своите дейности в съответствие със заповедта по чл. 57, т. 2.</w:t>
      </w:r>
    </w:p>
    <w:p w14:paraId="591AEA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Училищната комисия по ал. 1 включва поне две лица, които през учебната година заемат учителска длъжност по съответния чужд език.</w:t>
      </w:r>
    </w:p>
    <w:p w14:paraId="7898B41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случаите, когато училището не може да осигури двама учители, които да отговарят на изискванията по ал. 2, се определят учители от друго училище по предложение на началника на РУО.</w:t>
      </w:r>
    </w:p>
    <w:p w14:paraId="1541F4A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Комисията по ал. 1 изпълнява дейностите в съответствие със заповедта по чл. 57, т. 2.</w:t>
      </w:r>
    </w:p>
    <w:p w14:paraId="1E5489B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Проверката по компонента "Говорене" при изпита по чужд език се състои в изслушване на устните отговори на учениците по задачи, поставени от комисията.</w:t>
      </w:r>
    </w:p>
    <w:p w14:paraId="2C33BE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Оценяването се извършва в съответствие с конкретните правила за оценяване, утвърдени със заповедта по чл. 57, т. 4.</w:t>
      </w:r>
    </w:p>
    <w:p w14:paraId="580F7FC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Оценката е средноаритметична от индивидуалните оценки на учителите в комисията и представлява 25 % от окончателната оценка от изпита.</w:t>
      </w:r>
    </w:p>
    <w:p w14:paraId="65A684F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8DC2D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68.</w:t>
      </w:r>
      <w:r w:rsidRPr="0001315E">
        <w:rPr>
          <w:rFonts w:ascii="Verdana" w:eastAsia="Times New Roman" w:hAnsi="Verdana" w:cs="Times New Roman"/>
          <w:color w:val="000000"/>
          <w:kern w:val="0"/>
          <w:sz w:val="18"/>
          <w:szCs w:val="18"/>
          <w:lang w:val="bg-BG" w:eastAsia="bg-BG"/>
          <w14:ligatures w14:val="none"/>
        </w:rPr>
        <w:t> (1) (Изм. - ДВ, бр. 71 от 2019 г., в сила от 10.09.2019 г.) Квесторите и учителите-консултанти изпълняват своите задължения в съответствие с инструктажите, утвърдени със заповедта по чл. 57, т. 3, предоставени им от директора на училището, в което се провежда национално външно оценяване.</w:t>
      </w:r>
    </w:p>
    <w:p w14:paraId="71BF336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71 от 2019 г., в сила от 10.09.2019 г.) Квесторите и учителите-консултанти нямат право да ползват мобилни комуникационни средства в сградата на училището в периода от 30 минути преди началото на изпита, определено в заповедта на министъра по чл. 47, ал. 3, до приключване на изпитния ден.</w:t>
      </w:r>
    </w:p>
    <w:p w14:paraId="4F22E40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3B9592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69.</w:t>
      </w:r>
      <w:r w:rsidRPr="0001315E">
        <w:rPr>
          <w:rFonts w:ascii="Verdana" w:eastAsia="Times New Roman" w:hAnsi="Verdana" w:cs="Times New Roman"/>
          <w:color w:val="000000"/>
          <w:kern w:val="0"/>
          <w:sz w:val="18"/>
          <w:szCs w:val="18"/>
          <w:lang w:val="bg-BG" w:eastAsia="bg-BG"/>
          <w14:ligatures w14:val="none"/>
        </w:rPr>
        <w:t> (1) Учениците се явяват на изпит от национално външно оценяване в училището, в което се обучават, в случаите, когато изпитът не се провежда в компютърна среда.</w:t>
      </w:r>
    </w:p>
    <w:p w14:paraId="589EE15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Когато изпитът от националното външно оценяване се провежда в компютърна среда, по решение на началника на регионалното управление на образованието той може да се проведе и в друго училище на територията на същата община.</w:t>
      </w:r>
    </w:p>
    <w:p w14:paraId="6237F08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Когато броят на учениците, които подлежат на национално външно оценяване, в дадено училище е по-малък от 10, изпитът може да се проведе по решение на началника на регионалното управление на образованието в друго училище на територията на същата община.</w:t>
      </w:r>
    </w:p>
    <w:p w14:paraId="1713DCD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23D569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70.</w:t>
      </w:r>
      <w:r w:rsidRPr="0001315E">
        <w:rPr>
          <w:rFonts w:ascii="Verdana" w:eastAsia="Times New Roman" w:hAnsi="Verdana" w:cs="Times New Roman"/>
          <w:color w:val="000000"/>
          <w:kern w:val="0"/>
          <w:sz w:val="18"/>
          <w:szCs w:val="18"/>
          <w:lang w:val="bg-BG" w:eastAsia="bg-BG"/>
          <w14:ligatures w14:val="none"/>
        </w:rPr>
        <w:t xml:space="preserve"> (1) В зависимост от учебния предмет, по който полага изпит, ученикът носи линия, пергел, триъгълник, черен химикал, молив и гума и непрограмируем калкулатор, ако е разрешено в инструктажа за съответния изпит, а учениците с нарушено зрение - и </w:t>
      </w:r>
      <w:proofErr w:type="spellStart"/>
      <w:r w:rsidRPr="0001315E">
        <w:rPr>
          <w:rFonts w:ascii="Verdana" w:eastAsia="Times New Roman" w:hAnsi="Verdana" w:cs="Times New Roman"/>
          <w:color w:val="000000"/>
          <w:kern w:val="0"/>
          <w:sz w:val="18"/>
          <w:szCs w:val="18"/>
          <w:lang w:val="bg-BG" w:eastAsia="bg-BG"/>
          <w14:ligatures w14:val="none"/>
        </w:rPr>
        <w:t>брайлова</w:t>
      </w:r>
      <w:proofErr w:type="spellEnd"/>
      <w:r w:rsidRPr="0001315E">
        <w:rPr>
          <w:rFonts w:ascii="Verdana" w:eastAsia="Times New Roman" w:hAnsi="Verdana" w:cs="Times New Roman"/>
          <w:color w:val="000000"/>
          <w:kern w:val="0"/>
          <w:sz w:val="18"/>
          <w:szCs w:val="18"/>
          <w:lang w:val="bg-BG" w:eastAsia="bg-BG"/>
          <w14:ligatures w14:val="none"/>
        </w:rPr>
        <w:t xml:space="preserve"> машина, преносим компютър с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дисплей, </w:t>
      </w:r>
      <w:proofErr w:type="spellStart"/>
      <w:r w:rsidRPr="0001315E">
        <w:rPr>
          <w:rFonts w:ascii="Verdana" w:eastAsia="Times New Roman" w:hAnsi="Verdana" w:cs="Times New Roman"/>
          <w:color w:val="000000"/>
          <w:kern w:val="0"/>
          <w:sz w:val="18"/>
          <w:szCs w:val="18"/>
          <w:lang w:val="bg-BG" w:eastAsia="bg-BG"/>
          <w14:ligatures w14:val="none"/>
        </w:rPr>
        <w:t>брайлови</w:t>
      </w:r>
      <w:proofErr w:type="spellEnd"/>
      <w:r w:rsidRPr="0001315E">
        <w:rPr>
          <w:rFonts w:ascii="Verdana" w:eastAsia="Times New Roman" w:hAnsi="Verdana" w:cs="Times New Roman"/>
          <w:color w:val="000000"/>
          <w:kern w:val="0"/>
          <w:sz w:val="18"/>
          <w:szCs w:val="18"/>
          <w:lang w:val="bg-BG" w:eastAsia="bg-BG"/>
          <w14:ligatures w14:val="none"/>
        </w:rPr>
        <w:t xml:space="preserve"> прибори за чертане, техническо средство за уголемяване на шрифта при работа с компютър и оптични средства.</w:t>
      </w:r>
    </w:p>
    <w:p w14:paraId="562F7F4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Учениците изслушват инструктаж за задълженията си по време на изпита, както и за изискванията за анонимност на изпитната работа.</w:t>
      </w:r>
    </w:p>
    <w:p w14:paraId="7733796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Отстранява се от изпит от националното външно оценяване и напуска сградата на училището ученик, който:</w:t>
      </w:r>
    </w:p>
    <w:p w14:paraId="0CC5226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преписва от хартиен носител;</w:t>
      </w:r>
    </w:p>
    <w:p w14:paraId="01C4EBD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преписва от данни, съдържащи се в технически устройства (мобилни телефони, калкулатори, таблети и др.);</w:t>
      </w:r>
    </w:p>
    <w:p w14:paraId="7A9829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преписва от работата на друг ученик;</w:t>
      </w:r>
    </w:p>
    <w:p w14:paraId="3A72E15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използва мобилен телефон или друго техническо средство за комуникация;</w:t>
      </w:r>
    </w:p>
    <w:p w14:paraId="643C228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5. изнася извън залата изпитни материали или информация за съдържанието им.</w:t>
      </w:r>
    </w:p>
    <w:p w14:paraId="7205269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За отстраняването на ученика се съставя протокол, подписан от квесторите и директора на училището, в което се провежда изпитът, като в протокола задължително се посочват нарушителят, нарушението и кога е извършено.</w:t>
      </w:r>
    </w:p>
    <w:p w14:paraId="4AA5C29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Изпитната работа на ученик, отстранен от изпит от националното външно оценяване при условията и по реда на ал. 3, не се оценява.</w:t>
      </w:r>
    </w:p>
    <w:p w14:paraId="54264DE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Не се оценява и изпитна работа, за която е установено нарушаване на изискванията за анонимност. В този случай квесторите или членовете на съответната комисия, която е установила нарушението на анонимността, съставят протокол, описващ нарушението, и го подписват заедно с директора на училището или с председателя на съответната комисия.</w:t>
      </w:r>
    </w:p>
    <w:p w14:paraId="5C87823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33FAFB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71.</w:t>
      </w:r>
      <w:r w:rsidRPr="0001315E">
        <w:rPr>
          <w:rFonts w:ascii="Verdana" w:eastAsia="Times New Roman" w:hAnsi="Verdana" w:cs="Times New Roman"/>
          <w:color w:val="000000"/>
          <w:kern w:val="0"/>
          <w:sz w:val="18"/>
          <w:szCs w:val="18"/>
          <w:lang w:val="bg-BG" w:eastAsia="bg-BG"/>
          <w14:ligatures w14:val="none"/>
        </w:rPr>
        <w:t> (1) За провеждането на изпити от националното външно оценяване за учениците със СОП, които постигат компетентностите, определени с държавния образователен стандарт за общообразователната подготовка и с учебните програми по съответния учебен предмет, по решение на екипа за подкрепа за личностно развитие може да бъдат осигурени отделни зали.</w:t>
      </w:r>
    </w:p>
    <w:p w14:paraId="7D44FE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Учениците със СОП, които не могат да положат писмен изпит, полагат устни изпити от националното външно оценяване след представяне на медицински документ, издаден от съответната експертна лекарска комисия, определена в Закона за здравето.</w:t>
      </w:r>
    </w:p>
    <w:p w14:paraId="5AE9700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(3) Изпитните материали за учениците с нарушено зрение, които са обучавани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се адаптират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а за </w:t>
      </w:r>
      <w:proofErr w:type="spellStart"/>
      <w:r w:rsidRPr="0001315E">
        <w:rPr>
          <w:rFonts w:ascii="Verdana" w:eastAsia="Times New Roman" w:hAnsi="Verdana" w:cs="Times New Roman"/>
          <w:color w:val="000000"/>
          <w:kern w:val="0"/>
          <w:sz w:val="18"/>
          <w:szCs w:val="18"/>
          <w:lang w:val="bg-BG" w:eastAsia="bg-BG"/>
          <w14:ligatures w14:val="none"/>
        </w:rPr>
        <w:t>слабовиждащи</w:t>
      </w:r>
      <w:proofErr w:type="spellEnd"/>
      <w:r w:rsidRPr="0001315E">
        <w:rPr>
          <w:rFonts w:ascii="Verdana" w:eastAsia="Times New Roman" w:hAnsi="Verdana" w:cs="Times New Roman"/>
          <w:color w:val="000000"/>
          <w:kern w:val="0"/>
          <w:sz w:val="18"/>
          <w:szCs w:val="18"/>
          <w:lang w:val="bg-BG" w:eastAsia="bg-BG"/>
          <w14:ligatures w14:val="none"/>
        </w:rPr>
        <w:t xml:space="preserve"> ученици, за ученици с обучителни трудности при </w:t>
      </w:r>
      <w:proofErr w:type="spellStart"/>
      <w:r w:rsidRPr="0001315E">
        <w:rPr>
          <w:rFonts w:ascii="Verdana" w:eastAsia="Times New Roman" w:hAnsi="Verdana" w:cs="Times New Roman"/>
          <w:color w:val="000000"/>
          <w:kern w:val="0"/>
          <w:sz w:val="18"/>
          <w:szCs w:val="18"/>
          <w:lang w:val="bg-BG" w:eastAsia="bg-BG"/>
          <w14:ligatures w14:val="none"/>
        </w:rPr>
        <w:t>дислексия</w:t>
      </w:r>
      <w:proofErr w:type="spellEnd"/>
      <w:r w:rsidRPr="0001315E">
        <w:rPr>
          <w:rFonts w:ascii="Verdana" w:eastAsia="Times New Roman" w:hAnsi="Verdana" w:cs="Times New Roman"/>
          <w:color w:val="000000"/>
          <w:kern w:val="0"/>
          <w:sz w:val="18"/>
          <w:szCs w:val="18"/>
          <w:lang w:val="bg-BG" w:eastAsia="bg-BG"/>
          <w14:ligatures w14:val="none"/>
        </w:rPr>
        <w:t xml:space="preserve"> - на уголемен шрифт. Изпитните работи се адаптират на уголемен шрифт и при полагане на изпит по математика от ученик с обучителни трудности при </w:t>
      </w:r>
      <w:proofErr w:type="spellStart"/>
      <w:r w:rsidRPr="0001315E">
        <w:rPr>
          <w:rFonts w:ascii="Verdana" w:eastAsia="Times New Roman" w:hAnsi="Verdana" w:cs="Times New Roman"/>
          <w:color w:val="000000"/>
          <w:kern w:val="0"/>
          <w:sz w:val="18"/>
          <w:szCs w:val="18"/>
          <w:lang w:val="bg-BG" w:eastAsia="bg-BG"/>
          <w14:ligatures w14:val="none"/>
        </w:rPr>
        <w:t>дискалкулия</w:t>
      </w:r>
      <w:proofErr w:type="spellEnd"/>
      <w:r w:rsidRPr="0001315E">
        <w:rPr>
          <w:rFonts w:ascii="Verdana" w:eastAsia="Times New Roman" w:hAnsi="Verdana" w:cs="Times New Roman"/>
          <w:color w:val="000000"/>
          <w:kern w:val="0"/>
          <w:sz w:val="18"/>
          <w:szCs w:val="18"/>
          <w:lang w:val="bg-BG" w:eastAsia="bg-BG"/>
          <w14:ligatures w14:val="none"/>
        </w:rPr>
        <w:t>.</w:t>
      </w:r>
    </w:p>
    <w:p w14:paraId="487CB5C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11CAE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72.</w:t>
      </w:r>
      <w:r w:rsidRPr="0001315E">
        <w:rPr>
          <w:rFonts w:ascii="Verdana" w:eastAsia="Times New Roman" w:hAnsi="Verdana" w:cs="Times New Roman"/>
          <w:color w:val="000000"/>
          <w:kern w:val="0"/>
          <w:sz w:val="18"/>
          <w:szCs w:val="18"/>
          <w:lang w:val="bg-BG" w:eastAsia="bg-BG"/>
          <w14:ligatures w14:val="none"/>
        </w:rPr>
        <w:t> (Изм. - ДВ, бр. 71 от 2019 г., в сила от 10.09.2019 г.) (1) Ученикът и неговите родители (настойници, попечители, представители на непридружените малолетни и непълнолетни лица, търсещи или получили международна закрила) може да се запознаят с индивидуалния му резултат от изпита в училището, в което се обучава ученикът, и/или през електронната система.</w:t>
      </w:r>
    </w:p>
    <w:p w14:paraId="445B856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Ученикът и неговите родители (настойници, попечители, представители на непридружените малолетни и непълнолетни лица, търсещи или получили международна закрила) може да се запознаят с оценената му индивидуална изпитна работа от националното външно оценяване при условия и по ред, определени със заповед на началника на РУО, в присъствието на представители на регионалната комисия за проверка и оценяване на изпитните работи за региона на училището, в което се е обучавал ученикът.</w:t>
      </w:r>
    </w:p>
    <w:p w14:paraId="06198E0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D6B2832"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IV.</w:t>
      </w:r>
      <w:r w:rsidRPr="0001315E">
        <w:rPr>
          <w:rFonts w:ascii="Verdana" w:eastAsia="Times New Roman" w:hAnsi="Verdana" w:cs="Times New Roman"/>
          <w:b/>
          <w:bCs/>
          <w:color w:val="000000"/>
          <w:kern w:val="0"/>
          <w:sz w:val="21"/>
          <w:szCs w:val="21"/>
          <w:lang w:val="bg-BG" w:eastAsia="bg-BG"/>
          <w14:ligatures w14:val="none"/>
        </w:rPr>
        <w:br/>
        <w:t>Организация и провеждане на регионални и училищни външни оценявания</w:t>
      </w:r>
    </w:p>
    <w:p w14:paraId="32F1C4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1BE9A7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73.</w:t>
      </w:r>
      <w:r w:rsidRPr="0001315E">
        <w:rPr>
          <w:rFonts w:ascii="Verdana" w:eastAsia="Times New Roman" w:hAnsi="Verdana" w:cs="Times New Roman"/>
          <w:color w:val="000000"/>
          <w:kern w:val="0"/>
          <w:sz w:val="18"/>
          <w:szCs w:val="18"/>
          <w:lang w:val="bg-BG" w:eastAsia="bg-BG"/>
          <w14:ligatures w14:val="none"/>
        </w:rPr>
        <w:t> (1) (Изм. - ДВ, бр. 71 от 2019 г., в сила от 10.09.2019 г.) Външни оценявания може да се провеждат по чл. 45, ал. 3 и 4.</w:t>
      </w:r>
    </w:p>
    <w:p w14:paraId="483859D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Целите на външните оценявания по ал. 1 може да са:</w:t>
      </w:r>
    </w:p>
    <w:p w14:paraId="34DA69D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установяване на индивидуалните постижения на всеки ученик и на образователните му потребности от подкрепа и развитие;</w:t>
      </w:r>
    </w:p>
    <w:p w14:paraId="3A1B187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сравняване на индивидуалните постижения на всеки ученик с постиженията на група ученици, на учениците от една или повече паралелки в училището или на учениците от определен клас в една или повече области;</w:t>
      </w:r>
    </w:p>
    <w:p w14:paraId="3C85C8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установяване постигането на очакваните резултати от обучението, определени в учебната програма по съответния учебен предмет;</w:t>
      </w:r>
    </w:p>
    <w:p w14:paraId="735F016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(отм. - ДВ, бр. 71 от 2019 г., в сила от 10.09.2019 г.)</w:t>
      </w:r>
    </w:p>
    <w:p w14:paraId="1EC4DBC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мониторинг на образователния процес за прилагане на политики и мерки, насочени към подобряване качеството на образование.</w:t>
      </w:r>
    </w:p>
    <w:p w14:paraId="0131212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Външните оценявания по чл. 45, ал. 3 и 4 се осъществяват чрез писмени изпити.</w:t>
      </w:r>
    </w:p>
    <w:p w14:paraId="54D20BF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(4) (Изм. - ДВ, бр. 71 от 2019 г., в сила от 10.09.2019 г.) Външни оценявания по чл. 45, ал. 3 и 4 може да се провеждат само за ученици, които в съответната учебна година не подлежат на национално външно оценяване.</w:t>
      </w:r>
    </w:p>
    <w:p w14:paraId="1922F0E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(Изм. - ДВ, бр. 71 от 2019 г., в сила от 10.09.2019 г.) Изпитите при външните оценявания по чл. 45, ал. 3 и 4 се провеждат едновременно за всички ученици, участващи във външното оценяване.</w:t>
      </w:r>
    </w:p>
    <w:p w14:paraId="6C80CD3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Изпитите при външните оценявания по чл. 45, ал. 3 и 4 се провеждат в края на учебен срок и/или в края на учебна година.</w:t>
      </w:r>
    </w:p>
    <w:p w14:paraId="244DCE7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Датата за провеждане на изпит от външното оценяване се определя, както следва:</w:t>
      </w:r>
    </w:p>
    <w:p w14:paraId="57F74FA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регионално външно оценяване - със заповед на началника на регионалното управление на образованието преди началото на съответния учебен срок;</w:t>
      </w:r>
    </w:p>
    <w:p w14:paraId="45B8778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училищно външно оценяване - със заповед на директора на училището поне един месец преди провеждането на изпита;</w:t>
      </w:r>
    </w:p>
    <w:p w14:paraId="50CDCA5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(отм. - ДВ, бр. 71 от 2019 г., в сила от 10.09.2019 г.)</w:t>
      </w:r>
    </w:p>
    <w:p w14:paraId="01D909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В заповедта по ал. 7 се посочват и конкретните цели на външното оценяване.</w:t>
      </w:r>
    </w:p>
    <w:p w14:paraId="7E44062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48C5FB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74.</w:t>
      </w:r>
      <w:r w:rsidRPr="0001315E">
        <w:rPr>
          <w:rFonts w:ascii="Verdana" w:eastAsia="Times New Roman" w:hAnsi="Verdana" w:cs="Times New Roman"/>
          <w:color w:val="000000"/>
          <w:kern w:val="0"/>
          <w:sz w:val="18"/>
          <w:szCs w:val="18"/>
          <w:lang w:val="bg-BG" w:eastAsia="bg-BG"/>
          <w14:ligatures w14:val="none"/>
        </w:rPr>
        <w:t> (1) (Изм. - ДВ, бр. 71 от 2019 г., в сила от 10.09.2019 г.) За провеждане на външно оценяване началникът на РУО, съответно директорът на училището със заповед възлага на комисия определянето на формат на външното оценяване, разработването на спецификации, подготовката и експертната оценка на изпитни задачи, конструирането на изпитни материали, конкретни правила за оценяването.</w:t>
      </w:r>
    </w:p>
    <w:p w14:paraId="68417E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При процедурите по разработването на спецификации, подготовката и експертната оценка на изпитните задачи, както и съставянето на изпитните материали и придружаващите ги конкретни правила за оценяване се осъществяват дейностите по чл. 58.</w:t>
      </w:r>
    </w:p>
    <w:p w14:paraId="339048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78 от 2017 г., в сила от 29.09.2017 г.) В заповедта по ал. 1 се определя и лицето - специалист по съответния учебен предмет, което координира дейността на комисията по ал. 1, подготвя окончателните варианти на изпитните материали и конкретните правила за оценяването им и ги утвърждава.</w:t>
      </w:r>
    </w:p>
    <w:p w14:paraId="4136426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B86AE0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75.</w:t>
      </w:r>
      <w:r w:rsidRPr="0001315E">
        <w:rPr>
          <w:rFonts w:ascii="Verdana" w:eastAsia="Times New Roman" w:hAnsi="Verdana" w:cs="Times New Roman"/>
          <w:color w:val="000000"/>
          <w:kern w:val="0"/>
          <w:sz w:val="18"/>
          <w:szCs w:val="18"/>
          <w:lang w:val="bg-BG" w:eastAsia="bg-BG"/>
          <w14:ligatures w14:val="none"/>
        </w:rPr>
        <w:t xml:space="preserve"> (1) На учениците с нарушено зрение изпитните материали за външни оценявания се предоставят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или на компютърна говореща програма (</w:t>
      </w:r>
      <w:proofErr w:type="spellStart"/>
      <w:r w:rsidRPr="0001315E">
        <w:rPr>
          <w:rFonts w:ascii="Verdana" w:eastAsia="Times New Roman" w:hAnsi="Verdana" w:cs="Times New Roman"/>
          <w:color w:val="000000"/>
          <w:kern w:val="0"/>
          <w:sz w:val="18"/>
          <w:szCs w:val="18"/>
          <w:lang w:val="bg-BG" w:eastAsia="bg-BG"/>
          <w14:ligatures w14:val="none"/>
        </w:rPr>
        <w:t>Jaws</w:t>
      </w:r>
      <w:proofErr w:type="spellEnd"/>
      <w:r w:rsidRPr="0001315E">
        <w:rPr>
          <w:rFonts w:ascii="Verdana" w:eastAsia="Times New Roman" w:hAnsi="Verdana" w:cs="Times New Roman"/>
          <w:color w:val="000000"/>
          <w:kern w:val="0"/>
          <w:sz w:val="18"/>
          <w:szCs w:val="18"/>
          <w:lang w:val="bg-BG" w:eastAsia="bg-BG"/>
          <w14:ligatures w14:val="none"/>
        </w:rPr>
        <w:t>).</w:t>
      </w:r>
    </w:p>
    <w:p w14:paraId="08CF332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ученици със СОП лице, посочено със заповед на началника на регионалното управление на образованието, директора на училището или съответно на директора на специализираното обслужващо звено по чл. 50, ал. 1, т. 4 ЗПУО, адаптира изпитните материали:</w:t>
      </w:r>
    </w:p>
    <w:p w14:paraId="0FEA85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1. на уголемен шрифт </w:t>
      </w:r>
      <w:proofErr w:type="spellStart"/>
      <w:r w:rsidRPr="0001315E">
        <w:rPr>
          <w:rFonts w:ascii="Verdana" w:eastAsia="Times New Roman" w:hAnsi="Verdana" w:cs="Times New Roman"/>
          <w:color w:val="000000"/>
          <w:kern w:val="0"/>
          <w:sz w:val="18"/>
          <w:szCs w:val="18"/>
          <w:lang w:val="bg-BG" w:eastAsia="bg-BG"/>
          <w14:ligatures w14:val="none"/>
        </w:rPr>
        <w:t>Arial</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bold</w:t>
      </w:r>
      <w:proofErr w:type="spellEnd"/>
      <w:r w:rsidRPr="0001315E">
        <w:rPr>
          <w:rFonts w:ascii="Verdana" w:eastAsia="Times New Roman" w:hAnsi="Verdana" w:cs="Times New Roman"/>
          <w:color w:val="000000"/>
          <w:kern w:val="0"/>
          <w:sz w:val="18"/>
          <w:szCs w:val="18"/>
          <w:lang w:val="bg-BG" w:eastAsia="bg-BG"/>
          <w14:ligatures w14:val="none"/>
        </w:rPr>
        <w:t xml:space="preserve"> 22 </w:t>
      </w:r>
      <w:proofErr w:type="spellStart"/>
      <w:r w:rsidRPr="0001315E">
        <w:rPr>
          <w:rFonts w:ascii="Verdana" w:eastAsia="Times New Roman" w:hAnsi="Verdana" w:cs="Times New Roman"/>
          <w:color w:val="000000"/>
          <w:kern w:val="0"/>
          <w:sz w:val="18"/>
          <w:szCs w:val="18"/>
          <w:lang w:val="bg-BG" w:eastAsia="bg-BG"/>
          <w14:ligatures w14:val="none"/>
        </w:rPr>
        <w:t>pt</w:t>
      </w:r>
      <w:proofErr w:type="spellEnd"/>
      <w:r w:rsidRPr="0001315E">
        <w:rPr>
          <w:rFonts w:ascii="Verdana" w:eastAsia="Times New Roman" w:hAnsi="Verdana" w:cs="Times New Roman"/>
          <w:color w:val="000000"/>
          <w:kern w:val="0"/>
          <w:sz w:val="18"/>
          <w:szCs w:val="18"/>
          <w:lang w:val="bg-BG" w:eastAsia="bg-BG"/>
          <w14:ligatures w14:val="none"/>
        </w:rPr>
        <w:t xml:space="preserve">. - за писменото изпитване на </w:t>
      </w:r>
      <w:proofErr w:type="spellStart"/>
      <w:r w:rsidRPr="0001315E">
        <w:rPr>
          <w:rFonts w:ascii="Verdana" w:eastAsia="Times New Roman" w:hAnsi="Verdana" w:cs="Times New Roman"/>
          <w:color w:val="000000"/>
          <w:kern w:val="0"/>
          <w:sz w:val="18"/>
          <w:szCs w:val="18"/>
          <w:lang w:val="bg-BG" w:eastAsia="bg-BG"/>
          <w14:ligatures w14:val="none"/>
        </w:rPr>
        <w:t>слабовиждащите</w:t>
      </w:r>
      <w:proofErr w:type="spellEnd"/>
      <w:r w:rsidRPr="0001315E">
        <w:rPr>
          <w:rFonts w:ascii="Verdana" w:eastAsia="Times New Roman" w:hAnsi="Verdana" w:cs="Times New Roman"/>
          <w:color w:val="000000"/>
          <w:kern w:val="0"/>
          <w:sz w:val="18"/>
          <w:szCs w:val="18"/>
          <w:lang w:val="bg-BG" w:eastAsia="bg-BG"/>
          <w14:ligatures w14:val="none"/>
        </w:rPr>
        <w:t xml:space="preserve"> ученици;</w:t>
      </w:r>
    </w:p>
    <w:p w14:paraId="3321EE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на уголемен шрифт </w:t>
      </w:r>
      <w:proofErr w:type="spellStart"/>
      <w:r w:rsidRPr="0001315E">
        <w:rPr>
          <w:rFonts w:ascii="Verdana" w:eastAsia="Times New Roman" w:hAnsi="Verdana" w:cs="Times New Roman"/>
          <w:color w:val="000000"/>
          <w:kern w:val="0"/>
          <w:sz w:val="18"/>
          <w:szCs w:val="18"/>
          <w:lang w:val="bg-BG" w:eastAsia="bg-BG"/>
          <w14:ligatures w14:val="none"/>
        </w:rPr>
        <w:t>Arial</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bold</w:t>
      </w:r>
      <w:proofErr w:type="spellEnd"/>
      <w:r w:rsidRPr="0001315E">
        <w:rPr>
          <w:rFonts w:ascii="Verdana" w:eastAsia="Times New Roman" w:hAnsi="Verdana" w:cs="Times New Roman"/>
          <w:color w:val="000000"/>
          <w:kern w:val="0"/>
          <w:sz w:val="18"/>
          <w:szCs w:val="18"/>
          <w:lang w:val="bg-BG" w:eastAsia="bg-BG"/>
          <w14:ligatures w14:val="none"/>
        </w:rPr>
        <w:t xml:space="preserve"> 16 </w:t>
      </w:r>
      <w:proofErr w:type="spellStart"/>
      <w:r w:rsidRPr="0001315E">
        <w:rPr>
          <w:rFonts w:ascii="Verdana" w:eastAsia="Times New Roman" w:hAnsi="Verdana" w:cs="Times New Roman"/>
          <w:color w:val="000000"/>
          <w:kern w:val="0"/>
          <w:sz w:val="18"/>
          <w:szCs w:val="18"/>
          <w:lang w:val="bg-BG" w:eastAsia="bg-BG"/>
          <w14:ligatures w14:val="none"/>
        </w:rPr>
        <w:t>pt</w:t>
      </w:r>
      <w:proofErr w:type="spellEnd"/>
      <w:r w:rsidRPr="0001315E">
        <w:rPr>
          <w:rFonts w:ascii="Verdana" w:eastAsia="Times New Roman" w:hAnsi="Verdana" w:cs="Times New Roman"/>
          <w:color w:val="000000"/>
          <w:kern w:val="0"/>
          <w:sz w:val="18"/>
          <w:szCs w:val="18"/>
          <w:lang w:val="bg-BG" w:eastAsia="bg-BG"/>
          <w14:ligatures w14:val="none"/>
        </w:rPr>
        <w:t xml:space="preserve">. - за писменото изпитване на ученици с обучителни трудности при </w:t>
      </w:r>
      <w:proofErr w:type="spellStart"/>
      <w:r w:rsidRPr="0001315E">
        <w:rPr>
          <w:rFonts w:ascii="Verdana" w:eastAsia="Times New Roman" w:hAnsi="Verdana" w:cs="Times New Roman"/>
          <w:color w:val="000000"/>
          <w:kern w:val="0"/>
          <w:sz w:val="18"/>
          <w:szCs w:val="18"/>
          <w:lang w:val="bg-BG" w:eastAsia="bg-BG"/>
          <w14:ligatures w14:val="none"/>
        </w:rPr>
        <w:t>дислексия</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дискалкулия</w:t>
      </w:r>
      <w:proofErr w:type="spellEnd"/>
      <w:r w:rsidRPr="0001315E">
        <w:rPr>
          <w:rFonts w:ascii="Verdana" w:eastAsia="Times New Roman" w:hAnsi="Verdana" w:cs="Times New Roman"/>
          <w:color w:val="000000"/>
          <w:kern w:val="0"/>
          <w:sz w:val="18"/>
          <w:szCs w:val="18"/>
          <w:lang w:val="bg-BG" w:eastAsia="bg-BG"/>
          <w14:ligatures w14:val="none"/>
        </w:rPr>
        <w:t xml:space="preserve"> и </w:t>
      </w:r>
      <w:proofErr w:type="spellStart"/>
      <w:r w:rsidRPr="0001315E">
        <w:rPr>
          <w:rFonts w:ascii="Verdana" w:eastAsia="Times New Roman" w:hAnsi="Verdana" w:cs="Times New Roman"/>
          <w:color w:val="000000"/>
          <w:kern w:val="0"/>
          <w:sz w:val="18"/>
          <w:szCs w:val="18"/>
          <w:lang w:val="bg-BG" w:eastAsia="bg-BG"/>
          <w14:ligatures w14:val="none"/>
        </w:rPr>
        <w:t>дисграфия</w:t>
      </w:r>
      <w:proofErr w:type="spellEnd"/>
      <w:r w:rsidRPr="0001315E">
        <w:rPr>
          <w:rFonts w:ascii="Verdana" w:eastAsia="Times New Roman" w:hAnsi="Verdana" w:cs="Times New Roman"/>
          <w:color w:val="000000"/>
          <w:kern w:val="0"/>
          <w:sz w:val="18"/>
          <w:szCs w:val="18"/>
          <w:lang w:val="bg-BG" w:eastAsia="bg-BG"/>
          <w14:ligatures w14:val="none"/>
        </w:rPr>
        <w:t>.</w:t>
      </w:r>
    </w:p>
    <w:p w14:paraId="37CA972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3FCA74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76.</w:t>
      </w:r>
      <w:r w:rsidRPr="0001315E">
        <w:rPr>
          <w:rFonts w:ascii="Verdana" w:eastAsia="Times New Roman" w:hAnsi="Verdana" w:cs="Times New Roman"/>
          <w:color w:val="000000"/>
          <w:kern w:val="0"/>
          <w:sz w:val="18"/>
          <w:szCs w:val="18"/>
          <w:lang w:val="bg-BG" w:eastAsia="bg-BG"/>
          <w14:ligatures w14:val="none"/>
        </w:rPr>
        <w:t> (1) Правилата за организиране и провеждане на външните оценявания, както и задълженията на всички участници в тях се определят със съответните заповеди по чл. 73, ал. 7.</w:t>
      </w:r>
    </w:p>
    <w:p w14:paraId="4EAA9CE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Заповедите по ал. 1 определят и условията и реда за проверката и оценяването на изпитните работи от съответното външно оценяване.</w:t>
      </w:r>
    </w:p>
    <w:p w14:paraId="0252D7D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Проверката на изпитните работи и оценяването на резултатите от обучението на учениците, участващи във външно оценяване, се осъществява на едно или повече места от комисии, които включват учители по съответния учебен предмет, определени със заповед на съответния орган по чл. 45, ал. 3 или 4.</w:t>
      </w:r>
    </w:p>
    <w:p w14:paraId="3F2E046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Проверката на изпитните работи от съответното външно оценяване може да се осъществява в компютърна среда и/или на хартия в зависимост от вида на задачите.</w:t>
      </w:r>
    </w:p>
    <w:p w14:paraId="636AD17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Проверката и оценяването се осъществяват в съответствие с конкретните правила за оценяване, утвърдени в заповедта по чл. 74, ал. 3.</w:t>
      </w:r>
    </w:p>
    <w:p w14:paraId="13F26CA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Ученикът и неговите родители (настойници, попечители, представители на непридружените малолетни и непълнолетни лица, търсещи или получили международна закрила) може да се запознаят с индивидуалния резултат на ученика при условия и по ред, определени със заповед на директора на училището, в което се обучава ученикът.</w:t>
      </w:r>
    </w:p>
    <w:p w14:paraId="563EA213"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V.</w:t>
      </w:r>
      <w:r w:rsidRPr="0001315E">
        <w:rPr>
          <w:rFonts w:ascii="Verdana" w:eastAsia="Times New Roman" w:hAnsi="Verdana" w:cs="Times New Roman"/>
          <w:b/>
          <w:bCs/>
          <w:color w:val="000000"/>
          <w:kern w:val="0"/>
          <w:sz w:val="21"/>
          <w:szCs w:val="21"/>
          <w:lang w:val="bg-BG" w:eastAsia="bg-BG"/>
          <w14:ligatures w14:val="none"/>
        </w:rPr>
        <w:br/>
        <w:t>Организация и провеждане на изследвания (Нов - ДВ, бр. 71 от 2019 г., в сила от 10.09.2019 г.)</w:t>
      </w:r>
    </w:p>
    <w:p w14:paraId="3BDC8C3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DBC6ED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76а.</w:t>
      </w:r>
      <w:r w:rsidRPr="0001315E">
        <w:rPr>
          <w:rFonts w:ascii="Verdana" w:eastAsia="Times New Roman" w:hAnsi="Verdana" w:cs="Times New Roman"/>
          <w:color w:val="000000"/>
          <w:kern w:val="0"/>
          <w:sz w:val="18"/>
          <w:szCs w:val="18"/>
          <w:lang w:val="bg-BG" w:eastAsia="bg-BG"/>
          <w14:ligatures w14:val="none"/>
        </w:rPr>
        <w:t> (Нов - ДВ, бр. 71 от 2019 г., в сила от 10.09.2019 г.) (1) Целите на изследванията, осъществявани по чл. 45, ал. 5, може да са:</w:t>
      </w:r>
    </w:p>
    <w:p w14:paraId="20F439E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мониторинг на образователния процес за прилагане на политики и мерки, насочени към подобряване качеството на образование;</w:t>
      </w:r>
    </w:p>
    <w:p w14:paraId="545DC4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актуализиране на очакваните резултати, заложени в държавните образователни стандарти по чл. 22, ал. 2, т. 4, 5 и 6 от ЗПУО и в учебните програми;</w:t>
      </w:r>
    </w:p>
    <w:p w14:paraId="2C3DF48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апробиране на формат, учебно съдържание и/или на нови елементи при организацията на външните оценявания.</w:t>
      </w:r>
    </w:p>
    <w:p w14:paraId="5FDBE5B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Изследванията се осъществяват чрез писмена проверка.</w:t>
      </w:r>
    </w:p>
    <w:p w14:paraId="1208A08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Изследвания може да се провеждат с ученици във всички класове.</w:t>
      </w:r>
    </w:p>
    <w:p w14:paraId="70034F5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Във всяко от изследванията участва представителна извадка от учениците от даден клас, определена от специализираното обслужващо звено по чл. 50, ал. 1, т. 4 ЗПУО.</w:t>
      </w:r>
    </w:p>
    <w:p w14:paraId="4A0746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Всяко изследване се провежда едновременно за всички ученици, включени в представителната извадка, или по график в определен период.</w:t>
      </w:r>
    </w:p>
    <w:p w14:paraId="1419EF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В срок не по-късно от един месец преди провеждането на всяко изследване директорът на специализираното обслужващо звено по чл. 50, ал. 1, т. 4 ЗПУО определя със заповед:</w:t>
      </w:r>
    </w:p>
    <w:p w14:paraId="42114B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датата и/или периода за провеждане на изследването;</w:t>
      </w:r>
    </w:p>
    <w:p w14:paraId="2C88CC5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конкретните цели на изследването;</w:t>
      </w:r>
    </w:p>
    <w:p w14:paraId="1714746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класа, в който ще се провежда изследването;</w:t>
      </w:r>
    </w:p>
    <w:p w14:paraId="06C2A0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училищата и/или паралелките, в които се обучават ученици, включени в извадката;</w:t>
      </w:r>
    </w:p>
    <w:p w14:paraId="7388F6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условията и реда за организиране и провеждане на изследването;</w:t>
      </w:r>
    </w:p>
    <w:p w14:paraId="686D555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задълженията на всички участници в изследването;</w:t>
      </w:r>
    </w:p>
    <w:p w14:paraId="456FF7D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условията и реда за проверката и оценяването на работите на учениците от съответното изследване.</w:t>
      </w:r>
    </w:p>
    <w:p w14:paraId="738402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За провеждане на изследването директорът на специализираното обслужващо звено по чл. 50, ал. 1, т. 4 ЗПУО със заповед възлага на комисия определянето на формат на изследването, разработването на спецификации, подготовката и експертната оценка на тестови задачи, конструирането на тест, конкретни правила за оценяването.</w:t>
      </w:r>
    </w:p>
    <w:p w14:paraId="2A5BB56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При процедурите по разработването на спецификации, подготовката и експертната оценка на тестовите задачи, както и съставянето на тест и придружаващите ги конкретни правила за оценяване се прилага съответно чл. 58.</w:t>
      </w:r>
    </w:p>
    <w:p w14:paraId="1B4A0D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В заповедта по ал. 7 се определя и лицето - специалист по съответния учебен предмет, което координира дейността на комисията по ал. 7, подготвя окончателните варианти на тестовете и конкретните правила за оценяването им.</w:t>
      </w:r>
    </w:p>
    <w:p w14:paraId="02E18CC6"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Глава четвърта.</w:t>
      </w:r>
      <w:r w:rsidRPr="0001315E">
        <w:rPr>
          <w:rFonts w:ascii="Verdana" w:eastAsia="Times New Roman" w:hAnsi="Verdana" w:cs="Times New Roman"/>
          <w:b/>
          <w:bCs/>
          <w:color w:val="000000"/>
          <w:kern w:val="0"/>
          <w:sz w:val="21"/>
          <w:szCs w:val="21"/>
          <w:lang w:val="bg-BG" w:eastAsia="bg-BG"/>
          <w14:ligatures w14:val="none"/>
        </w:rPr>
        <w:br/>
        <w:t>ДЪРЖАВНИ ЗРЕЛОСТНИ ИЗПИТИ ЗА ПРИДОБИВАНЕ НА СРЕДНО ОБРАЗОВАНИЕ</w:t>
      </w:r>
    </w:p>
    <w:p w14:paraId="21E23E41"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w:t>
      </w:r>
      <w:r w:rsidRPr="0001315E">
        <w:rPr>
          <w:rFonts w:ascii="Verdana" w:eastAsia="Times New Roman" w:hAnsi="Verdana" w:cs="Times New Roman"/>
          <w:b/>
          <w:bCs/>
          <w:color w:val="000000"/>
          <w:kern w:val="0"/>
          <w:sz w:val="21"/>
          <w:szCs w:val="21"/>
          <w:lang w:val="bg-BG" w:eastAsia="bg-BG"/>
          <w14:ligatures w14:val="none"/>
        </w:rPr>
        <w:br/>
        <w:t>Общи положения</w:t>
      </w:r>
    </w:p>
    <w:p w14:paraId="7F7B11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58004C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77.</w:t>
      </w:r>
      <w:r w:rsidRPr="0001315E">
        <w:rPr>
          <w:rFonts w:ascii="Verdana" w:eastAsia="Times New Roman" w:hAnsi="Verdana" w:cs="Times New Roman"/>
          <w:color w:val="000000"/>
          <w:kern w:val="0"/>
          <w:sz w:val="18"/>
          <w:szCs w:val="18"/>
          <w:lang w:val="bg-BG" w:eastAsia="bg-BG"/>
          <w14:ligatures w14:val="none"/>
        </w:rPr>
        <w:t> (1) Основни цели на държавните зрелостни изпити са:</w:t>
      </w:r>
    </w:p>
    <w:p w14:paraId="6B445AC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диагностика на индивидуалните постижения на учениците в края на средната степен на образование;</w:t>
      </w:r>
    </w:p>
    <w:p w14:paraId="385C44C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установяване на степента на постигане на отделни очаквани резултати от обучението по учебен предмет, определени в държавния образователен стандарт за общообразователна подготовка или в държавния образователен стандарт за профилирана подготовка по съответния предмет;</w:t>
      </w:r>
    </w:p>
    <w:p w14:paraId="46C6C20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мониторинг на образователния процес за прилагане на политики и мерки, насочени към подобряване качеството на образование.</w:t>
      </w:r>
    </w:p>
    <w:p w14:paraId="520E9AE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Въз основа на резултатите от държавните зрелостни изпити може да се осъществява приемането във висши училища при условията и по реда на Закона за висшето образование.</w:t>
      </w:r>
    </w:p>
    <w:p w14:paraId="15595C4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4585BE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78.</w:t>
      </w:r>
      <w:r w:rsidRPr="0001315E">
        <w:rPr>
          <w:rFonts w:ascii="Verdana" w:eastAsia="Times New Roman" w:hAnsi="Verdana" w:cs="Times New Roman"/>
          <w:color w:val="000000"/>
          <w:kern w:val="0"/>
          <w:sz w:val="18"/>
          <w:szCs w:val="18"/>
          <w:lang w:val="bg-BG" w:eastAsia="bg-BG"/>
          <w14:ligatures w14:val="none"/>
        </w:rPr>
        <w:t> Държавните зрелостни изпити се провеждат в две сесии:</w:t>
      </w:r>
    </w:p>
    <w:p w14:paraId="0CC977E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 през май - юни;</w:t>
      </w:r>
    </w:p>
    <w:p w14:paraId="280945A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през август - септември.</w:t>
      </w:r>
    </w:p>
    <w:p w14:paraId="06C24A7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DE322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79.</w:t>
      </w:r>
      <w:r w:rsidRPr="0001315E">
        <w:rPr>
          <w:rFonts w:ascii="Verdana" w:eastAsia="Times New Roman" w:hAnsi="Verdana" w:cs="Times New Roman"/>
          <w:color w:val="000000"/>
          <w:kern w:val="0"/>
          <w:sz w:val="18"/>
          <w:szCs w:val="18"/>
          <w:lang w:val="bg-BG" w:eastAsia="bg-BG"/>
          <w14:ligatures w14:val="none"/>
        </w:rPr>
        <w:t> (1) Държавните зрелостни изпити са писмени и изпитните работи от тях се проверяват като анонимни.</w:t>
      </w:r>
    </w:p>
    <w:p w14:paraId="6DA263D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Форматът на държавните зрелостни изпити се определя в учебно-изпитните програми по чл. 137, ал. 1 и 2 ЗПУО.</w:t>
      </w:r>
    </w:p>
    <w:p w14:paraId="09DC62D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AC3F50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80.</w:t>
      </w:r>
      <w:r w:rsidRPr="0001315E">
        <w:rPr>
          <w:rFonts w:ascii="Verdana" w:eastAsia="Times New Roman" w:hAnsi="Verdana" w:cs="Times New Roman"/>
          <w:color w:val="000000"/>
          <w:kern w:val="0"/>
          <w:sz w:val="18"/>
          <w:szCs w:val="18"/>
          <w:lang w:val="bg-BG" w:eastAsia="bg-BG"/>
          <w14:ligatures w14:val="none"/>
        </w:rPr>
        <w:t> (1) Държавни зрелостни изпити се полагат от зрелостници по смисъла на чл. 132 ЗПУО.</w:t>
      </w:r>
    </w:p>
    <w:p w14:paraId="3A9BBA9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Зрелостниците полагат държавните зрелостни изпити в училище на територията на областта, в която са завършили успешно последния гимназиален клас.</w:t>
      </w:r>
    </w:p>
    <w:p w14:paraId="035179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Зрелостниците със СОП по преценка на екипа за подкрепа за личностно развитие в училището може да полагат държавни зрелостни изпити в училищата, в които са се обучавали.</w:t>
      </w:r>
    </w:p>
    <w:p w14:paraId="67B3383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На зрелостниците със СОП, които се обучават интегрирано, по преценка на екипа за подкрепа за личностно развитие в училището може да се осигурят отделни зали.</w:t>
      </w:r>
    </w:p>
    <w:p w14:paraId="617FF7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Зрелостниците в българските училища в чужбина полагат държавни зрелостни изпити в същото училище.</w:t>
      </w:r>
    </w:p>
    <w:p w14:paraId="053DA40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AEE60E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81.</w:t>
      </w:r>
      <w:r w:rsidRPr="0001315E">
        <w:rPr>
          <w:rFonts w:ascii="Verdana" w:eastAsia="Times New Roman" w:hAnsi="Verdana" w:cs="Times New Roman"/>
          <w:color w:val="000000"/>
          <w:kern w:val="0"/>
          <w:sz w:val="18"/>
          <w:szCs w:val="18"/>
          <w:lang w:val="bg-BG" w:eastAsia="bg-BG"/>
          <w14:ligatures w14:val="none"/>
        </w:rPr>
        <w:t> Държавните зрелостни изпити се полагат по учебните предмети, определени съответно в чл. 132, 134 и 135 ЗПУО.</w:t>
      </w:r>
    </w:p>
    <w:p w14:paraId="4607A4A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989178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82.</w:t>
      </w:r>
      <w:r w:rsidRPr="0001315E">
        <w:rPr>
          <w:rFonts w:ascii="Verdana" w:eastAsia="Times New Roman" w:hAnsi="Verdana" w:cs="Times New Roman"/>
          <w:color w:val="000000"/>
          <w:kern w:val="0"/>
          <w:sz w:val="18"/>
          <w:szCs w:val="18"/>
          <w:lang w:val="bg-BG" w:eastAsia="bg-BG"/>
          <w14:ligatures w14:val="none"/>
        </w:rPr>
        <w:t> (1) Оценките от държавните зрелостни изпити са окончателни.</w:t>
      </w:r>
    </w:p>
    <w:p w14:paraId="5B57BD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Когато държавният зрелостен изпит не е положен успешно, зрелостникът може да се явява отново на съответния държавен зрелостен изпит без ограничение на възраст и брой сесии до успешното му полагане при условията на чл. 138, ал. 3 - 5 ЗПУО.</w:t>
      </w:r>
    </w:p>
    <w:p w14:paraId="501856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(Нова - ДВ, бр. 71 от 2019 г., в сила от 10.09.2019 г.) Зрелостникът може да се запознае с индивидуалния си резултат от държавния зрелостен изпит в училището, в което е приключил обучението си в XII клас, и/или през електронната система, а с оценената си индивидуална изпитна работа - в училището, в което е приключил обучението си в XII клас, в срок, определен от директора, срещу документ за самоличност и в присъствието на представители на училищната зрелостна комисия.</w:t>
      </w:r>
    </w:p>
    <w:p w14:paraId="50AF09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A5BD81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82а.</w:t>
      </w:r>
      <w:r w:rsidRPr="0001315E">
        <w:rPr>
          <w:rFonts w:ascii="Verdana" w:eastAsia="Times New Roman" w:hAnsi="Verdana" w:cs="Times New Roman"/>
          <w:color w:val="000000"/>
          <w:kern w:val="0"/>
          <w:sz w:val="18"/>
          <w:szCs w:val="18"/>
          <w:lang w:val="bg-BG" w:eastAsia="bg-BG"/>
          <w14:ligatures w14:val="none"/>
        </w:rPr>
        <w:t> (Нов - ДВ, бр. 82 от 2018 г.) (1) При провеждане на държавните зрелостни изпити се извършва видеоконтрол като мярка в защита на дейности от обществен интерес, свързани с превенция и обективно провеждане на изпитите.</w:t>
      </w:r>
    </w:p>
    <w:p w14:paraId="107E44A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Право на достъп и осъществяване на видеоконтрол на национално, областно и училищно ниво имат длъжностни лица, определени със заповед съответно на министъра на образованието и науката, началника на регионалното управление на образованието и на директора на училището.</w:t>
      </w:r>
    </w:p>
    <w:p w14:paraId="571B662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Във всяко училище, в което се осъществява видеоконтрол върху провеждането на държавен зрелостен изпит, се поставят информационни табели за оповестяване на факта за видеонаблюдение.</w:t>
      </w:r>
    </w:p>
    <w:p w14:paraId="512B7AB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Видеоконтролът се осъществява при предприемане на необходимите технически и организационни мерки за защита на обработваните чрез системите за видеонаблюдение лични данни.</w:t>
      </w:r>
    </w:p>
    <w:p w14:paraId="0C101C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(Доп. - ДВ, бр. 80 от 2021 г., в сила от учебната 2021 - 2022 г.) Директорът на училището, в което се провеждат държавни зрелостни изпити, осигурява необходимите технически средства и инфраструктура за видеонаблюдението на местата за подготовка и за провеждане на държавните зрелостни изпити и предоставя онлайн достъп при възможност по защитен канал до тях на определените по ал. 2 длъжностни лица от регионалното управление на образованието и от Министерството на образоването и науката.</w:t>
      </w:r>
    </w:p>
    <w:p w14:paraId="61138FF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Непосредствено след приключване на всеки изпит пълният запис от всяка зала в училището се изпраща в електронно видеохранилище при спазване на нормативните изисквания за защита на личните данни. Записите се съхраняват в електронното видеохранилище за срок 2 месеца от деня на провеждането на държавния зрелостен изпит, след което се унищожават автоматично.</w:t>
      </w:r>
    </w:p>
    <w:p w14:paraId="468744E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След изпращането на записите от видеоконтрола в електронното видеохранилище и не по-късно от 2 месеца от провеждането на изпита комисия, определена със заповед на директора, унищожава информацията, за което съставя протокол.</w:t>
      </w:r>
    </w:p>
    <w:p w14:paraId="4E6C59D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(8) Информацията от видеоконтрола може да бъде предоставяна само на оправомощени лица с цел изясняване на факти и обстоятелства от значение за законосъобразното и обективното провеждане на държавния зрелостен изпит.</w:t>
      </w:r>
    </w:p>
    <w:p w14:paraId="23C65FDF" w14:textId="77777777" w:rsidR="0051469A" w:rsidRDefault="0051469A"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p>
    <w:p w14:paraId="2DC079B5" w14:textId="5DCD3064"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w:t>
      </w:r>
      <w:r w:rsidRPr="0001315E">
        <w:rPr>
          <w:rFonts w:ascii="Verdana" w:eastAsia="Times New Roman" w:hAnsi="Verdana" w:cs="Times New Roman"/>
          <w:b/>
          <w:bCs/>
          <w:color w:val="000000"/>
          <w:kern w:val="0"/>
          <w:sz w:val="21"/>
          <w:szCs w:val="21"/>
          <w:lang w:val="bg-BG" w:eastAsia="bg-BG"/>
          <w14:ligatures w14:val="none"/>
        </w:rPr>
        <w:br/>
        <w:t>Органи, комисии и лица, които осъществяват дейностите по организирането и провеждането на държавните зрелостни изпити</w:t>
      </w:r>
    </w:p>
    <w:p w14:paraId="4C09E95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2EE25D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83.</w:t>
      </w:r>
      <w:r w:rsidRPr="0001315E">
        <w:rPr>
          <w:rFonts w:ascii="Verdana" w:eastAsia="Times New Roman" w:hAnsi="Verdana" w:cs="Times New Roman"/>
          <w:color w:val="000000"/>
          <w:kern w:val="0"/>
          <w:sz w:val="18"/>
          <w:szCs w:val="18"/>
          <w:lang w:val="bg-BG" w:eastAsia="bg-BG"/>
          <w14:ligatures w14:val="none"/>
        </w:rPr>
        <w:t> (1) Държавните зрелостни изпити се организират и провеждат на национално, регионално и училищно равнище.</w:t>
      </w:r>
    </w:p>
    <w:p w14:paraId="752FB65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Държавните зрелостни изпити на национално равнище се организират и провеждат от:</w:t>
      </w:r>
    </w:p>
    <w:p w14:paraId="42745C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МОН;</w:t>
      </w:r>
    </w:p>
    <w:p w14:paraId="051F2C5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специализираното обслужващо звено по чл. 50, ал. 1, т. 4 ЗПУО;</w:t>
      </w:r>
    </w:p>
    <w:p w14:paraId="17F52A2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комисии за подготовка на изпитни задачи по съответните учебни предмети;</w:t>
      </w:r>
    </w:p>
    <w:p w14:paraId="335EC92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комисии за извършване на експертна оценка на изпитните задачи;</w:t>
      </w:r>
    </w:p>
    <w:p w14:paraId="56578C5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национални комисии за проверка и оценяване на изпитните работи от държавните зрелостни изпити по всеки учебен предмет;</w:t>
      </w:r>
    </w:p>
    <w:p w14:paraId="77B102F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комисии по засекретяване и разсекретяване на изпитните работи;</w:t>
      </w:r>
    </w:p>
    <w:p w14:paraId="5CCC5BA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технически комисии за електронна обработка на изпитните работи.</w:t>
      </w:r>
    </w:p>
    <w:p w14:paraId="26E51B4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Държавните зрелостни изпити на регионално равнище се организират и провеждат от:</w:t>
      </w:r>
    </w:p>
    <w:p w14:paraId="3E53D45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регионалното управление на образованието;</w:t>
      </w:r>
    </w:p>
    <w:p w14:paraId="3107241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регионалната комисия за организиране и провеждане на държавните зрелостни изпити.</w:t>
      </w:r>
    </w:p>
    <w:p w14:paraId="7A006F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Държавните зрелостни изпити на училищно равнище се организират и провеждат от:</w:t>
      </w:r>
    </w:p>
    <w:p w14:paraId="7DC4755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училището, в което ученикът завършва XII клас;</w:t>
      </w:r>
    </w:p>
    <w:p w14:paraId="74D5C9C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училището, в което се провежда държавен зрелостен изпит;</w:t>
      </w:r>
    </w:p>
    <w:p w14:paraId="48AB461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училищна зрелостна комисия;</w:t>
      </w:r>
    </w:p>
    <w:p w14:paraId="6DACB5F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комисия за провеждане на държавните зрелостни изпити в училището;</w:t>
      </w:r>
    </w:p>
    <w:p w14:paraId="15CEE91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квестори;</w:t>
      </w:r>
    </w:p>
    <w:p w14:paraId="3DD07E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учители-консултанти.</w:t>
      </w:r>
    </w:p>
    <w:p w14:paraId="028E22F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(отм. - ДВ, бр. 71 от 2019 г., в сила от 10.09.2019 г.)</w:t>
      </w:r>
    </w:p>
    <w:p w14:paraId="21E026A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При необходимост организирането и провеждането на държавните зрелостни изпити се подпомага и от училища, в които не се провежда обучение в ХII клас, чрез предложения за включването на учители от такива училища като квестори.</w:t>
      </w:r>
    </w:p>
    <w:p w14:paraId="2F370AF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Квестори не могат да бъдат лица, които имат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съответстващо на учебния предмет, и/или преподават предмета, а на държавен зрелостен изпит по чужд език - и учители, които преподават предмет на съответния чужд език.</w:t>
      </w:r>
    </w:p>
    <w:p w14:paraId="6DAB943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Учители-консултанти не могат да бъдат лица, които имат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съответстващо на учебния предмет, и/или преподават предмета.</w:t>
      </w:r>
    </w:p>
    <w:p w14:paraId="6A620BE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(доп. - ДВ, бр. 43 от 2022 г., в сила от 10.06.2022 г.) Родители (попечители, представители на непридружените непълнолетни лица, търсещи или получили международна закрила) на ученици, които завършват ХII клас, както и лица, извършващи образователни услуги на тези ученици, не могат да бъдат квестори, учители-консултанти, учители по чужд език за четене на текст, както и лица по чл. 87, ал. 6 или да участват в състава на комисиите по ал. 2, т. 3 - 7, по ал. 3, т. 2 и по ал. 4, т. 3 и 4.</w:t>
      </w:r>
    </w:p>
    <w:p w14:paraId="4E70460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Обстоятелствата по ал. 6 - 8 се удостоверяват с декларация по образец, утвърден със заповед от министъра на образованието и науката.</w:t>
      </w:r>
    </w:p>
    <w:p w14:paraId="443A9C6F"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lastRenderedPageBreak/>
        <w:t>Раздел III.</w:t>
      </w:r>
      <w:r w:rsidRPr="0001315E">
        <w:rPr>
          <w:rFonts w:ascii="Verdana" w:eastAsia="Times New Roman" w:hAnsi="Verdana" w:cs="Times New Roman"/>
          <w:b/>
          <w:bCs/>
          <w:color w:val="000000"/>
          <w:kern w:val="0"/>
          <w:sz w:val="21"/>
          <w:szCs w:val="21"/>
          <w:lang w:val="bg-BG" w:eastAsia="bg-BG"/>
          <w14:ligatures w14:val="none"/>
        </w:rPr>
        <w:br/>
        <w:t>Организиране, провеждане и оценяване на държавните зрелостни изпити на национално равнище</w:t>
      </w:r>
    </w:p>
    <w:p w14:paraId="179022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9334FB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84.</w:t>
      </w:r>
      <w:r w:rsidRPr="0001315E">
        <w:rPr>
          <w:rFonts w:ascii="Verdana" w:eastAsia="Times New Roman" w:hAnsi="Verdana" w:cs="Times New Roman"/>
          <w:color w:val="000000"/>
          <w:kern w:val="0"/>
          <w:sz w:val="18"/>
          <w:szCs w:val="18"/>
          <w:lang w:val="bg-BG" w:eastAsia="bg-BG"/>
          <w14:ligatures w14:val="none"/>
        </w:rPr>
        <w:t> Министърът на образованието и науката:</w:t>
      </w:r>
    </w:p>
    <w:p w14:paraId="108645D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преди началото на всяка учебна година със заповед определя датите на задължителните държавни зрелостни изпити и периода за полагане на допълнителните държавни зрелостни изпити, както и график на дейностите за тяхната организация, провеждане и оценяване в сесиите по чл. 78;</w:t>
      </w:r>
    </w:p>
    <w:p w14:paraId="0A316C6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след обобщаване на заявленията на зрелостниците със заповед определя датите на допълнителните държавни зрелостни изпити;</w:t>
      </w:r>
    </w:p>
    <w:p w14:paraId="25192AA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78 от 2017 г., в сила от 29.09.2017 г.) определя със заповед лице, което подготвя окончателните варианти на изпитните материали за съответния учебен предмет от държавните зрелостни изпити и конкретните правила за оценяването им и ги утвърждава;</w:t>
      </w:r>
    </w:p>
    <w:p w14:paraId="5185093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утвърждава с отделни заповеди състава и задълженията на всяка от комисиите по чл. 83, ал. 2, т. 3 - 7;</w:t>
      </w:r>
    </w:p>
    <w:p w14:paraId="77BFCC6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утвърждава със заповед:</w:t>
      </w:r>
    </w:p>
    <w:p w14:paraId="1410D5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правила за информационна сигурност;</w:t>
      </w:r>
    </w:p>
    <w:p w14:paraId="64D75F0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инструктаж за зрелостника;</w:t>
      </w:r>
    </w:p>
    <w:p w14:paraId="3565797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в) инструктаж за квестора;</w:t>
      </w:r>
    </w:p>
    <w:p w14:paraId="10F2AA7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г) инструктаж за учителя-консултант;</w:t>
      </w:r>
    </w:p>
    <w:p w14:paraId="4882935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д) (отм. - ДВ, бр. 71 от 2019 г., в сила от 10.09.2019 г.)</w:t>
      </w:r>
    </w:p>
    <w:p w14:paraId="545A361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утвърждава със заповед следните образци на документи:</w:t>
      </w:r>
    </w:p>
    <w:p w14:paraId="23DAA6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а) декларацията по чл. 83, ал. 9;</w:t>
      </w:r>
    </w:p>
    <w:p w14:paraId="1620AD9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б) заявление за допускане до държавни зрелостни изпити;</w:t>
      </w:r>
    </w:p>
    <w:p w14:paraId="7EB1540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в) служебна бележка за подадено заявление за допускане до държавни зрелостни изпити;</w:t>
      </w:r>
    </w:p>
    <w:p w14:paraId="73F14AE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г) служебна бележка за допускане до държавни зрелостни изпити;</w:t>
      </w:r>
    </w:p>
    <w:p w14:paraId="0AD3B9A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(отм. - ДВ, бр. 71 от 2019 г., в сила от 10.09.2019 г.)</w:t>
      </w:r>
    </w:p>
    <w:p w14:paraId="778693A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8. осигурява адаптирани изпитни материали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за зрелостниците с нарушено зрение, които са обучавани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съответно на уголемен шрифт за </w:t>
      </w:r>
      <w:proofErr w:type="spellStart"/>
      <w:r w:rsidRPr="0001315E">
        <w:rPr>
          <w:rFonts w:ascii="Verdana" w:eastAsia="Times New Roman" w:hAnsi="Verdana" w:cs="Times New Roman"/>
          <w:color w:val="000000"/>
          <w:kern w:val="0"/>
          <w:sz w:val="18"/>
          <w:szCs w:val="18"/>
          <w:lang w:val="bg-BG" w:eastAsia="bg-BG"/>
          <w14:ligatures w14:val="none"/>
        </w:rPr>
        <w:t>слабовиждащи</w:t>
      </w:r>
      <w:proofErr w:type="spellEnd"/>
      <w:r w:rsidRPr="0001315E">
        <w:rPr>
          <w:rFonts w:ascii="Verdana" w:eastAsia="Times New Roman" w:hAnsi="Verdana" w:cs="Times New Roman"/>
          <w:color w:val="000000"/>
          <w:kern w:val="0"/>
          <w:sz w:val="18"/>
          <w:szCs w:val="18"/>
          <w:lang w:val="bg-BG" w:eastAsia="bg-BG"/>
          <w14:ligatures w14:val="none"/>
        </w:rPr>
        <w:t xml:space="preserve"> зрелостници.</w:t>
      </w:r>
    </w:p>
    <w:p w14:paraId="00DC941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0C48C5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85.</w:t>
      </w:r>
      <w:r w:rsidRPr="0001315E">
        <w:rPr>
          <w:rFonts w:ascii="Verdana" w:eastAsia="Times New Roman" w:hAnsi="Verdana" w:cs="Times New Roman"/>
          <w:color w:val="000000"/>
          <w:kern w:val="0"/>
          <w:sz w:val="18"/>
          <w:szCs w:val="18"/>
          <w:lang w:val="bg-BG" w:eastAsia="bg-BG"/>
          <w14:ligatures w14:val="none"/>
        </w:rPr>
        <w:t> Контролът по организацията, провеждането и оценяването на държавните зрелостни изпити се осъществява от министъра на образованието и науката и посочени от него длъжностни лица.</w:t>
      </w:r>
    </w:p>
    <w:p w14:paraId="3F48C48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EED42C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86.</w:t>
      </w:r>
      <w:r w:rsidRPr="0001315E">
        <w:rPr>
          <w:rFonts w:ascii="Verdana" w:eastAsia="Times New Roman" w:hAnsi="Verdana" w:cs="Times New Roman"/>
          <w:color w:val="000000"/>
          <w:kern w:val="0"/>
          <w:sz w:val="18"/>
          <w:szCs w:val="18"/>
          <w:lang w:val="bg-BG" w:eastAsia="bg-BG"/>
          <w14:ligatures w14:val="none"/>
        </w:rPr>
        <w:t> Специализираното обслужващо звено по чл. 50, ал. 1, т. 4 ЗПУО:</w:t>
      </w:r>
    </w:p>
    <w:p w14:paraId="4F28CD5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осигурява необходимите програмни продукти за информационното обслужване на дейностите по организацията и провеждането на държавните зрелостни изпити на национално, регионално и училищно ниво;</w:t>
      </w:r>
    </w:p>
    <w:p w14:paraId="6B5ABA7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организира събирането и обработването на информацията за зрелостниците от цялата страна и от българските училища в чужбина;</w:t>
      </w:r>
    </w:p>
    <w:p w14:paraId="12B0D0C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изготвя предложения за състава на комисии по засекретяване и разсекретяване на изпитните работи;</w:t>
      </w:r>
    </w:p>
    <w:p w14:paraId="2446693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организира и контролира работата на комисии по засекретяване и разсекретяване на изпитните работи.</w:t>
      </w:r>
    </w:p>
    <w:p w14:paraId="3C40282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(отм. - ДВ, бр. 43 от 2022 г., в сила от 10.06.2022 г.)</w:t>
      </w:r>
    </w:p>
    <w:p w14:paraId="0451DFC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B57889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87.</w:t>
      </w:r>
      <w:r w:rsidRPr="0001315E">
        <w:rPr>
          <w:rFonts w:ascii="Verdana" w:eastAsia="Times New Roman" w:hAnsi="Verdana" w:cs="Times New Roman"/>
          <w:color w:val="000000"/>
          <w:kern w:val="0"/>
          <w:sz w:val="18"/>
          <w:szCs w:val="18"/>
          <w:lang w:val="bg-BG" w:eastAsia="bg-BG"/>
          <w14:ligatures w14:val="none"/>
        </w:rPr>
        <w:t> (1) Подготовката на изпитните материали и конкретните правила за оценяването им по чл. 84, т. 3 включва следните последователни дейности:</w:t>
      </w:r>
    </w:p>
    <w:p w14:paraId="481FEE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разработване на спецификации;</w:t>
      </w:r>
    </w:p>
    <w:p w14:paraId="0C0064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съставяне на набор от изпитни задачи;</w:t>
      </w:r>
    </w:p>
    <w:p w14:paraId="061E3DE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експертна оценка на изпитните задачи;</w:t>
      </w:r>
    </w:p>
    <w:p w14:paraId="5139A81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съставяне на изпитните материали.</w:t>
      </w:r>
    </w:p>
    <w:p w14:paraId="2BF2B77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държавен зрелостен изпит по всеки учебен предмет въз основа на съответната учебно-изпитна програма специализираното обслужващо звено по чл. 50, ал. 1, т. 4 ЗПУО разработва спецификация, която определя:</w:t>
      </w:r>
    </w:p>
    <w:p w14:paraId="1975887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 описанието на използвания инструментариум;</w:t>
      </w:r>
    </w:p>
    <w:p w14:paraId="4D01A3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броя и видовете задачи - с избираем отговор, с кратък свободен отговор, за създаване на текстове, за цялостно решаване и аргументиране на твърдение и др., както и примерни задачи по видове;</w:t>
      </w:r>
    </w:p>
    <w:p w14:paraId="52E10D3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разпределението на задачите по познавателни равнища;</w:t>
      </w:r>
    </w:p>
    <w:p w14:paraId="1EC5DD7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разпределението на общия брой точки между отделните задачи;</w:t>
      </w:r>
    </w:p>
    <w:p w14:paraId="27CCEA5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времетраенето на конкретния изпит и/или на отделните му части, в т.ч. и за ученици със СОП.</w:t>
      </w:r>
    </w:p>
    <w:p w14:paraId="7B466DC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Въз основа на спецификацията по ал. 2 за конкретния изпит се подготвя набор от изпитни задачи от съответната комисия за подготовка на изпитни материали.</w:t>
      </w:r>
    </w:p>
    <w:p w14:paraId="57EE869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Всяка от изпитните задачи по ал. 3 се придружава от работна карта по образец, в която се описват тематичната област, проверяваните компетентности, познавателното равнище и броят точки, които носи задачата.</w:t>
      </w:r>
    </w:p>
    <w:p w14:paraId="74AF4A1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Преди включването и в банка всяка от изпитните задачи преминава през експертна оценка, а при необходимост по преценка на съответната комисия за извършване на експертна оценка на изпитните задачи - и през апробация с ученици с цел емпирично определяне на нейните качества.</w:t>
      </w:r>
    </w:p>
    <w:p w14:paraId="03B952E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Съставянето на изпитните материали се осъществява в съответствие с предварително разработената спецификация по ал. 2 от лица, определени със заповед на министъра на образованието и науката - експерти по съответния учебен предмет от МОН, експерти от специализираното обслужващо звено по чл. 50, ал. 1, т. 4 ЗПУО, учители, преподаватели във висши училища и/или научни организации.</w:t>
      </w:r>
    </w:p>
    <w:p w14:paraId="77AD605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29431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88.</w:t>
      </w:r>
      <w:r w:rsidRPr="0001315E">
        <w:rPr>
          <w:rFonts w:ascii="Verdana" w:eastAsia="Times New Roman" w:hAnsi="Verdana" w:cs="Times New Roman"/>
          <w:color w:val="000000"/>
          <w:kern w:val="0"/>
          <w:sz w:val="18"/>
          <w:szCs w:val="18"/>
          <w:lang w:val="bg-BG" w:eastAsia="bg-BG"/>
          <w14:ligatures w14:val="none"/>
        </w:rPr>
        <w:t> (1) Комисиите за подготовка на изпитни задачи се създават по всеки учебен предмет, по който се полагат държавни зрелостни изпити.</w:t>
      </w:r>
    </w:p>
    <w:p w14:paraId="5A3172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състава на всяка от комисиите по ал. 1 се включват учители и преподаватели от висшите училища. В състава на комисията може да се включват и експерти по съответния учебен предмет от МОН и/или специализираното обслужващо звено по чл. 50, ал. 1, т. 4 ЗПУО.</w:t>
      </w:r>
    </w:p>
    <w:p w14:paraId="35F749E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Комисии за извършване на експертна оценка на изпитните задачи се създават по всеки учебен предмет, по който се полагат държавни зрелостни изпити.</w:t>
      </w:r>
    </w:p>
    <w:p w14:paraId="6ADBC77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 състава на всяка от комисиите по ал. 3 се включват учители и преподаватели от висшите училища. В състава на комисията може да се включват и експерти по съответния учебен предмет от МОН и/или специализираното обслужващо звено по чл. 50, ал. 1, т. 4 ЗПУО.</w:t>
      </w:r>
    </w:p>
    <w:p w14:paraId="0C7EF25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7300FB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89.</w:t>
      </w:r>
      <w:r w:rsidRPr="0001315E">
        <w:rPr>
          <w:rFonts w:ascii="Verdana" w:eastAsia="Times New Roman" w:hAnsi="Verdana" w:cs="Times New Roman"/>
          <w:color w:val="000000"/>
          <w:kern w:val="0"/>
          <w:sz w:val="18"/>
          <w:szCs w:val="18"/>
          <w:lang w:val="bg-BG" w:eastAsia="bg-BG"/>
          <w14:ligatures w14:val="none"/>
        </w:rPr>
        <w:t> (1) Национални комисии за проверка и оценяване на изпитните работи от държавните зрелостни изпити се създават по всеки учебен предмет, по който се полагат държавни зрелостни изпити.</w:t>
      </w:r>
    </w:p>
    <w:p w14:paraId="19D8CE4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Съставът и задълженията на комисиите по ал. 1 се определят със заповед на министъра на образованието и науката.</w:t>
      </w:r>
    </w:p>
    <w:p w14:paraId="2D6D727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(Доп. - ДВ, бр. 78 от 2017 г., в сила от 29.09.2017 г.) В състава на комисиите по ал. 1 се включват лица с професионална квалификация "учител" по съответния учебен предмет, заемащи учителска длъжност по съответния учебен предмет в гимназиалната степен, преподаватели във висшите училища, експерти от МОН, от специализираното обслужващо звено по чл. 50, ал. 1, т. 4 ЗПУО и/или от РУО.</w:t>
      </w:r>
    </w:p>
    <w:p w14:paraId="5ACD64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Работата на комисията по ал. 1 по съответния учебен предмет се организира и контролира от председател и един или няколко заместник-председатели - експерти от МОН, експерти от специализираното обслужващо звено по чл. 50, ал. 1, т. 4 ЗПУО и/или РУО, лица, заемащи учителска длъжност.</w:t>
      </w:r>
    </w:p>
    <w:p w14:paraId="1487D7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За извършване на проверката и оценяването членовете на комисиите по ал. 1 се разпределят на едно или повече места в страната.</w:t>
      </w:r>
    </w:p>
    <w:p w14:paraId="3A67FC7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Комисиите по ал. 1 изпълняват дейностите в съответствие с правилата за информационна сигурност.</w:t>
      </w:r>
    </w:p>
    <w:p w14:paraId="424CB42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Проверката и оценяването на изпитните работи от държавните зрелостни изпити може да се осъществяват в електронна среда и/или на хартия в зависимост от вида на задачите.</w:t>
      </w:r>
    </w:p>
    <w:p w14:paraId="13A6FC2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Оценяването се извършва в съответствие с конкретните правила за оценяване, утвърдени със заповедта по чл. 84, т. 3.</w:t>
      </w:r>
    </w:p>
    <w:p w14:paraId="082342E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Всяка изпитна работа се проверява и оценява индивидуално от двама оценители - членове на съответната национална комисия за проверка и оценяване. Председателите и заместник-председателите на националните комисии за проверка и оценяване не могат да бъдат оценители.</w:t>
      </w:r>
    </w:p>
    <w:p w14:paraId="4BCB35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(10) Оценката от държавния зрелостен изпит за всяка изпитна работа се формира като средноаритметична от индивидуалните оценки на двамата оценители и може да се изразява в брой точки и с количествен и с качествен показател.</w:t>
      </w:r>
    </w:p>
    <w:p w14:paraId="4DDA9ED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8BA96D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90.</w:t>
      </w:r>
      <w:r w:rsidRPr="0001315E">
        <w:rPr>
          <w:rFonts w:ascii="Verdana" w:eastAsia="Times New Roman" w:hAnsi="Verdana" w:cs="Times New Roman"/>
          <w:color w:val="000000"/>
          <w:kern w:val="0"/>
          <w:sz w:val="18"/>
          <w:szCs w:val="18"/>
          <w:lang w:val="bg-BG" w:eastAsia="bg-BG"/>
          <w14:ligatures w14:val="none"/>
        </w:rPr>
        <w:t> (1) (Изм. - ДВ, бр. 43 от 2022 г., в сила от 10.06.2022 г., доп. - ДВ, бр. 75 от 2023 г., в сила от 01.09.2023 г.) Комисии за засекретяване и разсекретяване на изпитните работи се създават по един или повече учебни предмета, по които се полагат държавни зрелостни изпити, при които е необходимо ръчно засекретяване и разсекретяване.</w:t>
      </w:r>
    </w:p>
    <w:p w14:paraId="7939095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Работата на всяка от комисиите по засекретяване и разсекретяване се организира и контролира от председател и един или няколко заместник-председатели - експерти от специализираното обслужващо звено по чл. 50, ал. 1, т. 4 ЗПУО, МОН и/или РУО, определени със заповедта на министъра на образованието и науката.</w:t>
      </w:r>
    </w:p>
    <w:p w14:paraId="1C2970D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Комисиите по ал. 1 изпълняват дейностите в съответствие с правилата за информационна сигурност.</w:t>
      </w:r>
    </w:p>
    <w:p w14:paraId="7CDB58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За извършване на засекретяването и разсекретяването членовете на комисиите се разпределят на едно или повече места в страната.</w:t>
      </w:r>
    </w:p>
    <w:p w14:paraId="05DB2EE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F08EC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91.</w:t>
      </w:r>
      <w:r w:rsidRPr="0001315E">
        <w:rPr>
          <w:rFonts w:ascii="Verdana" w:eastAsia="Times New Roman" w:hAnsi="Verdana" w:cs="Times New Roman"/>
          <w:color w:val="000000"/>
          <w:kern w:val="0"/>
          <w:sz w:val="18"/>
          <w:szCs w:val="18"/>
          <w:lang w:val="bg-BG" w:eastAsia="bg-BG"/>
          <w14:ligatures w14:val="none"/>
        </w:rPr>
        <w:t> (1) Технически комисии за електронна обработка на изпитните работи се създават за един или повече учебни предмети, по които се полагат държавни зрелостни изпити.</w:t>
      </w:r>
    </w:p>
    <w:p w14:paraId="545B23F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състава на комисиите по ал. 1 се включват и специалисти с компютърни умения.</w:t>
      </w:r>
    </w:p>
    <w:p w14:paraId="4780A6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Работата на всяка от комисиите по ал. 1 се организира и контролира от председател, определен със заповед на министъра на образованието и науката.</w:t>
      </w:r>
    </w:p>
    <w:p w14:paraId="2D837D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Комисиите по ал. 1 изпълняват дейностите в съответствие с правилата за информационна сигурност.</w:t>
      </w:r>
    </w:p>
    <w:p w14:paraId="287CA7A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За извършване на електронната обработка на изпитните работи членовете на комисиите се разпределят на едно или повече места в страната.</w:t>
      </w:r>
    </w:p>
    <w:p w14:paraId="5138E7F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9A17D0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92.</w:t>
      </w:r>
      <w:r w:rsidRPr="0001315E">
        <w:rPr>
          <w:rFonts w:ascii="Verdana" w:eastAsia="Times New Roman" w:hAnsi="Verdana" w:cs="Times New Roman"/>
          <w:color w:val="000000"/>
          <w:kern w:val="0"/>
          <w:sz w:val="18"/>
          <w:szCs w:val="18"/>
          <w:lang w:val="bg-BG" w:eastAsia="bg-BG"/>
          <w14:ligatures w14:val="none"/>
        </w:rPr>
        <w:t> Дейностите по приемане, засекретяване, съхраняване, проверка и оценяване, разсекретяване и предаване на изпитните работи се извършват в помещения с ограничен достъп и постоянна охрана.</w:t>
      </w:r>
    </w:p>
    <w:p w14:paraId="13461F5B"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IV.</w:t>
      </w:r>
      <w:r w:rsidRPr="0001315E">
        <w:rPr>
          <w:rFonts w:ascii="Verdana" w:eastAsia="Times New Roman" w:hAnsi="Verdana" w:cs="Times New Roman"/>
          <w:b/>
          <w:bCs/>
          <w:color w:val="000000"/>
          <w:kern w:val="0"/>
          <w:sz w:val="21"/>
          <w:szCs w:val="21"/>
          <w:lang w:val="bg-BG" w:eastAsia="bg-BG"/>
          <w14:ligatures w14:val="none"/>
        </w:rPr>
        <w:br/>
        <w:t>Организиране, провеждане и оценяване на държавните зрелостни изпити на регионално равнище</w:t>
      </w:r>
    </w:p>
    <w:p w14:paraId="042DA72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84286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93.</w:t>
      </w:r>
      <w:r w:rsidRPr="0001315E">
        <w:rPr>
          <w:rFonts w:ascii="Verdana" w:eastAsia="Times New Roman" w:hAnsi="Verdana" w:cs="Times New Roman"/>
          <w:color w:val="000000"/>
          <w:kern w:val="0"/>
          <w:sz w:val="18"/>
          <w:szCs w:val="18"/>
          <w:lang w:val="bg-BG" w:eastAsia="bg-BG"/>
          <w14:ligatures w14:val="none"/>
        </w:rPr>
        <w:t> Началникът на регионалното управление на образованието:</w:t>
      </w:r>
    </w:p>
    <w:p w14:paraId="5B3048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организира и контролира провеждането на държавните зрелостни изпити на територията на областта, като изпълнява своите задължения в съответствие с правилата за информационна сигурност;</w:t>
      </w:r>
    </w:p>
    <w:p w14:paraId="664DE3B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определя със заповед състава и задълженията на регионалната комисия за организиране и провеждане на държавните зрелостни изпити;</w:t>
      </w:r>
    </w:p>
    <w:p w14:paraId="552545C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утвърждава списък на разпределените в съответните училища учители-консултанти по предложение на регионалната комисия за организиране и провеждане на държавните зрелостни изпити;</w:t>
      </w:r>
    </w:p>
    <w:p w14:paraId="11F3F2B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утвърждава по предложение на регионалната комисия за организиране и провеждане на държавните зрелостни изпити списък на квесторите;</w:t>
      </w:r>
    </w:p>
    <w:p w14:paraId="56B3FCA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утвърждава със заповед списък на подходящите сгради за провеждане на държавните зрелостни изпити;</w:t>
      </w:r>
    </w:p>
    <w:p w14:paraId="51F04AC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(нова - ДВ, бр. 71 от 2019 г., в сила от 10.09.2019 г.) утвърждава по предложение на регионалната комисия за организиране и провеждане на държавните зрелостни изпити списък на учители по чужд език за четене на текст, които при възникнала необходимост да отидат в съответното училище;</w:t>
      </w:r>
    </w:p>
    <w:p w14:paraId="0A72031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7. (нова - ДВ, бр. 71 от 2019 г., в сила от 10.09.2019 г.) изпраща при поискване на специализираното обслужващо звено по чл. 50, ал. 1, т. 4 ЗПУО информация за броя на сградите, залите и разпределението на зрелостниците в тях, броя на зрелостниците, подали заявление за допускане, и броя на допуснатите до явяване на държавни зрелостни изпити, както и броя на </w:t>
      </w:r>
      <w:r w:rsidRPr="0001315E">
        <w:rPr>
          <w:rFonts w:ascii="Verdana" w:eastAsia="Times New Roman" w:hAnsi="Verdana" w:cs="Times New Roman"/>
          <w:color w:val="000000"/>
          <w:kern w:val="0"/>
          <w:sz w:val="18"/>
          <w:szCs w:val="18"/>
          <w:lang w:val="bg-BG" w:eastAsia="bg-BG"/>
          <w14:ligatures w14:val="none"/>
        </w:rPr>
        <w:lastRenderedPageBreak/>
        <w:t>зрелостниците със СОП, съответно подали заявление за допускане и допуснати до явяване на държавни зрелостни изпити;</w:t>
      </w:r>
    </w:p>
    <w:p w14:paraId="52ED96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(нова - ДВ, бр. 43 от 2022 г., в сила от 10.06.2022 г.) подписва и подпечатва генерираните от информационната система окончателни протоколи с изпитните резултати на зрелостниците от всяко училище в областта и ги предоставя на директорите на съответните училища;</w:t>
      </w:r>
    </w:p>
    <w:p w14:paraId="7FA5EEE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(предишна т. 6, изм. - ДВ, бр. 71 от 2019 г., в сила от 10.09.2019 г., предишна т. 8, изм. - ДВ, бр. 43 от 2022 г., в сила от 10.06.2022 г.) съхранява оригиналите на документите от организацията и провеждането на държавните зрелостни изпити в едногодишен срок.</w:t>
      </w:r>
    </w:p>
    <w:p w14:paraId="1BCA9EC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18A5B4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94.</w:t>
      </w:r>
      <w:r w:rsidRPr="0001315E">
        <w:rPr>
          <w:rFonts w:ascii="Verdana" w:eastAsia="Times New Roman" w:hAnsi="Verdana" w:cs="Times New Roman"/>
          <w:color w:val="000000"/>
          <w:kern w:val="0"/>
          <w:sz w:val="18"/>
          <w:szCs w:val="18"/>
          <w:lang w:val="bg-BG" w:eastAsia="bg-BG"/>
          <w14:ligatures w14:val="none"/>
        </w:rPr>
        <w:t> (1) Регионалната комисия за организиране и провеждане на държавните зрелостни изпити подпомага началника на РУО в дейностите по организацията и провеждането на държавните зрелостни изпити на територията на областта, като обобщава и координира обмена на информация и организира, координира и контролира дейността на училищата, като изпълнява своите задължения в съответствие със заповедта по чл. 93, т. 2 и правилата за информационна сигурност.</w:t>
      </w:r>
    </w:p>
    <w:p w14:paraId="53DDA49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43 от 2022 г., в сила от 10.06.2022 г.) Регионалната комисия за организиране и провеждане на държавните зрелостни изпити съгласува предложенията за квестори, учители-консултанти и учители по чужд език за четене на текст, както и за оценители за националните комисии за проверка и оценяване на изпитните работи от държавните зрелостни изпити по всеки учебен предмет.</w:t>
      </w:r>
    </w:p>
    <w:p w14:paraId="78FF115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състава на комисията по ал. 1 се включват експерти от съответното РУО.</w:t>
      </w:r>
    </w:p>
    <w:p w14:paraId="6C49E99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Работата на комисията по ал. 1 се организира и контролира от председател, определен в заповедта по чл. 93, т. 2.</w:t>
      </w:r>
    </w:p>
    <w:p w14:paraId="6A93005F"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V.</w:t>
      </w:r>
      <w:r w:rsidRPr="0001315E">
        <w:rPr>
          <w:rFonts w:ascii="Verdana" w:eastAsia="Times New Roman" w:hAnsi="Verdana" w:cs="Times New Roman"/>
          <w:b/>
          <w:bCs/>
          <w:color w:val="000000"/>
          <w:kern w:val="0"/>
          <w:sz w:val="21"/>
          <w:szCs w:val="21"/>
          <w:lang w:val="bg-BG" w:eastAsia="bg-BG"/>
          <w14:ligatures w14:val="none"/>
        </w:rPr>
        <w:br/>
        <w:t>Организиране, провеждане и оценяване на държавните зрелостни изпити на училищно равнище</w:t>
      </w:r>
    </w:p>
    <w:p w14:paraId="2482377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F315F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95.</w:t>
      </w:r>
      <w:r w:rsidRPr="0001315E">
        <w:rPr>
          <w:rFonts w:ascii="Verdana" w:eastAsia="Times New Roman" w:hAnsi="Verdana" w:cs="Times New Roman"/>
          <w:color w:val="000000"/>
          <w:kern w:val="0"/>
          <w:sz w:val="18"/>
          <w:szCs w:val="18"/>
          <w:lang w:val="bg-BG" w:eastAsia="bg-BG"/>
          <w14:ligatures w14:val="none"/>
        </w:rPr>
        <w:t> (Изм. - ДВ, бр. 43 от 2022 г., в сила от 10.06.2022 г.) Директорът на училището, в което се осъществява обучение в ХII клас, ръководи, координира и контролира дейността по подготовката и по предоставяне на информация и документи, свързани с държавните зрелостни изпити на училищно равнище, както и по получаване, съхраняване на окончателния протокол и отразяване в училищната документация на резултатите от държавните зрелостни изпити, като изпълнява своите задължения в съответствие с правилата за информационна сигурност и:</w:t>
      </w:r>
    </w:p>
    <w:p w14:paraId="041E74F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организира и контролира приемането на заявления на зрелостниците за допускане до държавните зрелостни изпити, допускането и издаването на служебните бележки за допускане;</w:t>
      </w:r>
    </w:p>
    <w:p w14:paraId="1F7A9D4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определя състава и задълженията на училищната зрелостна комисия;</w:t>
      </w:r>
    </w:p>
    <w:p w14:paraId="3DF042F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изм. - ДВ, бр. 43 от 2022 г., в сила от 10.06.2022 г.) предлага през информационната система квестори и оценители, а при поискване от регионалната комисия за организиране и провеждане на държавните зрелостни изпити - и учители-консултанти и/или учители по чужд език за четене на текст;</w:t>
      </w:r>
    </w:p>
    <w:p w14:paraId="45461B4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43 от 2022 г., в сила от 10.06.2022 г., изм. - ДВ, бр. 75 от 2023 г., в сила от 01.09.2023 г.) в деня на оповестяване на индивидуалните резултати от държавните зрелостни изпити определя условията и реда за запознаване на зрелостника в следващите три работни дни с оценената му изпитна работа срещу документ за самоличност.</w:t>
      </w:r>
    </w:p>
    <w:p w14:paraId="2D9258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BC5B8C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96.</w:t>
      </w:r>
      <w:r w:rsidRPr="0001315E">
        <w:rPr>
          <w:rFonts w:ascii="Verdana" w:eastAsia="Times New Roman" w:hAnsi="Verdana" w:cs="Times New Roman"/>
          <w:color w:val="000000"/>
          <w:kern w:val="0"/>
          <w:sz w:val="18"/>
          <w:szCs w:val="18"/>
          <w:lang w:val="bg-BG" w:eastAsia="bg-BG"/>
          <w14:ligatures w14:val="none"/>
        </w:rPr>
        <w:t> (1) Училищната зрелостна комисия в училището, в което се провежда обучение в ХII клас, осъществява допускането на зрелостници до държавните зрелостни изпити, участва в подготовката, в събирането и обобщаването на информация, свързана с държавните зрелостни изпити, и в документирането на резултатите от тях, приема от директора на училището протоколите с изпитните резултати и изпитните работи, организира и контролира запознаването на зрелостниците с тях и организира издаването на дипломи за средно образование и удостоверения за завършен втори гимназиален етап, като изпълнява своите задължения в съответствие със заповедта по чл. 95, т. 2.</w:t>
      </w:r>
    </w:p>
    <w:p w14:paraId="1B4D907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състава на комисията по ал. 1 се включват учители, които преподават в ХII клас през съответната учебна година.</w:t>
      </w:r>
    </w:p>
    <w:p w14:paraId="09AC02A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(Отм. - ДВ, бр. 78 от 2017 г., в сила от 29.09.2017 г.)</w:t>
      </w:r>
    </w:p>
    <w:p w14:paraId="26EF21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7F450B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97.</w:t>
      </w:r>
      <w:r w:rsidRPr="0001315E">
        <w:rPr>
          <w:rFonts w:ascii="Verdana" w:eastAsia="Times New Roman" w:hAnsi="Verdana" w:cs="Times New Roman"/>
          <w:color w:val="000000"/>
          <w:kern w:val="0"/>
          <w:sz w:val="18"/>
          <w:szCs w:val="18"/>
          <w:lang w:val="bg-BG" w:eastAsia="bg-BG"/>
          <w14:ligatures w14:val="none"/>
        </w:rPr>
        <w:t> Директорът на училището, в което се провежда държавен зрелостен изпит:</w:t>
      </w:r>
    </w:p>
    <w:p w14:paraId="12C82C1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ръководи, координира и контролира дейността по организиране и провеждане на съответния изпит в училището, като изпълнява своите задължения в съответствие с правилата за информационна сигурност;</w:t>
      </w:r>
    </w:p>
    <w:p w14:paraId="2450DC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определя със заповед състава и задълженията на комисията за провеждане на държавните зрелостни изпити в училището, както и времето и мястото за изпълнение на задълженията им;</w:t>
      </w:r>
    </w:p>
    <w:p w14:paraId="4D1B986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осигурява необходимата техника за провеждане на държавните зрелостни изпити;</w:t>
      </w:r>
    </w:p>
    <w:p w14:paraId="36B3143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получава от председателя на регионалната комисия за организиране и провеждане на държавните зрелостни изпити изпитните материали за зрелостниците със СОП и помощните материали по съответния учебен предмет и ги съхранява в съответствие с правилата за информационна сигурност;</w:t>
      </w:r>
    </w:p>
    <w:p w14:paraId="0F1A75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(изм. - ДВ, бр. 71 от 2019 г., в сила от 10.09.2019 г.) предоставя срещу подпис инструктажите на квесторите и учителите-консултанти, а на квесторите в изпитните зали - и изпитните материали, помощните материали, консумативите и инструктажите за зрелостниците;</w:t>
      </w:r>
    </w:p>
    <w:p w14:paraId="0508E74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организира изтеглянето на изпитните материали по електронен път и осигурява вярното им и точно размножаване при спазване на правилата за информационна сигурност;</w:t>
      </w:r>
    </w:p>
    <w:p w14:paraId="419DAF8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7. (нова - ДВ, бр. 43 от 2022 г., в сила от 10.06.2022 г.) непосредствено след започване на изпита във всички зали попълва през информационната система справка за броя на явилите се и </w:t>
      </w:r>
      <w:proofErr w:type="spellStart"/>
      <w:r w:rsidRPr="0001315E">
        <w:rPr>
          <w:rFonts w:ascii="Verdana" w:eastAsia="Times New Roman" w:hAnsi="Verdana" w:cs="Times New Roman"/>
          <w:color w:val="000000"/>
          <w:kern w:val="0"/>
          <w:sz w:val="18"/>
          <w:szCs w:val="18"/>
          <w:lang w:val="bg-BG" w:eastAsia="bg-BG"/>
          <w14:ligatures w14:val="none"/>
        </w:rPr>
        <w:t>неявилите</w:t>
      </w:r>
      <w:proofErr w:type="spellEnd"/>
      <w:r w:rsidRPr="0001315E">
        <w:rPr>
          <w:rFonts w:ascii="Verdana" w:eastAsia="Times New Roman" w:hAnsi="Verdana" w:cs="Times New Roman"/>
          <w:color w:val="000000"/>
          <w:kern w:val="0"/>
          <w:sz w:val="18"/>
          <w:szCs w:val="18"/>
          <w:lang w:val="bg-BG" w:eastAsia="bg-BG"/>
          <w14:ligatures w14:val="none"/>
        </w:rPr>
        <w:t xml:space="preserve"> се зрелостници по съответния учебен предмет;</w:t>
      </w:r>
    </w:p>
    <w:p w14:paraId="596326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(предишна т. 7, изм. - ДВ, бр. 43 от 2022 г., в сила от 10.06.2022 г.) предава на регионалната комисия за организиране и провеждане на държавните зрелостни изпити пликовете с изпитните работи.</w:t>
      </w:r>
    </w:p>
    <w:p w14:paraId="4BBC9AA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A8BC40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98.</w:t>
      </w:r>
      <w:r w:rsidRPr="0001315E">
        <w:rPr>
          <w:rFonts w:ascii="Verdana" w:eastAsia="Times New Roman" w:hAnsi="Verdana" w:cs="Times New Roman"/>
          <w:color w:val="000000"/>
          <w:kern w:val="0"/>
          <w:sz w:val="18"/>
          <w:szCs w:val="18"/>
          <w:lang w:val="bg-BG" w:eastAsia="bg-BG"/>
          <w14:ligatures w14:val="none"/>
        </w:rPr>
        <w:t> (1) (Изм. - ДВ, бр. 71 от 2019 г., в сила от 10.09.2019 г.) Комисията за провеждане на държавните зрелостни изпити в училището подпомага директора на училището, в което се провеждат държавни зрелостни изпити, в дейностите по организацията и провеждането им, организира подготовката на сградата и залите, контролира допускането и разпределението на зрелостниците, както и на квесторите и учителите-консултанти в съответствие с утвърдените списъци, разпечатва и размножава изпитните материали, като изпълнява своите дейности в съответствие със заповедта по чл. 95, т. 2 и правилата за информационна сигурност.</w:t>
      </w:r>
    </w:p>
    <w:p w14:paraId="7EEC087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Членовете на комисията по ал. 1 нямат право да ползват мобилни комуникационни средства в изпитния ден в сградата на училището до приключване на изпита.</w:t>
      </w:r>
    </w:p>
    <w:p w14:paraId="400DF22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7F04EE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99.</w:t>
      </w:r>
      <w:r w:rsidRPr="0001315E">
        <w:rPr>
          <w:rFonts w:ascii="Verdana" w:eastAsia="Times New Roman" w:hAnsi="Verdana" w:cs="Times New Roman"/>
          <w:color w:val="000000"/>
          <w:kern w:val="0"/>
          <w:sz w:val="18"/>
          <w:szCs w:val="18"/>
          <w:lang w:val="bg-BG" w:eastAsia="bg-BG"/>
          <w14:ligatures w14:val="none"/>
        </w:rPr>
        <w:t> (1) (Изм. - ДВ, бр. 71 от 2019 г., в сила от 10.09.2019 г.) Квесторите и учителите-консултанти изпълняват своите задължения в съответствие с инструктажите, предоставени им от директора на училището, в което се провежда държавен зрелостен изпит.</w:t>
      </w:r>
    </w:p>
    <w:p w14:paraId="29109F8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71 от 2019 г., в сила от 10.09.2019 г.) Квесторите и учителите-консултанти нямат право да ползват мобилни комуникационни средства в изпитния ден в сградата на училището до приключване на изпита.</w:t>
      </w:r>
    </w:p>
    <w:p w14:paraId="7DC5F30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71 от 2019 г., в сила от 10.09.2019 г.) Квесторите и учителите-консултанти не може да напускат сградата на училището преди приключване на изпита.</w:t>
      </w:r>
    </w:p>
    <w:p w14:paraId="2E09820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A7AD1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100.</w:t>
      </w:r>
      <w:r w:rsidRPr="0001315E">
        <w:rPr>
          <w:rFonts w:ascii="Verdana" w:eastAsia="Times New Roman" w:hAnsi="Verdana" w:cs="Times New Roman"/>
          <w:color w:val="000000"/>
          <w:kern w:val="0"/>
          <w:sz w:val="18"/>
          <w:szCs w:val="18"/>
          <w:lang w:val="bg-BG" w:eastAsia="bg-BG"/>
          <w14:ligatures w14:val="none"/>
        </w:rPr>
        <w:t> (1) Учениците от последния гимназиален клас, които желаят да бъдат допуснати до държавни зрелостни изпити, подават заявление по образец, утвърден със заповед на министъра на образованието и науката, до директора на училището, в което се обучават.</w:t>
      </w:r>
    </w:p>
    <w:p w14:paraId="64B61D8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Лица, които са придобили правото да полагат държавни зрелостни изпити или зрелостни изпити през минали учебни години, но не са се явили или не са ги положили успешно, подават заявлението по ал. 1 до директора на училището, в което са се обучавали, а в случаите, когато то е преобразувано или закрито - до регионалното управление на образованието, и полагат изпитите в посочено от началника на регионалното управление на образованието училище.</w:t>
      </w:r>
    </w:p>
    <w:p w14:paraId="3997C0E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D80884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101.</w:t>
      </w:r>
      <w:r w:rsidRPr="0001315E">
        <w:rPr>
          <w:rFonts w:ascii="Verdana" w:eastAsia="Times New Roman" w:hAnsi="Verdana" w:cs="Times New Roman"/>
          <w:color w:val="000000"/>
          <w:kern w:val="0"/>
          <w:sz w:val="18"/>
          <w:szCs w:val="18"/>
          <w:lang w:val="bg-BG" w:eastAsia="bg-BG"/>
          <w14:ligatures w14:val="none"/>
        </w:rPr>
        <w:t> (1) Допуснатите до полагане на държавни зрелостни изпити зрелостници получават служебна бележка за допускане до държавни зрелостни изпити.</w:t>
      </w:r>
    </w:p>
    <w:p w14:paraId="26F82FB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Зрелостникът е длъжен да се яви в определеното училище със служебната бележка за допускане до държавни зрелостни изпити по ал. 1 и документ за самоличност не по-късно от 30 минути преди началото на държавния зрелостен изпит.</w:t>
      </w:r>
    </w:p>
    <w:p w14:paraId="1A4B038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(3) В зависимост от учебния предмет, по който полага държавен зрелостен изпит, зрелостникът носи линия, пергел, триъгълник, черен химикал, молив, гума и непрограмируем калкулатор, ако </w:t>
      </w:r>
      <w:r w:rsidRPr="0001315E">
        <w:rPr>
          <w:rFonts w:ascii="Verdana" w:eastAsia="Times New Roman" w:hAnsi="Verdana" w:cs="Times New Roman"/>
          <w:color w:val="000000"/>
          <w:kern w:val="0"/>
          <w:sz w:val="18"/>
          <w:szCs w:val="18"/>
          <w:lang w:val="bg-BG" w:eastAsia="bg-BG"/>
          <w14:ligatures w14:val="none"/>
        </w:rPr>
        <w:lastRenderedPageBreak/>
        <w:t xml:space="preserve">е разрешено в учебно-изпитната програма, а зрелостниците с нарушено зрение - и </w:t>
      </w:r>
      <w:proofErr w:type="spellStart"/>
      <w:r w:rsidRPr="0001315E">
        <w:rPr>
          <w:rFonts w:ascii="Verdana" w:eastAsia="Times New Roman" w:hAnsi="Verdana" w:cs="Times New Roman"/>
          <w:color w:val="000000"/>
          <w:kern w:val="0"/>
          <w:sz w:val="18"/>
          <w:szCs w:val="18"/>
          <w:lang w:val="bg-BG" w:eastAsia="bg-BG"/>
          <w14:ligatures w14:val="none"/>
        </w:rPr>
        <w:t>брайлова</w:t>
      </w:r>
      <w:proofErr w:type="spellEnd"/>
      <w:r w:rsidRPr="0001315E">
        <w:rPr>
          <w:rFonts w:ascii="Verdana" w:eastAsia="Times New Roman" w:hAnsi="Verdana" w:cs="Times New Roman"/>
          <w:color w:val="000000"/>
          <w:kern w:val="0"/>
          <w:sz w:val="18"/>
          <w:szCs w:val="18"/>
          <w:lang w:val="bg-BG" w:eastAsia="bg-BG"/>
          <w14:ligatures w14:val="none"/>
        </w:rPr>
        <w:t xml:space="preserve"> машина, преносим компютър с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дисплей, </w:t>
      </w:r>
      <w:proofErr w:type="spellStart"/>
      <w:r w:rsidRPr="0001315E">
        <w:rPr>
          <w:rFonts w:ascii="Verdana" w:eastAsia="Times New Roman" w:hAnsi="Verdana" w:cs="Times New Roman"/>
          <w:color w:val="000000"/>
          <w:kern w:val="0"/>
          <w:sz w:val="18"/>
          <w:szCs w:val="18"/>
          <w:lang w:val="bg-BG" w:eastAsia="bg-BG"/>
          <w14:ligatures w14:val="none"/>
        </w:rPr>
        <w:t>брайлови</w:t>
      </w:r>
      <w:proofErr w:type="spellEnd"/>
      <w:r w:rsidRPr="0001315E">
        <w:rPr>
          <w:rFonts w:ascii="Verdana" w:eastAsia="Times New Roman" w:hAnsi="Verdana" w:cs="Times New Roman"/>
          <w:color w:val="000000"/>
          <w:kern w:val="0"/>
          <w:sz w:val="18"/>
          <w:szCs w:val="18"/>
          <w:lang w:val="bg-BG" w:eastAsia="bg-BG"/>
          <w14:ligatures w14:val="none"/>
        </w:rPr>
        <w:t xml:space="preserve"> прибори за чертане, техническо средство за уголемяване на шрифта при работа с компютър и оптични средства.</w:t>
      </w:r>
    </w:p>
    <w:p w14:paraId="4AD324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Зрелостникът изслушва инструктаж за задълженията си по време на държавния зрелостен изпит, както и за изискванията за анонимност на изпитната работа.</w:t>
      </w:r>
    </w:p>
    <w:p w14:paraId="212D9B7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Отстранява се от държавния зрелостен изпит и напуска сградата на училището зрелостник, който:</w:t>
      </w:r>
    </w:p>
    <w:p w14:paraId="6DB1520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преписва от хартиен носител;</w:t>
      </w:r>
    </w:p>
    <w:p w14:paraId="46A4F3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преписва от данни, съдържащи се в технически устройства (мобилни телефони, калкулатори, таблети и др.);</w:t>
      </w:r>
    </w:p>
    <w:p w14:paraId="41109E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преписва от работата на друг зрелостник;</w:t>
      </w:r>
    </w:p>
    <w:p w14:paraId="3591B0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използва мобилен телефон или друго техническо средство за комуникация;</w:t>
      </w:r>
    </w:p>
    <w:p w14:paraId="311F35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изнася извън залата изпитни материали или информация за съдържанието им.</w:t>
      </w:r>
    </w:p>
    <w:p w14:paraId="1565F2E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За отстраняването на зрелостника се съставя протокол, подписан от квесторите и директора на училището, в което се провежда изпитът, като в протокола задължително се посочват нарушителят, нарушението и кога е извършено.</w:t>
      </w:r>
    </w:p>
    <w:p w14:paraId="0323C41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Изпитната работа на зрелостник, отстранен от държавен зрелостен изпит при условията и по реда на ал. 5 и 6, не се оценява.</w:t>
      </w:r>
    </w:p>
    <w:p w14:paraId="0E27314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Не се оценява и изпитна работа, за която е установено нарушаване на изискванията за анонимност. В този случай квесторите или членовете на съответната комисия, която е установила нарушението на анонимността, съставят протокол, описващ нарушението, и го подписват заедно с директора на училището или с председателя на съответната комисия.</w:t>
      </w:r>
    </w:p>
    <w:p w14:paraId="10993E3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В случаите по ал. 7 и 8 зрелостникът може да се яви отново на съответния държавен зрелостен изпит.</w:t>
      </w:r>
    </w:p>
    <w:p w14:paraId="61F5A0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7AC06E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102.</w:t>
      </w:r>
      <w:r w:rsidRPr="0001315E">
        <w:rPr>
          <w:rFonts w:ascii="Verdana" w:eastAsia="Times New Roman" w:hAnsi="Verdana" w:cs="Times New Roman"/>
          <w:color w:val="000000"/>
          <w:kern w:val="0"/>
          <w:sz w:val="18"/>
          <w:szCs w:val="18"/>
          <w:lang w:val="bg-BG" w:eastAsia="bg-BG"/>
          <w14:ligatures w14:val="none"/>
        </w:rPr>
        <w:t> (1) Зрелостниците със СОП, които не могат да положат писмен изпит, полагат устни държавни зрелостни изпити след представяне на медицински документ, издаден от съответната експертна лекарска комисия, определена в Закона за здравето.</w:t>
      </w:r>
    </w:p>
    <w:p w14:paraId="4D911D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Изпитните материали за зрелостници с нарушено зрение, които са обучавани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се адаптират на </w:t>
      </w:r>
      <w:proofErr w:type="spellStart"/>
      <w:r w:rsidRPr="0001315E">
        <w:rPr>
          <w:rFonts w:ascii="Verdana" w:eastAsia="Times New Roman" w:hAnsi="Verdana" w:cs="Times New Roman"/>
          <w:color w:val="000000"/>
          <w:kern w:val="0"/>
          <w:sz w:val="18"/>
          <w:szCs w:val="18"/>
          <w:lang w:val="bg-BG" w:eastAsia="bg-BG"/>
          <w14:ligatures w14:val="none"/>
        </w:rPr>
        <w:t>брайлов</w:t>
      </w:r>
      <w:proofErr w:type="spellEnd"/>
      <w:r w:rsidRPr="0001315E">
        <w:rPr>
          <w:rFonts w:ascii="Verdana" w:eastAsia="Times New Roman" w:hAnsi="Verdana" w:cs="Times New Roman"/>
          <w:color w:val="000000"/>
          <w:kern w:val="0"/>
          <w:sz w:val="18"/>
          <w:szCs w:val="18"/>
          <w:lang w:val="bg-BG" w:eastAsia="bg-BG"/>
          <w14:ligatures w14:val="none"/>
        </w:rPr>
        <w:t xml:space="preserve"> шрифт, а за </w:t>
      </w:r>
      <w:proofErr w:type="spellStart"/>
      <w:r w:rsidRPr="0001315E">
        <w:rPr>
          <w:rFonts w:ascii="Verdana" w:eastAsia="Times New Roman" w:hAnsi="Verdana" w:cs="Times New Roman"/>
          <w:color w:val="000000"/>
          <w:kern w:val="0"/>
          <w:sz w:val="18"/>
          <w:szCs w:val="18"/>
          <w:lang w:val="bg-BG" w:eastAsia="bg-BG"/>
          <w14:ligatures w14:val="none"/>
        </w:rPr>
        <w:t>слабовиждащи</w:t>
      </w:r>
      <w:proofErr w:type="spellEnd"/>
      <w:r w:rsidRPr="0001315E">
        <w:rPr>
          <w:rFonts w:ascii="Verdana" w:eastAsia="Times New Roman" w:hAnsi="Verdana" w:cs="Times New Roman"/>
          <w:color w:val="000000"/>
          <w:kern w:val="0"/>
          <w:sz w:val="18"/>
          <w:szCs w:val="18"/>
          <w:lang w:val="bg-BG" w:eastAsia="bg-BG"/>
          <w14:ligatures w14:val="none"/>
        </w:rPr>
        <w:t xml:space="preserve"> зрелостници, за зрелостници с обучителни трудности при </w:t>
      </w:r>
      <w:proofErr w:type="spellStart"/>
      <w:r w:rsidRPr="0001315E">
        <w:rPr>
          <w:rFonts w:ascii="Verdana" w:eastAsia="Times New Roman" w:hAnsi="Verdana" w:cs="Times New Roman"/>
          <w:color w:val="000000"/>
          <w:kern w:val="0"/>
          <w:sz w:val="18"/>
          <w:szCs w:val="18"/>
          <w:lang w:val="bg-BG" w:eastAsia="bg-BG"/>
          <w14:ligatures w14:val="none"/>
        </w:rPr>
        <w:t>дислексия</w:t>
      </w:r>
      <w:proofErr w:type="spellEnd"/>
      <w:r w:rsidRPr="0001315E">
        <w:rPr>
          <w:rFonts w:ascii="Verdana" w:eastAsia="Times New Roman" w:hAnsi="Verdana" w:cs="Times New Roman"/>
          <w:color w:val="000000"/>
          <w:kern w:val="0"/>
          <w:sz w:val="18"/>
          <w:szCs w:val="18"/>
          <w:lang w:val="bg-BG" w:eastAsia="bg-BG"/>
          <w14:ligatures w14:val="none"/>
        </w:rPr>
        <w:t xml:space="preserve"> - на уголемен шрифт. Изпитните работи се адаптират на уголемен шрифт и при полагане на държавен зрелостен изпит по математика от зрелостник с обучителни трудности при </w:t>
      </w:r>
      <w:proofErr w:type="spellStart"/>
      <w:r w:rsidRPr="0001315E">
        <w:rPr>
          <w:rFonts w:ascii="Verdana" w:eastAsia="Times New Roman" w:hAnsi="Verdana" w:cs="Times New Roman"/>
          <w:color w:val="000000"/>
          <w:kern w:val="0"/>
          <w:sz w:val="18"/>
          <w:szCs w:val="18"/>
          <w:lang w:val="bg-BG" w:eastAsia="bg-BG"/>
          <w14:ligatures w14:val="none"/>
        </w:rPr>
        <w:t>дискалкулия</w:t>
      </w:r>
      <w:proofErr w:type="spellEnd"/>
      <w:r w:rsidRPr="0001315E">
        <w:rPr>
          <w:rFonts w:ascii="Verdana" w:eastAsia="Times New Roman" w:hAnsi="Verdana" w:cs="Times New Roman"/>
          <w:color w:val="000000"/>
          <w:kern w:val="0"/>
          <w:sz w:val="18"/>
          <w:szCs w:val="18"/>
          <w:lang w:val="bg-BG" w:eastAsia="bg-BG"/>
          <w14:ligatures w14:val="none"/>
        </w:rPr>
        <w:t>.</w:t>
      </w:r>
    </w:p>
    <w:p w14:paraId="5324206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B2D278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103.</w:t>
      </w:r>
      <w:r w:rsidRPr="0001315E">
        <w:rPr>
          <w:rFonts w:ascii="Verdana" w:eastAsia="Times New Roman" w:hAnsi="Verdana" w:cs="Times New Roman"/>
          <w:color w:val="000000"/>
          <w:kern w:val="0"/>
          <w:sz w:val="18"/>
          <w:szCs w:val="18"/>
          <w:lang w:val="bg-BG" w:eastAsia="bg-BG"/>
          <w14:ligatures w14:val="none"/>
        </w:rPr>
        <w:t> (1) (Изм. - ДВ, бр. 78 от 2017 г., в сила от 29.09.2017 г.) При провеждане на държавните зрелостни изпити имат право да присъстват като наблюдатели до трима представители на родители (попечители, представители на непридружените непълнолетни лица, търсещи или получили международна закрила) на ученици от училището, в което се провежда държавният зрелостен изпит, като могат да присъстват при подготовката на изпитните зали преди началото на изпита и при допускането и разпределението на квесторите и на зрелостниците в сградата.</w:t>
      </w:r>
    </w:p>
    <w:p w14:paraId="3E5363E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78 от 2017 г., в сила от 29.09.2017 г.) Представители на родителите (попечителите, представителите на непридружените непълнолетни лица, търсещи или получили международна закрила) по ал. 1 се определят до 30 дни преди изпитния ден по ред, определен в правилника за дейността на училището.</w:t>
      </w:r>
    </w:p>
    <w:p w14:paraId="202B7AC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Представители на родителите не могат да бъдат:</w:t>
      </w:r>
    </w:p>
    <w:p w14:paraId="3F127F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родители (попечители, представители на непридружените непълнолетни лица, търсещи или получили международна закрила) на зрелостници;</w:t>
      </w:r>
    </w:p>
    <w:p w14:paraId="43A7F1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лица, извършващи образователни услуги на зрелостници;</w:t>
      </w:r>
    </w:p>
    <w:p w14:paraId="1CDCE12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лица със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съответстващо на учебния предмет.</w:t>
      </w:r>
    </w:p>
    <w:p w14:paraId="60B78F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Липсата на обстоятелства по ал. 3 се удостоверява от представителите на родителите с декларацията по образец по чл. 83, ал. 9.</w:t>
      </w:r>
    </w:p>
    <w:p w14:paraId="7D0DFF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Представителите на родителите нямат право на достъп до изпитните материали и до изпитните зали по време на провеждане на държавния зрелостен изпит.</w:t>
      </w:r>
    </w:p>
    <w:p w14:paraId="1D05824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95A3E9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104.</w:t>
      </w:r>
      <w:r w:rsidRPr="0001315E">
        <w:rPr>
          <w:rFonts w:ascii="Verdana" w:eastAsia="Times New Roman" w:hAnsi="Verdana" w:cs="Times New Roman"/>
          <w:color w:val="000000"/>
          <w:kern w:val="0"/>
          <w:sz w:val="18"/>
          <w:szCs w:val="18"/>
          <w:lang w:val="bg-BG" w:eastAsia="bg-BG"/>
          <w14:ligatures w14:val="none"/>
        </w:rPr>
        <w:t xml:space="preserve"> (Изм. - ДВ, бр. 77 от 2020 г., в сила от учебната 2020 - 2021 г., доп. - ДВ, бр. 75 от 2023 г., в сила от 01.09.2023 г.) Документацията, свързана с организирането и провеждането на </w:t>
      </w:r>
      <w:r w:rsidRPr="0001315E">
        <w:rPr>
          <w:rFonts w:ascii="Verdana" w:eastAsia="Times New Roman" w:hAnsi="Verdana" w:cs="Times New Roman"/>
          <w:color w:val="000000"/>
          <w:kern w:val="0"/>
          <w:sz w:val="18"/>
          <w:szCs w:val="18"/>
          <w:lang w:val="bg-BG" w:eastAsia="bg-BG"/>
          <w14:ligatures w14:val="none"/>
        </w:rPr>
        <w:lastRenderedPageBreak/>
        <w:t>държавните зрелостни изпити, се съхранява в едногодишен срок, а изпитните работи на зрелостниците на хартия, сканирани за целите на оценяването в електронна среда, в едномесечен срок от оповестяване на резултатите.</w:t>
      </w:r>
    </w:p>
    <w:p w14:paraId="1F28E909" w14:textId="77777777" w:rsidR="0051469A" w:rsidRDefault="0051469A"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p>
    <w:p w14:paraId="06B9E35D" w14:textId="77777777" w:rsidR="0051469A" w:rsidRDefault="0051469A"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p>
    <w:p w14:paraId="4BC4F3E3" w14:textId="77777777" w:rsidR="0051469A" w:rsidRDefault="0051469A"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p>
    <w:p w14:paraId="261F575C" w14:textId="24542966"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Глава пета.</w:t>
      </w:r>
      <w:r w:rsidRPr="0001315E">
        <w:rPr>
          <w:rFonts w:ascii="Verdana" w:eastAsia="Times New Roman" w:hAnsi="Verdana" w:cs="Times New Roman"/>
          <w:b/>
          <w:bCs/>
          <w:color w:val="000000"/>
          <w:kern w:val="0"/>
          <w:sz w:val="21"/>
          <w:szCs w:val="21"/>
          <w:lang w:val="bg-BG" w:eastAsia="bg-BG"/>
          <w14:ligatures w14:val="none"/>
        </w:rPr>
        <w:br/>
        <w:t>ПРИЗНАВАНЕ, ПРИРАВНЯВАНЕ И ВАЛИДИРАНЕ НА РЕЗУЛТАТИ ОТ ОБУЧЕНИЕТО</w:t>
      </w:r>
    </w:p>
    <w:p w14:paraId="1B67229D"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w:t>
      </w:r>
      <w:r w:rsidRPr="0001315E">
        <w:rPr>
          <w:rFonts w:ascii="Verdana" w:eastAsia="Times New Roman" w:hAnsi="Verdana" w:cs="Times New Roman"/>
          <w:b/>
          <w:bCs/>
          <w:color w:val="000000"/>
          <w:kern w:val="0"/>
          <w:sz w:val="21"/>
          <w:szCs w:val="21"/>
          <w:lang w:val="bg-BG" w:eastAsia="bg-BG"/>
          <w14:ligatures w14:val="none"/>
        </w:rPr>
        <w:br/>
        <w:t>Признаване на училищно обучение, образование и професионална квалификация</w:t>
      </w:r>
    </w:p>
    <w:p w14:paraId="5EA7B1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C0F301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105.</w:t>
      </w:r>
      <w:r w:rsidRPr="0001315E">
        <w:rPr>
          <w:rFonts w:ascii="Verdana" w:eastAsia="Times New Roman" w:hAnsi="Verdana" w:cs="Times New Roman"/>
          <w:color w:val="000000"/>
          <w:kern w:val="0"/>
          <w:sz w:val="18"/>
          <w:szCs w:val="18"/>
          <w:lang w:val="bg-BG" w:eastAsia="bg-BG"/>
          <w14:ligatures w14:val="none"/>
        </w:rPr>
        <w:t> (1) Завършен период, клас, етап, завършена степен на училищно образование и професионална квалификация в училище на чужда държава се удостоверява с документ, издаден от училище, създадено по законоустановения ред в страната, в която са издадени документите, и считано за част от системата на светското училищно образование на съответната държава.</w:t>
      </w:r>
    </w:p>
    <w:p w14:paraId="2DB4A93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Завършено обучение за придобиване на компетентности по учебните предмети български език и литература, история и цивилизации, география и икономика в частта им, отнасяща се до историята и географията на България, осъществено от финансирани при условията и по реда на ЗПУО организации на българи, живеещи извън Република България, се удостоверява с документ, издаден в съответствие с държавния образователен стандарт за информацията и документите.</w:t>
      </w:r>
    </w:p>
    <w:p w14:paraId="06CD5C8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Завършен период, клас, етап или завършена степен на училищно образование в училище от системата на Европейските училища се удостоверява с документ, издаден от съответното училище.</w:t>
      </w:r>
    </w:p>
    <w:p w14:paraId="0F6493C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AE539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106.</w:t>
      </w:r>
      <w:r w:rsidRPr="0001315E">
        <w:rPr>
          <w:rFonts w:ascii="Verdana" w:eastAsia="Times New Roman" w:hAnsi="Verdana" w:cs="Times New Roman"/>
          <w:color w:val="000000"/>
          <w:kern w:val="0"/>
          <w:sz w:val="18"/>
          <w:szCs w:val="18"/>
          <w:lang w:val="bg-BG" w:eastAsia="bg-BG"/>
          <w14:ligatures w14:val="none"/>
        </w:rPr>
        <w:t> (1) Признаването е официално писмено потвърждение на съответствието на завършен период, клас, етап, завършена степен на училищно образование и придобита професионална квалификация в училище на чужда държава или в училище от системата на Европейските училища с тези в училищното образование в Република България.</w:t>
      </w:r>
    </w:p>
    <w:p w14:paraId="76CEC7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Признаването по ал. 1 се извършва с цел:</w:t>
      </w:r>
    </w:p>
    <w:p w14:paraId="75DA22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достъп до обучение в системата на предучилищното и училищното образование;</w:t>
      </w:r>
    </w:p>
    <w:p w14:paraId="4C5C05E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достъп до професионално обучение;</w:t>
      </w:r>
    </w:p>
    <w:p w14:paraId="015B7ED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достъп до обучение в системата на висшето образование;</w:t>
      </w:r>
    </w:p>
    <w:p w14:paraId="2E1E6E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улесняване на достъпа до пазара на труда.</w:t>
      </w:r>
    </w:p>
    <w:p w14:paraId="608C8C4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Признаването по ал. 1 може да има за цел и достъп до кандидатстване за придобиване на правоспособност за управление на моторно превозно средство (МПС).</w:t>
      </w:r>
    </w:p>
    <w:p w14:paraId="0AED754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DC8895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107.</w:t>
      </w:r>
      <w:r w:rsidRPr="0001315E">
        <w:rPr>
          <w:rFonts w:ascii="Verdana" w:eastAsia="Times New Roman" w:hAnsi="Verdana" w:cs="Times New Roman"/>
          <w:color w:val="000000"/>
          <w:kern w:val="0"/>
          <w:sz w:val="18"/>
          <w:szCs w:val="18"/>
          <w:lang w:val="bg-BG" w:eastAsia="bg-BG"/>
          <w14:ligatures w14:val="none"/>
        </w:rPr>
        <w:t> (1) (Изм. - ДВ, бр. 43 от 2022 г., в сила от 10.06.2022 г.) Признаването на завършен период или клас за класовете от VІІ до ХII включително, на завършен гимназиален етап от средната степен на образование, както и признаването на основно образование, на средно образование и/или на професионална квалификация, се извършва от експертна комисия към всяко РУО.</w:t>
      </w:r>
    </w:p>
    <w:p w14:paraId="014994E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71 от 2019 г., в сила от 10.09.2019 г., изм. - ДВ, бр. 43 от 2022 г., в сила от 10.06.2022 г.) Комисията по ал. 1 се определя със заповед на началника на РУО, като в състава и освен експерти от РУО може да се включват директори на училища, учители или други специалисти в областта на образованието. Председател на комисията е експерт или началник на отдел от РУО. Документите, удостоверяващи исканото признаване по ал. 1, може да се разглеждат от не по-малко от трима членове, от които поне един от експертите от РУО.</w:t>
      </w:r>
    </w:p>
    <w:p w14:paraId="7EE1B0D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(3) Признаването на завършен период или клас за класовете от І до VІ включително се извършва от директора на приемащото училище, в което лицето желае да продължи обучението си.</w:t>
      </w:r>
    </w:p>
    <w:p w14:paraId="334A02E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82 от 2018 г.) За целите на кандидатстването в V клас на места, определени с държавния план-прием, признаването на завършен IV клас се извършва от експертната комисия по ал. 1.</w:t>
      </w:r>
    </w:p>
    <w:p w14:paraId="395EDC7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BD61B2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108.</w:t>
      </w:r>
      <w:r w:rsidRPr="0001315E">
        <w:rPr>
          <w:rFonts w:ascii="Verdana" w:eastAsia="Times New Roman" w:hAnsi="Verdana" w:cs="Times New Roman"/>
          <w:color w:val="000000"/>
          <w:kern w:val="0"/>
          <w:sz w:val="18"/>
          <w:szCs w:val="18"/>
          <w:lang w:val="bg-BG" w:eastAsia="bg-BG"/>
          <w14:ligatures w14:val="none"/>
        </w:rPr>
        <w:t> (1) (Доп. - ДВ, бр. 43 от 2022 г., в сила от 10.06.2022 г.) Желаещите признаване на завършен период, клас, етап, на завършена степен на училищно образование и/или на професионална квалификация по документи, издадени от училища на чужди държави или от училище от системата на Европейските училища, подават следните документи:</w:t>
      </w:r>
    </w:p>
    <w:p w14:paraId="7FDB724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(доп. - ДВ, бр. 43 от 2022 г., в сила от 10.06.2022 г.) заявление по образец, утвърден със заповед на министъра на образованието и науката, в което посочва целта на признаването и дали желае признаване на клас от училищното образование или етап от средната степен на образование;</w:t>
      </w:r>
    </w:p>
    <w:p w14:paraId="20BC6EA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документ за училищно образование и/или професионална квалификация;</w:t>
      </w:r>
    </w:p>
    <w:p w14:paraId="77EDDA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документ, в който се посочва какви права дава документът по т. 2 за продължаване на образованието, в случаите, когато това не е посочено в документа по т. 2;</w:t>
      </w:r>
    </w:p>
    <w:p w14:paraId="7AE643E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 случай че лицето желае да продължи обучението си в първи или втори гимназиален етап в българско училище - справка за изучаваните учебни предмети с хорариума на учебните часове и поставените оценки, ако не са вписани в документа по т. 2;</w:t>
      </w:r>
    </w:p>
    <w:p w14:paraId="6EC8490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превод на български език на документите по т. 2, 3 и 4 от заклет преводач;</w:t>
      </w:r>
    </w:p>
    <w:p w14:paraId="14A6E72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(доп. - ДВ, бр. 78 от 2017 г., в сила от 29.09.2017 г.) документ за последния завършен клас в българско училище (ако има такъв) преди обучението в училище на чужда държава, когато лицето желае признаване на класове от VIII до ХII включително;</w:t>
      </w:r>
    </w:p>
    <w:p w14:paraId="61FF0AB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документ за платена държавна такса - за документи, подадени в РУО.</w:t>
      </w:r>
    </w:p>
    <w:p w14:paraId="104A6A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78 от 2017 г., в сила от 29.09.2017 г.) Документите по ал. 1, т. 5 и 7 се подават в оригинал, а документите по т. 2, 3, 4 и 6 - в оригинал или копие, заверено от нотариус или от училището, издало документа.</w:t>
      </w:r>
    </w:p>
    <w:p w14:paraId="11D3DD6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Допълнително при необходимост се представят и други документи, свързани с признаването, посочени от комисията или от директора на приемащото училище.</w:t>
      </w:r>
    </w:p>
    <w:p w14:paraId="07E0857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43 от 2022 г., в сила от 10.06.2022 г.) Когато в училище на чужда държава или в училище от системата на Европейските училища:</w:t>
      </w:r>
    </w:p>
    <w:p w14:paraId="4B6DEF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е завършен един клас от средната степен на образование, се представят документи по ал. 1 за съответния клас;</w:t>
      </w:r>
    </w:p>
    <w:p w14:paraId="538B66E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са завършени VIII клас и IХ клас, се представят документи по ал. 1 за всеки от тях;</w:t>
      </w:r>
    </w:p>
    <w:p w14:paraId="25F6DF9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е завършен повече от един клас от етап от средната степен на образование, сред които е и последният клас от етапа, но лицето иска признаване само на последния клас, се представят документи по ал. 1 само за X клас или XII клас;</w:t>
      </w:r>
    </w:p>
    <w:p w14:paraId="0AEB93F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са завършени всички класове от етап от средната степен на образование и лицето иска признаване на целия етап, се представят документи по ал. 1 за всеки от съответните класове.</w:t>
      </w:r>
    </w:p>
    <w:p w14:paraId="0A995AB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(Доп. - ДВ, бр. 78 от 2017 г., в сила от 29.09.2017 г.) Документите по ал. 1, т. 2, 3 и 4 и по ал. 3 се легализират, превеждат и заверяват в съответствие с Конвенцията за премахване на изискването за легализация на чуждестранни публични актове, с подписаните договори между Република България и държавата, в която са издадени, или по реда на Правилника за легализациите, заверките и преводите на документи и други книжа, утвърден с Постановление № 184 на Министерския съвет от 1958 г. (ДВ, бр. 73 от 1958 г.), с изключение на документите, издадени от училище в системата на Европейските училища, които не се легализират, както и за лица, които желаят признаване на класове от I до IV включително.</w:t>
      </w:r>
    </w:p>
    <w:p w14:paraId="383986A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Изключения по ал. 5 се допускат за документи на лица, търсещи или получили международна закрила, които може да не са легализирани и заверени.</w:t>
      </w:r>
    </w:p>
    <w:p w14:paraId="11EF97A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(Доп. - ДВ, бр. 78 от 2017 г., в сила от 29.09.2017 г.) Документите по ал. 1 за завършен период или клас за класовете от VІІ до ХII включително, за етап от гимназиалната степен, както и признаването на основно образование, на средно образование и/или на професионална квалификация се подават в РУО по избор на лицето или неговия родител (настойник, попечител, представител на непридружените малолетни и непълнолетни лица, търсещи или получили международна закрила).</w:t>
      </w:r>
    </w:p>
    <w:p w14:paraId="2F99931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Документите по ал. 1 за завършен период или клас за класовете от І до VІ включително се подават в училището, в което лицето желае да продължи обучението си.</w:t>
      </w:r>
    </w:p>
    <w:p w14:paraId="31ADE19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(9) (Нова - ДВ, бр. 82 от 2018 г.) В случаите, когато признаването се извършва с цел кандидатстване в V клас на места, определени с държавния план-прием, документите по ал. 1 за завършен IV клас се подават в РУО по избор на лицето или неговия родител (настойник, попечител, представител на непридружените малолетни и непълнолетни лица, търсещи или получили международна закрила).</w:t>
      </w:r>
    </w:p>
    <w:p w14:paraId="76B4CCE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(Нова - ДВ, бр. 78 от 2017 г., в сила от 29.09.2017 г., предишна ал. 9 - ДВ, бр. 82 от 2018 г.) В случаите по чл. 106, ал. 3 желаещите признаване на завършен клас, етап или степен на училищно образование подават само документите по ал. 1, т. 1, 2 и 7, както и превод на български език на документа по т. 2 от заклет преводач.</w:t>
      </w:r>
    </w:p>
    <w:p w14:paraId="112497D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97205A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109.</w:t>
      </w:r>
      <w:r w:rsidRPr="0001315E">
        <w:rPr>
          <w:rFonts w:ascii="Verdana" w:eastAsia="Times New Roman" w:hAnsi="Verdana" w:cs="Times New Roman"/>
          <w:color w:val="000000"/>
          <w:kern w:val="0"/>
          <w:sz w:val="18"/>
          <w:szCs w:val="18"/>
          <w:lang w:val="bg-BG" w:eastAsia="bg-BG"/>
          <w14:ligatures w14:val="none"/>
        </w:rPr>
        <w:t> (1) Експертната комисия по чл. 107, ал. 1 извършва експертна оценка на представените документи и взема решение за признаване или за отказ за признаване, като отчита:</w:t>
      </w:r>
    </w:p>
    <w:p w14:paraId="064FCE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продължителността на обучението;</w:t>
      </w:r>
    </w:p>
    <w:p w14:paraId="3EB4E7B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вида на училището, в което е проведено обучението;</w:t>
      </w:r>
    </w:p>
    <w:p w14:paraId="3D2A638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изучаваните учебни предмети и общия хорариум по всеки един от тях;</w:t>
      </w:r>
    </w:p>
    <w:p w14:paraId="1E38D1D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резултатите от обучението;</w:t>
      </w:r>
    </w:p>
    <w:p w14:paraId="04D5F3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правата, които дава документът в страната, в която е издаден;</w:t>
      </w:r>
    </w:p>
    <w:p w14:paraId="1ED82A0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възрастта на ученика при завършване на съответния клас и разликите между чуждестранната и българската образователна система относно началната възраст за започване на училищно обучение.</w:t>
      </w:r>
    </w:p>
    <w:p w14:paraId="65D239D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Комисията по чл. 107, ал. 1 заседава най-малко един път месечно и взема решение с обикновено мнозинство. Заседанията на комисията и взетите решения се отразяват в протокол. При отсъствие на председателя на комисията заседанието се ръководи от заместник-председателя на комисията, който подписва протокола.</w:t>
      </w:r>
    </w:p>
    <w:p w14:paraId="4D02F13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Комисията се произнася по всеки конкретен случай на признаване в срок до един месец, считан от датата на представяне на документите по чл. 108, ал. 1.</w:t>
      </w:r>
    </w:p>
    <w:p w14:paraId="04ED60B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При признаване на завършен период или клас за класовете от І до VІ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 като отчита:</w:t>
      </w:r>
    </w:p>
    <w:p w14:paraId="21A519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продължителността на обучението;</w:t>
      </w:r>
    </w:p>
    <w:p w14:paraId="55D4658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вида на училището, в което е проведено обучението;</w:t>
      </w:r>
    </w:p>
    <w:p w14:paraId="5048403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изучаваните учебни предмети (ако има такива);</w:t>
      </w:r>
    </w:p>
    <w:p w14:paraId="7ED54D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правата, които дава документът в страната, в която е издаден.</w:t>
      </w:r>
    </w:p>
    <w:p w14:paraId="580E3C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Директорът се произнася по всеки конкретен случай на признаване в срок до 10 дни, считан от датата на представяне на документите по чл. 108, ал. 1.</w:t>
      </w:r>
    </w:p>
    <w:p w14:paraId="353E444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Срокът по ал. 3, както и срокът по ал. 5, може да бъде удължен в случаите, в които документите, подадени съгласно чл. 108, ал. 1 и 3, са недостатъчни за вземане на решение и се налага представяне на други документи.</w:t>
      </w:r>
    </w:p>
    <w:p w14:paraId="30CE5B8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FFD57F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110.</w:t>
      </w:r>
      <w:r w:rsidRPr="0001315E">
        <w:rPr>
          <w:rFonts w:ascii="Verdana" w:eastAsia="Times New Roman" w:hAnsi="Verdana" w:cs="Times New Roman"/>
          <w:color w:val="000000"/>
          <w:kern w:val="0"/>
          <w:sz w:val="18"/>
          <w:szCs w:val="18"/>
          <w:lang w:val="bg-BG" w:eastAsia="bg-BG"/>
          <w14:ligatures w14:val="none"/>
        </w:rPr>
        <w:t> (1) В случай на решение за признаване на завършен период или клас за класовете от VІІ до ХII включително, за първи гимназиален етап от средната степен на образование, както и признаването на основно образование, на средно образование и/или на професионална квалификация, се издава удостоверение, което се подписва от председателя на комисията по чл. 107, ал. 1 по образец съгласно държавния образователен стандарт за информацията и документите.</w:t>
      </w:r>
    </w:p>
    <w:p w14:paraId="1523E51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(Нова - ДВ, бр. 82 от 2018 г.) В случай на решение за признаване на завършен IV клас за целите на кандидатстването в V клас на места, определени с държавния план-прием, се издава служебна бележка, която се подписва от председателя на комисията по чл. 107, ал. 1.</w:t>
      </w:r>
    </w:p>
    <w:p w14:paraId="1D19493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(Предишна ал. 2 - ДВ, бр. 82 от 2018 г.) В случай че се иска признаване с цел кандидатстване за придобиване на правоспособност за управление на МПС и съответната комисия по чл. 107, ал. 1 вземе решение за признаване, се издава уверение по образец, съгласно държавния образователен стандарт за информацията и документите, подписано от председателя на комисията, в което се посочва последният завършен гимназиален клас или степента на образование.</w:t>
      </w:r>
    </w:p>
    <w:p w14:paraId="6E1AF8A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43 от 2022 г., в сила от 10.06.2022 г.) Уверението по ал. 3 се издава и в случаите, когато след завършен ХII клас се иска признаване с цел достъп до пазара на труда.</w:t>
      </w:r>
    </w:p>
    <w:p w14:paraId="1BC3176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(5) (Предишна ал. 3, изм. - ДВ, бр. 82 от 2018 г., предишна ал. 4 - ДВ, бр. 43 от 2022 г., в сила от 10.06.2022 г.) В случай на отсъствие на председателя на комисията по чл. 107, ал. 1 за срок, </w:t>
      </w:r>
      <w:r w:rsidRPr="0001315E">
        <w:rPr>
          <w:rFonts w:ascii="Verdana" w:eastAsia="Times New Roman" w:hAnsi="Verdana" w:cs="Times New Roman"/>
          <w:color w:val="000000"/>
          <w:kern w:val="0"/>
          <w:sz w:val="18"/>
          <w:szCs w:val="18"/>
          <w:lang w:val="bg-BG" w:eastAsia="bg-BG"/>
          <w14:ligatures w14:val="none"/>
        </w:rPr>
        <w:lastRenderedPageBreak/>
        <w:t>по-дълъг от 3 работни дни, документите по ал. 1, 2 и 3 може да се подпишат от заместник-председателя на комисията.</w:t>
      </w:r>
    </w:p>
    <w:p w14:paraId="2665D5B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(Предишна ал. 4, изм. - ДВ, бр. 82 от 2018 г., предишна ал. 5, изм. - ДВ, бр. 43 от 2022 г., в сила от 10.06.2022 г.) Документите по ал. 1, 2, 3 и 4 важат само на територията на Република България.</w:t>
      </w:r>
    </w:p>
    <w:p w14:paraId="2BC4744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9A1C6B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111.</w:t>
      </w:r>
      <w:r w:rsidRPr="0001315E">
        <w:rPr>
          <w:rFonts w:ascii="Verdana" w:eastAsia="Times New Roman" w:hAnsi="Verdana" w:cs="Times New Roman"/>
          <w:color w:val="000000"/>
          <w:kern w:val="0"/>
          <w:sz w:val="18"/>
          <w:szCs w:val="18"/>
          <w:lang w:val="bg-BG" w:eastAsia="bg-BG"/>
          <w14:ligatures w14:val="none"/>
        </w:rPr>
        <w:t> (1) В удостоверението по чл. 110, ал. 1 оценките, вписани в документа, издаден от училище на чужда държава или от училище в системата на Европейските училища, се приравняват към оценките по чл. 9, ал. 1.</w:t>
      </w:r>
    </w:p>
    <w:p w14:paraId="4E51361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(Нова - ДВ, бр. 82 от 2018 г.) В служебната бележка по чл. 110, ал. 2 оценките, вписани в документа, издаден от училище на чужда държава или от училище в системата на Европейските училища, се приравняват към оценките по чл. 9, ал. 1.</w:t>
      </w:r>
    </w:p>
    <w:p w14:paraId="1C95FC6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(Предишна ал. 2 - ДВ, бр. 82 от 2018 г.) В удостоверението по чл. 110, ал. 1 се вписват приравнителни изпити в случаите, когато се полагат такива, както и срокът за тяхното полагане, който не трябва да е по-късно от края на съответната учебна година, а в случай че остават по-малко от три месеца до приключването и - не по-късно от края на следващата. Решението се взема от съответната комисия.</w:t>
      </w:r>
    </w:p>
    <w:p w14:paraId="4101F88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78 от 2017 г., в сила от 29.09.2017 г., предишна ал. 3, изм. - ДВ, бр. 82 от 2018 г., изм. - ДВ, бр. 43 от 2022 г., в сила от 10.06.2022 г.) В уверението по чл. 110, ал. 3 и 4 се вписва само последният признат от комисията по чл. 107, ал. 1 клас. В случай че това е VII клас, се вписва придобитото основно образование, в случай че това е Х клас - признат завършен последен клас от първи гимназиален етап, в случай че това е ХII клас - признат завършен последен гимназиален клас, в случай че в </w:t>
      </w:r>
      <w:hyperlink r:id="rId5" w:tgtFrame="_blank" w:tooltip="Правно-информационна система Сиела Процедури"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процедура</w:t>
        </w:r>
      </w:hyperlink>
      <w:r w:rsidRPr="0001315E">
        <w:rPr>
          <w:rFonts w:ascii="Verdana" w:eastAsia="Times New Roman" w:hAnsi="Verdana" w:cs="Times New Roman"/>
          <w:color w:val="000000"/>
          <w:kern w:val="0"/>
          <w:sz w:val="18"/>
          <w:szCs w:val="18"/>
          <w:lang w:val="bg-BG" w:eastAsia="bg-BG"/>
          <w14:ligatures w14:val="none"/>
        </w:rPr>
        <w:t>та на признаване са представени документи за всички класове от първи гимназиален етап - признат първи гимназиален етап, а в случай че представеният документ доказва придобито средно образование, в уверението се вписва придобитото средно образование.</w:t>
      </w:r>
    </w:p>
    <w:p w14:paraId="03A73FF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(Нова - ДВ, бр. 71 от 2019 г., в сила от 10.09.2019 г.) В заповедта за признаване и записване в училището по чл. 109, ал. 4 директорът посочва името на лицето, признатия клас, изучаваните учебни предмети и резултатите от обучението по тях, приравнени към оценките по чл. 9, ал. 1.</w:t>
      </w:r>
    </w:p>
    <w:p w14:paraId="424D84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5360AD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112.</w:t>
      </w:r>
      <w:r w:rsidRPr="0001315E">
        <w:rPr>
          <w:rFonts w:ascii="Verdana" w:eastAsia="Times New Roman" w:hAnsi="Verdana" w:cs="Times New Roman"/>
          <w:color w:val="000000"/>
          <w:kern w:val="0"/>
          <w:sz w:val="18"/>
          <w:szCs w:val="18"/>
          <w:lang w:val="bg-BG" w:eastAsia="bg-BG"/>
          <w14:ligatures w14:val="none"/>
        </w:rPr>
        <w:t> (1) Признаване се отказва, когато:</w:t>
      </w:r>
    </w:p>
    <w:p w14:paraId="254BBC7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подадените документи не съответстват на чл. 108;</w:t>
      </w:r>
    </w:p>
    <w:p w14:paraId="6589141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се установят съществени различия между данните от представените документи и установените критерии по чл. 109, ал. 1, изразяващи се в необходимост от полагане на приравнителни изпити за съответен клас по най-малко половината от учебните предмети съгласно действащия към момента на признаването рамков или типов учебен план в българското училище;</w:t>
      </w:r>
    </w:p>
    <w:p w14:paraId="56D3A1E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документите са издадени от училище на друга държава, което не е признато от компетентен държавен орган на съответната страна за част от системата и за светско училищно образование.</w:t>
      </w:r>
    </w:p>
    <w:p w14:paraId="0FF7BB1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Отказът по ал. 1 се мотивира. Комисията или директорът на приемащото училище писмено уведомява заинтересувания за мотивите за отказа.</w:t>
      </w:r>
    </w:p>
    <w:p w14:paraId="2DD151D3"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w:t>
      </w:r>
      <w:r w:rsidRPr="0001315E">
        <w:rPr>
          <w:rFonts w:ascii="Verdana" w:eastAsia="Times New Roman" w:hAnsi="Verdana" w:cs="Times New Roman"/>
          <w:b/>
          <w:bCs/>
          <w:color w:val="000000"/>
          <w:kern w:val="0"/>
          <w:sz w:val="21"/>
          <w:szCs w:val="21"/>
          <w:lang w:val="bg-BG" w:eastAsia="bg-BG"/>
          <w14:ligatures w14:val="none"/>
        </w:rPr>
        <w:br/>
        <w:t>Продължаване на образованието в българско училище след признаване на завършен период, клас, етап или степен от училищното образование</w:t>
      </w:r>
    </w:p>
    <w:p w14:paraId="523CD7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7BF10D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113.</w:t>
      </w:r>
      <w:r w:rsidRPr="0001315E">
        <w:rPr>
          <w:rFonts w:ascii="Verdana" w:eastAsia="Times New Roman" w:hAnsi="Verdana" w:cs="Times New Roman"/>
          <w:color w:val="000000"/>
          <w:kern w:val="0"/>
          <w:sz w:val="18"/>
          <w:szCs w:val="18"/>
          <w:lang w:val="bg-BG" w:eastAsia="bg-BG"/>
          <w14:ligatures w14:val="none"/>
        </w:rPr>
        <w:t> (Изм. - ДВ, бр. 43 от 2022 г., в сила от 10.06.2022 г.) (1) Лицата, на които е признат завършен период или клас за класовете от І до VІ включително по документи, издадени от училище на чужда държава, не полагат приравнителни изпити.</w:t>
      </w:r>
    </w:p>
    <w:p w14:paraId="37F4D1F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Лицата, на които е признат завършен период от обучението в VII клас или за VІІ клас по документи, издадени от училище на чужда държава, полагат приравнителен изпит по български език и литература за първия учебен срок на VII клас или за VII клас, резултатът от който се записва в протокол за положени приравнителни изпити. При заявено желание на ученика директорът на училището, в което е положен изпитът, издава служебна бележка за резултата от изпита.</w:t>
      </w:r>
    </w:p>
    <w:p w14:paraId="46277F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Лицата, на които по документи, издадени от училище на чужда държава или в училище от системата на Европейските училища, е признат:</w:t>
      </w:r>
    </w:p>
    <w:p w14:paraId="744197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 завършен период или клас от VІІI до ХI клас включително, както и първи срок на ХII клас, полагат приравнителни изпити по български език и литература и по учебните предмети съгласно чл. 32, ал. 1, т. 1, които не са изучавали или по които нямат оценки в документа за съответния клас или срок, а след признаване на Х клас - и приравнителни изпити по история и цивилизации и по география и икономика на България;</w:t>
      </w:r>
    </w:p>
    <w:p w14:paraId="134D71B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завършен Х клас в съответствие с чл. 108, ал. 4, т. 3, полагат приравнителни изпити по български език и литература и по история и цивилизации и по география и икономика на България, както и по математика и по два чужди езика, ако не са ги изучавали или нямат оценки в документа за съответния клас;</w:t>
      </w:r>
    </w:p>
    <w:p w14:paraId="1D1074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завършен първи гимназиален етап, полагат приравнителни изпити по български език и литература и по учебните предмети от общообразователната, професионалната и/или специализираната подготовка в VІІI - Х клас, които не са изучавали или по които нямат оценка в документа, както и по история и цивилизации и по география и икономика на България за Х клас;</w:t>
      </w:r>
    </w:p>
    <w:p w14:paraId="1B4449D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завършен втори гимназиален етап, полагат приравнителни изпити по български език и литература и по учебните предмети или модули от общообразователната, профилираната, професионалната и/или специализираната подготовка в XI - XII клас, които не са изучавали или по които нямат оценка в документа.</w:t>
      </w:r>
    </w:p>
    <w:p w14:paraId="25D0AE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(4) Всички лица, на които е признат завършен период или клас за класовете от VІІI до ХII включително по документи, издадени от училище на чужда държава, и които са изучавали български език и литература, история и цивилизации и география и икономика на България към дипломатически представителства на Република България, към организации на българи, регистрирани съгласно законодателството на съответната държава за извършване на образователно-културна дейност, към Славянобългарския манастир "Св. </w:t>
      </w:r>
      <w:proofErr w:type="spellStart"/>
      <w:r w:rsidRPr="0001315E">
        <w:rPr>
          <w:rFonts w:ascii="Verdana" w:eastAsia="Times New Roman" w:hAnsi="Verdana" w:cs="Times New Roman"/>
          <w:color w:val="000000"/>
          <w:kern w:val="0"/>
          <w:sz w:val="18"/>
          <w:szCs w:val="18"/>
          <w:lang w:val="bg-BG" w:eastAsia="bg-BG"/>
          <w14:ligatures w14:val="none"/>
        </w:rPr>
        <w:t>вмчк</w:t>
      </w:r>
      <w:proofErr w:type="spellEnd"/>
      <w:r w:rsidRPr="0001315E">
        <w:rPr>
          <w:rFonts w:ascii="Verdana" w:eastAsia="Times New Roman" w:hAnsi="Verdana" w:cs="Times New Roman"/>
          <w:color w:val="000000"/>
          <w:kern w:val="0"/>
          <w:sz w:val="18"/>
          <w:szCs w:val="18"/>
          <w:lang w:val="bg-BG" w:eastAsia="bg-BG"/>
          <w14:ligatures w14:val="none"/>
        </w:rPr>
        <w:t>. Георги Зограф" - Атон, Гърция, и към български православни църковни общини в чужбина, които се подпомагат със средства от бюджета на МОН, и представят оригинално удостоверение за проведено обучение за съответния признат клас, не полагат приравнителни изпити по тези учебни предмети.</w:t>
      </w:r>
    </w:p>
    <w:p w14:paraId="51BE250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Всички лица, на които е признат завършен срок или клас за класовете от VІІ до ХI клас включително, както и първи срок на ХII клас включително по документи, издадени от училище в системата на Европейските училища, не полагат приравнителен изпит по български език и литература, ако са го изучавали.</w:t>
      </w:r>
    </w:p>
    <w:p w14:paraId="069ECE4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Когато в документа за завършен период или клас за класовете от VІІ до ХI клас включително, както и първи срок на ХII клас включително в училище на чужда държава или в училище от системата на Европейските училища по отделен учебен предмет е поставена оценка, която при приравняване към оценките по чл. 9, ал. 1 е по-ниска от среден 3,00, но ученикът е допуснат до следващ клас в училището, от което идва, съответният учебен предмет не се записва в удостоверението по чл. 110, ал. 1, а ученикът полага приравнителен изпит по този предмет, ако той попада в разпоредбите по ал. 3.</w:t>
      </w:r>
    </w:p>
    <w:p w14:paraId="155BC8F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Когато в училище на чужда държава или в училище от системата на Европейските училища в гимназиален етап се изучава учебен предмет само в една учебна година, но с хорариум, покриващ учебните часове за няколко класа от етапа, оценката по този учебен предмет се зачита и за останалите класове, в които той се изучава съгласно българския учебен план.</w:t>
      </w:r>
    </w:p>
    <w:p w14:paraId="7D388EE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Когато ученик, завършил клас в българско училище, е допуснат за обучение два или повече класа по-нагоре в училище на чужда държава или в училище от системата на Европейските училища, съответните класове се признават като последователни след последния завършен клас в българското училище.</w:t>
      </w:r>
    </w:p>
    <w:p w14:paraId="7DCF2D7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(9) Когато ученик се е обучавал в училище на чужда държава или в училище от системата на Европейските училища в поредни класове в рамките на един етап от средната степен на образование, документите за всички класове се разглеждат комплексно и се признават всички учебни предмети, съвпадащи с българския рамков или типов учебен план, независимо от това в кой гимназиален клас от съответния етап са изучавани в чуждестранното училище.</w:t>
      </w:r>
    </w:p>
    <w:p w14:paraId="100F869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(10) Когато учебен предмет от документа за завършен период или клас в училище на чужда държава или в училище от системата на Европейските училища включва учебно съдържание по два или три учебни предмета от българския рамков или типов учебен план, оценката по този предмет се зачита като такава по всички съставни учебни предмети за съответния български срок или клас.</w:t>
      </w:r>
    </w:p>
    <w:p w14:paraId="3EAB4BC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(11) Когато се разглежда документ за завършен период или клас в страна, в която не се оформят срочни оценки, годишната оценка в българското училище се оформя съгласно чл. 23, ал. 12.</w:t>
      </w:r>
    </w:p>
    <w:p w14:paraId="4C8649D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(12) Завършен учебен период в училище на чужда държава или в училище от системата на Европейските училища се признава независимо от броя на приравнителните изпити, които следва да бъдат положени съгласно българския рамков учебен план, при условие че е представен документ, удостоверяващ обучение през целия период от време, който обхваща учебния срок в съответната държава.</w:t>
      </w:r>
    </w:p>
    <w:p w14:paraId="56CA7F7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(13) Когато оценките в представените документи по чл. 108, ал. 1, т. 2 и 4 са средноаритметични от оценките по съответните предмети за два или повече класа от гимназиалния етап и това изрично е посочено в документите, тези оценки се признават като оценки по съответните предмети за всеки от класовете.</w:t>
      </w:r>
    </w:p>
    <w:p w14:paraId="3188B5F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(14) За учениците от VІІ клас, идващи от държава, в която не се поставят срочни и годишни оценки, но са допуснати до следващ клас, се издава удостоверение за признато основно образование.</w:t>
      </w:r>
    </w:p>
    <w:p w14:paraId="64B9DEB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(15) В случаите по ал. 13, когато ученикът кандидатства за приемане в VІІI клас на места по държавния план-прием, както и ако идва от държава, в която не се поставят срочни и годишни оценки и в класове от гимназиалната степен, ученикът следва да представи документ, който да позволява тълкувателно приравняване на резултатите му по учебни предмети към оценките по чл. 9, ал. 1.</w:t>
      </w:r>
    </w:p>
    <w:p w14:paraId="49A1AA0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A03E9E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FBBA5C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114.</w:t>
      </w:r>
      <w:r w:rsidRPr="0001315E">
        <w:rPr>
          <w:rFonts w:ascii="Verdana" w:eastAsia="Times New Roman" w:hAnsi="Verdana" w:cs="Times New Roman"/>
          <w:color w:val="000000"/>
          <w:kern w:val="0"/>
          <w:sz w:val="18"/>
          <w:szCs w:val="18"/>
          <w:lang w:val="bg-BG" w:eastAsia="bg-BG"/>
          <w14:ligatures w14:val="none"/>
        </w:rPr>
        <w:t> (1) (Изм. - ДВ, бр. 43 от 2022 г., в сила от 10.06.2022 г.) Приравнителните изпити, определени от комисията по чл. 107, ал. 1, се полагат по реда на чл. 32.</w:t>
      </w:r>
    </w:p>
    <w:p w14:paraId="5CD2B21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Приравнителните изпити се полагат върху учебното съдържание, включено в учебната програма по съответния учебен предмет или модул за клас, за съответния вид подготовка.</w:t>
      </w:r>
    </w:p>
    <w:p w14:paraId="1A06A8D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Приравнителните изпити се полагат в българско училище, избрано от лицето или неговия родител (настойник, попечител, представител на непридружените малолетни и непълнолетни лица, търсещи или получили международна закрила). При отказ на директора на избраното училище началникът на съответния РУО определя училището за полагане на приравнителни изпити.</w:t>
      </w:r>
    </w:p>
    <w:p w14:paraId="0C89334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039C95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115.</w:t>
      </w:r>
      <w:r w:rsidRPr="0001315E">
        <w:rPr>
          <w:rFonts w:ascii="Verdana" w:eastAsia="Times New Roman" w:hAnsi="Verdana" w:cs="Times New Roman"/>
          <w:color w:val="000000"/>
          <w:kern w:val="0"/>
          <w:sz w:val="18"/>
          <w:szCs w:val="18"/>
          <w:lang w:val="bg-BG" w:eastAsia="bg-BG"/>
          <w14:ligatures w14:val="none"/>
        </w:rPr>
        <w:t> (Изм. - ДВ, бр. 43 от 2022 г., в сила от 10.06.2022 г.) В случаите по чл. 113, ал. 3, т. 1, когато ученикът има признат ХII клас по документ от училище на чужда държава или от училище от системата на Европейските училища, училището по чл. 114, ал. 3 оформя лично образователно дело на ученика въз основа на оригиналното удостоверение по чл. 110, ал. 1 и протоколите за положените приравнителни изпити и при желание на ученика издава удостоверение за завършен втори гимназиален етап. При успешно положени държавни зрелостни изпити училището издава и диплома за средно образование.</w:t>
      </w:r>
    </w:p>
    <w:p w14:paraId="03ED36B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2DD13B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116.</w:t>
      </w:r>
      <w:r w:rsidRPr="0001315E">
        <w:rPr>
          <w:rFonts w:ascii="Verdana" w:eastAsia="Times New Roman" w:hAnsi="Verdana" w:cs="Times New Roman"/>
          <w:color w:val="000000"/>
          <w:kern w:val="0"/>
          <w:sz w:val="18"/>
          <w:szCs w:val="18"/>
          <w:lang w:val="bg-BG" w:eastAsia="bg-BG"/>
          <w14:ligatures w14:val="none"/>
        </w:rPr>
        <w:t> (1) Диплома за завършено средно образование, издадена от училище на чужда държава или от училище в системата на Европейските училища и отговаряща на общите изисквания за достъп до висше образование в тази държава, се признава като такава и в България, освен ако не се установи съществено различие между общите изисквания за достъп до висше образование в двете страни.</w:t>
      </w:r>
    </w:p>
    <w:p w14:paraId="264AB4D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Когато в диплома за завършено средно образование съгласно ал. 1 има учебен предмет, по който оценката, приравнена към шестобалната система, е под среден 3,00, този предмет не се вписва в удостоверението по чл. 110, ал. 1.</w:t>
      </w:r>
    </w:p>
    <w:p w14:paraId="1B096A8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9E0ED0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117.</w:t>
      </w:r>
      <w:r w:rsidRPr="0001315E">
        <w:rPr>
          <w:rFonts w:ascii="Verdana" w:eastAsia="Times New Roman" w:hAnsi="Verdana" w:cs="Times New Roman"/>
          <w:color w:val="000000"/>
          <w:kern w:val="0"/>
          <w:sz w:val="18"/>
          <w:szCs w:val="18"/>
          <w:lang w:val="bg-BG" w:eastAsia="bg-BG"/>
          <w14:ligatures w14:val="none"/>
        </w:rPr>
        <w:t> (1) Признаване на професионална квалификация, придобита в училище на чужда държава, при условията и по реда на тази наредба се извършва само във връзка с признаване на завършен клас или степен на образование.</w:t>
      </w:r>
    </w:p>
    <w:p w14:paraId="14F12F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Признаването на професионална квалификация по ал. 1 се извършва в съответствие със Списъка на професиите за професионално образование и обучение по чл. 6 ЗПОО.</w:t>
      </w:r>
    </w:p>
    <w:p w14:paraId="03AAEBA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Признаването на професионална квалификация с цел достъп или упражняването на регулирана професия на територията на Република България се извършва по реда на Закона за признаване на професионални квалификации.</w:t>
      </w:r>
    </w:p>
    <w:p w14:paraId="4F1FECA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0E44D4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118.</w:t>
      </w:r>
      <w:r w:rsidRPr="0001315E">
        <w:rPr>
          <w:rFonts w:ascii="Verdana" w:eastAsia="Times New Roman" w:hAnsi="Verdana" w:cs="Times New Roman"/>
          <w:color w:val="000000"/>
          <w:kern w:val="0"/>
          <w:sz w:val="18"/>
          <w:szCs w:val="18"/>
          <w:lang w:val="bg-BG" w:eastAsia="bg-BG"/>
          <w14:ligatures w14:val="none"/>
        </w:rPr>
        <w:t xml:space="preserve"> Лицата, обучавали се една или повече учебни години в училище на чужда държава или в училище от системата на Европейските училища, могат по своя преценка, а за непълнолетните - по преценка и желание на родителя (настойника, попечителя, представителя на непридружените малолетни и непълнолетни лица, търсещи или получили международна </w:t>
      </w:r>
      <w:r w:rsidRPr="0001315E">
        <w:rPr>
          <w:rFonts w:ascii="Verdana" w:eastAsia="Times New Roman" w:hAnsi="Verdana" w:cs="Times New Roman"/>
          <w:color w:val="000000"/>
          <w:kern w:val="0"/>
          <w:sz w:val="18"/>
          <w:szCs w:val="18"/>
          <w:lang w:val="bg-BG" w:eastAsia="bg-BG"/>
          <w14:ligatures w14:val="none"/>
        </w:rPr>
        <w:lastRenderedPageBreak/>
        <w:t>закрила), да повторят в българско училище последния признат клас. При изразено писмено желание на лицето или родителя (настойника, попечителя, представителя на непридружените малолетни и непълнолетни лица, търсещи или получили международна закрила) до директора на училището то не полага приравнителни изпити за класа, който повтаря.</w:t>
      </w:r>
    </w:p>
    <w:p w14:paraId="01750DB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F72150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119.</w:t>
      </w:r>
      <w:r w:rsidRPr="0001315E">
        <w:rPr>
          <w:rFonts w:ascii="Verdana" w:eastAsia="Times New Roman" w:hAnsi="Verdana" w:cs="Times New Roman"/>
          <w:color w:val="000000"/>
          <w:kern w:val="0"/>
          <w:sz w:val="18"/>
          <w:szCs w:val="18"/>
          <w:lang w:val="bg-BG" w:eastAsia="bg-BG"/>
          <w14:ligatures w14:val="none"/>
        </w:rPr>
        <w:t> В случаите по чл. 109, ал. 6 при изявено писмено желание, а за непълнолетните - по преценка и желание на родителя (настойника, попечителя, представителя на непридружените малолетни и непълнолетни лица, търсещи или получили международна закрила), лицето може да посещава училище с разрешение на началника на РУО - когато се иска признаване на класове от VII до ХII включително, и на директора на училището - когато се иска признаване на класове от I до VI включително.</w:t>
      </w:r>
    </w:p>
    <w:p w14:paraId="669CF64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180293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120.</w:t>
      </w:r>
      <w:r w:rsidRPr="0001315E">
        <w:rPr>
          <w:rFonts w:ascii="Verdana" w:eastAsia="Times New Roman" w:hAnsi="Verdana" w:cs="Times New Roman"/>
          <w:color w:val="000000"/>
          <w:kern w:val="0"/>
          <w:sz w:val="18"/>
          <w:szCs w:val="18"/>
          <w:lang w:val="bg-BG" w:eastAsia="bg-BG"/>
          <w14:ligatures w14:val="none"/>
        </w:rPr>
        <w:t> Лица, които поради природни бедствия, крупни аварии или военни действия на територията на държавата, в която са се обучавали, или други независещи от тях причини не могат да представят документи за завършени етапи на обучение, степени на образование и професионална квалификация, могат да поискат установяване на тези факти по реда на Гражданския процесуален кодекс.</w:t>
      </w:r>
    </w:p>
    <w:p w14:paraId="5CB8F85E"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III.</w:t>
      </w:r>
      <w:r w:rsidRPr="0001315E">
        <w:rPr>
          <w:rFonts w:ascii="Verdana" w:eastAsia="Times New Roman" w:hAnsi="Verdana" w:cs="Times New Roman"/>
          <w:b/>
          <w:bCs/>
          <w:color w:val="000000"/>
          <w:kern w:val="0"/>
          <w:sz w:val="21"/>
          <w:szCs w:val="21"/>
          <w:lang w:val="bg-BG" w:eastAsia="bg-BG"/>
          <w14:ligatures w14:val="none"/>
        </w:rPr>
        <w:br/>
        <w:t>Валидиране на компетентности</w:t>
      </w:r>
    </w:p>
    <w:p w14:paraId="3F1D179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27EA4C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121.</w:t>
      </w:r>
      <w:r w:rsidRPr="0001315E">
        <w:rPr>
          <w:rFonts w:ascii="Verdana" w:eastAsia="Times New Roman" w:hAnsi="Verdana" w:cs="Times New Roman"/>
          <w:color w:val="000000"/>
          <w:kern w:val="0"/>
          <w:sz w:val="18"/>
          <w:szCs w:val="18"/>
          <w:lang w:val="bg-BG" w:eastAsia="bg-BG"/>
          <w14:ligatures w14:val="none"/>
        </w:rPr>
        <w:t xml:space="preserve"> Валидирането е оценяване и признаване на съответствието между компетентности, придобити чрез неформално обучение и </w:t>
      </w:r>
      <w:proofErr w:type="spellStart"/>
      <w:r w:rsidRPr="0001315E">
        <w:rPr>
          <w:rFonts w:ascii="Verdana" w:eastAsia="Times New Roman" w:hAnsi="Verdana" w:cs="Times New Roman"/>
          <w:color w:val="000000"/>
          <w:kern w:val="0"/>
          <w:sz w:val="18"/>
          <w:szCs w:val="18"/>
          <w:lang w:val="bg-BG" w:eastAsia="bg-BG"/>
          <w14:ligatures w14:val="none"/>
        </w:rPr>
        <w:t>информално</w:t>
      </w:r>
      <w:proofErr w:type="spellEnd"/>
      <w:r w:rsidRPr="0001315E">
        <w:rPr>
          <w:rFonts w:ascii="Verdana" w:eastAsia="Times New Roman" w:hAnsi="Verdana" w:cs="Times New Roman"/>
          <w:color w:val="000000"/>
          <w:kern w:val="0"/>
          <w:sz w:val="18"/>
          <w:szCs w:val="18"/>
          <w:lang w:val="bg-BG" w:eastAsia="bg-BG"/>
          <w14:ligatures w14:val="none"/>
        </w:rPr>
        <w:t xml:space="preserve"> учене, и изискванията за завършване на клас, етап или степен на образование и/или за придобиване на професионална квалификация и издаване на съответния официален документ с цел:</w:t>
      </w:r>
    </w:p>
    <w:p w14:paraId="5F8435B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достъп до образование в училищата от системата на предучилищното и училищното образование;</w:t>
      </w:r>
    </w:p>
    <w:p w14:paraId="6E0D9BF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достъп до обучение за придобиване на професионална квалификация;</w:t>
      </w:r>
    </w:p>
    <w:p w14:paraId="1B2682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(нова - ДВ, бр. 51 от 2023 г.) достъп до обучение във висшите училища;</w:t>
      </w:r>
    </w:p>
    <w:p w14:paraId="2F7380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(предишна т. 3 - ДВ, бр. 51 от 2023 г.) улесняване на достъпа до пазара на труда.</w:t>
      </w:r>
    </w:p>
    <w:p w14:paraId="7D0B27E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FD7369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122.</w:t>
      </w:r>
      <w:r w:rsidRPr="0001315E">
        <w:rPr>
          <w:rFonts w:ascii="Verdana" w:eastAsia="Times New Roman" w:hAnsi="Verdana" w:cs="Times New Roman"/>
          <w:color w:val="000000"/>
          <w:kern w:val="0"/>
          <w:sz w:val="18"/>
          <w:szCs w:val="18"/>
          <w:lang w:val="bg-BG" w:eastAsia="bg-BG"/>
          <w14:ligatures w14:val="none"/>
        </w:rPr>
        <w:t> Валидиране на компетентности се извършва на лице:</w:t>
      </w:r>
    </w:p>
    <w:p w14:paraId="4E55987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навършило 16 години, което няма придобито основно или средно образование;</w:t>
      </w:r>
    </w:p>
    <w:p w14:paraId="44C7F3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51 от 2023 г.) придобило средно образование, ако учебният предмет по чл. 134 от ЗПУО не е включен в дипломата му за средно образование, включително и в удостоверението по чл. 29, ал. 7;</w:t>
      </w:r>
    </w:p>
    <w:p w14:paraId="45D99FB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(нова - ДВ, бр. 51 от 2023 г.) зрелостник, който не е изучавал учебния предмет по чл. 134 от ЗПУО като профилиращ в избираемите учебни часове във втория гимназиален етап на средно образование или е изучавал учебния предмет чужд език като профилиращ на по-ниско ниво от Общата европейска езикова рамка;</w:t>
      </w:r>
    </w:p>
    <w:p w14:paraId="48D0BC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(предишна т. 3 - ДВ, бр. 51 от 2023 г.) в задължителна училищна възраст, търсещо или получило закрила по Закона за убежището и бежанците - за придобити компетентности за завършен период от училищно обучение или за завършен клас или етап от основната степен на образование, както и клас от първи гимназиален етап или за първи гимназиален етап, когато е невъзможно да предостави съответния документ;</w:t>
      </w:r>
    </w:p>
    <w:p w14:paraId="0ACEA5A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(предишна т. 4 - ДВ, бр. 51 от 2023 г.) със СОП, придобило съответния документ с оценки с качествен показател - за придобити компетентности за завършен период от училищно обучение или за завършен клас или етап от основната степен на образование, както и клас от първи гимназиален етап или първи гимназиален етап на средното образование.</w:t>
      </w:r>
    </w:p>
    <w:p w14:paraId="34B65CE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5DA62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123.</w:t>
      </w:r>
      <w:r w:rsidRPr="0001315E">
        <w:rPr>
          <w:rFonts w:ascii="Verdana" w:eastAsia="Times New Roman" w:hAnsi="Verdana" w:cs="Times New Roman"/>
          <w:color w:val="000000"/>
          <w:kern w:val="0"/>
          <w:sz w:val="18"/>
          <w:szCs w:val="18"/>
          <w:lang w:val="bg-BG" w:eastAsia="bg-BG"/>
          <w14:ligatures w14:val="none"/>
        </w:rPr>
        <w:t> (1) Валидиране на компетентности може да се извършва:</w:t>
      </w:r>
    </w:p>
    <w:p w14:paraId="26049C4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по определен учебен предмет за един или няколко класа от основната степен на образование;</w:t>
      </w:r>
    </w:p>
    <w:p w14:paraId="19EC722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и доп. - ДВ, бр. 51 от 2023 г.) по учебен предмет по чл. 134 от ЗПУО измежду учебните предмети български език и литература, чужд език - английски, френски, немски, италиански, испански или руски, математика, информационни технологии, физика и астрономия, биология и здравно образование, химия и опазване на </w:t>
      </w:r>
      <w:hyperlink r:id="rId6" w:tgtFrame="_blank" w:tooltip="Правно-информационна система Сиела Енергетика и Околна среда"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околната среда</w:t>
        </w:r>
      </w:hyperlink>
      <w:r w:rsidRPr="0001315E">
        <w:rPr>
          <w:rFonts w:ascii="Verdana" w:eastAsia="Times New Roman" w:hAnsi="Verdana" w:cs="Times New Roman"/>
          <w:color w:val="000000"/>
          <w:kern w:val="0"/>
          <w:sz w:val="18"/>
          <w:szCs w:val="18"/>
          <w:lang w:val="bg-BG" w:eastAsia="bg-BG"/>
          <w14:ligatures w14:val="none"/>
        </w:rPr>
        <w:t>, история и цивилизации, география и икономика, философия, информатика, предприемачество, музика, изобразително изкуство;</w:t>
      </w:r>
    </w:p>
    <w:p w14:paraId="1EE4805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3. по всички общообразователни учебни предмети, предвидени за изучаване в задължителните учебни часове на рамковия учебен план за определен клас от основната степен на образование;</w:t>
      </w:r>
    </w:p>
    <w:p w14:paraId="3F1C3D3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по учебните предмети, необходими за завършване на начален етап или на прогимназиален етап от основната степен на образование;</w:t>
      </w:r>
    </w:p>
    <w:p w14:paraId="3965E0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по учебните предмети или модули, необходими за придобиване на професионална квалификация.</w:t>
      </w:r>
    </w:p>
    <w:p w14:paraId="1450D7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Валидиране на компетентности по ал. 1, т. 3 и 4 се допуска само при представяне на завършен предходен клас или етап.</w:t>
      </w:r>
    </w:p>
    <w:p w14:paraId="7C5A756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51 от 2023 г.) Изключения от ал. 2 се допускат за случаите по чл. 122, т. 4, когато е невъзможно представянето на такъв документ.</w:t>
      </w:r>
    </w:p>
    <w:p w14:paraId="35574E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(Отм. - ДВ, бр. 51 от 2023 г.)</w:t>
      </w:r>
    </w:p>
    <w:p w14:paraId="716E73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A006ED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124.</w:t>
      </w:r>
      <w:r w:rsidRPr="0001315E">
        <w:rPr>
          <w:rFonts w:ascii="Verdana" w:eastAsia="Times New Roman" w:hAnsi="Verdana" w:cs="Times New Roman"/>
          <w:color w:val="000000"/>
          <w:kern w:val="0"/>
          <w:sz w:val="18"/>
          <w:szCs w:val="18"/>
          <w:lang w:val="bg-BG" w:eastAsia="bg-BG"/>
          <w14:ligatures w14:val="none"/>
        </w:rPr>
        <w:t> (1) Валидирането по чл. 123, ал. 1, т. 1, 3 и 4 се извършва от избрано от лицето училище, което осъществява съответното обучение.</w:t>
      </w:r>
    </w:p>
    <w:p w14:paraId="6DAA026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допускане до валидиране лицето подава заявление до директора на училището, към което задължително прилага документ за завършен предходен клас или етап.</w:t>
      </w:r>
    </w:p>
    <w:p w14:paraId="2E2C104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EB3A9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124а.</w:t>
      </w:r>
      <w:r w:rsidRPr="0001315E">
        <w:rPr>
          <w:rFonts w:ascii="Verdana" w:eastAsia="Times New Roman" w:hAnsi="Verdana" w:cs="Times New Roman"/>
          <w:color w:val="000000"/>
          <w:kern w:val="0"/>
          <w:sz w:val="18"/>
          <w:szCs w:val="18"/>
          <w:lang w:val="bg-BG" w:eastAsia="bg-BG"/>
          <w14:ligatures w14:val="none"/>
        </w:rPr>
        <w:t> (Нов - ДВ, бр. 51 от 2023 г.) (1) Валидирането по чл. 123, ал. 1, т. 2 се осъществява след успешно завършване на последния гимназиален клас.</w:t>
      </w:r>
    </w:p>
    <w:p w14:paraId="4D68FDB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валидиране по чл. 123, ал. 1, т. 2 министърът на образованието и науката утвърждава образци на документи, както следва:</w:t>
      </w:r>
    </w:p>
    <w:p w14:paraId="4FDA0C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заявление за полагане на изпит за валидиране на компетентности по реда на допълнителните държавни зрелостни изпити;</w:t>
      </w:r>
    </w:p>
    <w:p w14:paraId="7B206A7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служебна бележка за подадено заявление за полагане на изпит за валидиране на компетентности по реда на допълнителните държавни зрелостни изпити;</w:t>
      </w:r>
    </w:p>
    <w:p w14:paraId="25A150F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служебна бележка за допускане до изпит за валидиране на компетентности по реда на допълнителните държавни зрелостни изпити.</w:t>
      </w:r>
    </w:p>
    <w:p w14:paraId="38ACDA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срок до 31 декември на текущата учебна година началникът на регионалното управление на образованието определя училищата, в които ще се подават заявленията по ал. 2 от лицата по чл. 122, т. 2.</w:t>
      </w:r>
    </w:p>
    <w:p w14:paraId="5A3B734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Лицата по чл. 122, т. 2 подават заявлението по ал. 2, т. 1 до директора на избрано от тях училище от определените от началника на регионалното управление на образованието и прилагат диплома за завършено средно образование или удостоверение за признаване на завършено средно образование по чл. 110, ал. 1.</w:t>
      </w:r>
    </w:p>
    <w:p w14:paraId="35C3213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Лицата по чл. 122, т. 3 подават заявлението по ал. 2, т. 1 до директора на училището, в което е завършен XII клас, а ако последният гимназиален клас е завършен в училище в чужбина, заявлението се подава до директора на училище по ал. 4.</w:t>
      </w:r>
    </w:p>
    <w:p w14:paraId="19DE4FC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Допускането до изпит за валидиране на компетентности по реда на допълнителните държавни зрелостни изпити се осъществява от комисията по чл. 96.</w:t>
      </w:r>
    </w:p>
    <w:p w14:paraId="00A7C83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Изпитът за валидиране се полага в посоченото в служебна бележка по ал. 2, т. 3 училище след представяне на документ за платена такса съгласно Тарифата за таксите, които се събират в системата на предучилищното и училищното образование, приета с Постановление № 195 на Министерския съвет от 2017 г. (ДВ, бр. 75 от 2017 г.).</w:t>
      </w:r>
    </w:p>
    <w:p w14:paraId="3FB777B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CB9EF0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125.</w:t>
      </w:r>
      <w:r w:rsidRPr="0001315E">
        <w:rPr>
          <w:rFonts w:ascii="Verdana" w:eastAsia="Times New Roman" w:hAnsi="Verdana" w:cs="Times New Roman"/>
          <w:color w:val="000000"/>
          <w:kern w:val="0"/>
          <w:sz w:val="18"/>
          <w:szCs w:val="18"/>
          <w:lang w:val="bg-BG" w:eastAsia="bg-BG"/>
          <w14:ligatures w14:val="none"/>
        </w:rPr>
        <w:t xml:space="preserve"> (1) Придобитите компетентности чрез неформално обучение и </w:t>
      </w:r>
      <w:proofErr w:type="spellStart"/>
      <w:r w:rsidRPr="0001315E">
        <w:rPr>
          <w:rFonts w:ascii="Verdana" w:eastAsia="Times New Roman" w:hAnsi="Verdana" w:cs="Times New Roman"/>
          <w:color w:val="000000"/>
          <w:kern w:val="0"/>
          <w:sz w:val="18"/>
          <w:szCs w:val="18"/>
          <w:lang w:val="bg-BG" w:eastAsia="bg-BG"/>
          <w14:ligatures w14:val="none"/>
        </w:rPr>
        <w:t>информално</w:t>
      </w:r>
      <w:proofErr w:type="spellEnd"/>
      <w:r w:rsidRPr="0001315E">
        <w:rPr>
          <w:rFonts w:ascii="Verdana" w:eastAsia="Times New Roman" w:hAnsi="Verdana" w:cs="Times New Roman"/>
          <w:color w:val="000000"/>
          <w:kern w:val="0"/>
          <w:sz w:val="18"/>
          <w:szCs w:val="18"/>
          <w:lang w:val="bg-BG" w:eastAsia="bg-BG"/>
          <w14:ligatures w14:val="none"/>
        </w:rPr>
        <w:t xml:space="preserve"> учене се оценяват чрез полагане на един или няколко изпита.</w:t>
      </w:r>
    </w:p>
    <w:p w14:paraId="7412EF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Когато валидирането на компетентностите е за един клас по един учебен предмет, изучаван за придобиване на общообразователна подготовка или на професионална подготовка, изпитът е един и се полага върху учебното съдържание, определено в съответната учебна програма по предмета.</w:t>
      </w:r>
    </w:p>
    <w:p w14:paraId="156A937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Когато валидирането на компетентностите е за един клас по всички учебни предмети, изучавани за придобиване на общообразователна подготовка или на професионална подготовка, изпитите са по всеки от учебните предмети и се полагат върху учебното съдържание, определено в съответните учебни програми по предметите.</w:t>
      </w:r>
    </w:p>
    <w:p w14:paraId="34A7A4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Когато валидирането на компетентностите е за всички класове от етапа по един учебен предмет, изучаван за придобиване на общообразователна подготовка, изпитът е един и се полага върху учебното съдържание, определено в държавния образователен стандарт за общообразователна подготовка по съответния предмет.</w:t>
      </w:r>
    </w:p>
    <w:p w14:paraId="1E5246C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(5) Когато валидирането на компетентностите е за всички класове от етапа по всички учебни предмети, изучавани за придобиване на общообразователна подготовка, изпитите са по всеки от учебните предмети и се полагат върху учебното съдържание, определено в държавния образователен стандарт за общообразователна подготовка по съответните предмети за съответния етап.</w:t>
      </w:r>
    </w:p>
    <w:p w14:paraId="5572713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(Изм. - ДВ, бр. 51 от 2023 г.) Когато валидирането на компетентностите е по учебен предмет по чл. 134 от ЗПУО, лицето избира дали да положи изпита върху:</w:t>
      </w:r>
    </w:p>
    <w:p w14:paraId="226D85C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учебното съдържание, което в училищното образование се изучава за придобиване на общообразователната подготовка в класовете от средната степен на образование, а за български език и литература - от втория гимназиален етап, или</w:t>
      </w:r>
    </w:p>
    <w:p w14:paraId="5EB0D08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върху учебното съдържание от задължителните модули на съответния профилиращ предмет, което в училищното образование е предвидено за изучаване в избираемите часове във втория гимназиален етап на средно образование.</w:t>
      </w:r>
    </w:p>
    <w:p w14:paraId="403C59E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(Изм. - ДВ, бр. 51 от 2023 г.) За лице по чл. 122, т. 4, което не владее български език и не може да положи изпитите по ал. 1 преди записването си в училището, в което ще продължи обучението си, валидирането на компетентностите за клас или етап може да се осъществи до края на учебната година, от която продължава обучението си в училище в системата на предучилищното и училищното образование.</w:t>
      </w:r>
    </w:p>
    <w:p w14:paraId="6650E53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(8) Съответният документ за валидиране се издава само при успешно полагане на всички изпити по ал. 3 и 5.</w:t>
      </w:r>
    </w:p>
    <w:p w14:paraId="4876CFC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A83B8D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126.</w:t>
      </w:r>
      <w:r w:rsidRPr="0001315E">
        <w:rPr>
          <w:rFonts w:ascii="Verdana" w:eastAsia="Times New Roman" w:hAnsi="Verdana" w:cs="Times New Roman"/>
          <w:color w:val="000000"/>
          <w:kern w:val="0"/>
          <w:sz w:val="18"/>
          <w:szCs w:val="18"/>
          <w:lang w:val="bg-BG" w:eastAsia="bg-BG"/>
          <w14:ligatures w14:val="none"/>
        </w:rPr>
        <w:t> (1) Изпитите при валидирането по чл. 123, ал. 1, т. 1, 3 и 4 се организират и полагат по реда на чл. 40 - 43.</w:t>
      </w:r>
    </w:p>
    <w:p w14:paraId="3A56F4E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(Изм. - ДВ, бр. 51 от 2023 г.) Валидирането по чл. 123, ал. 1, т. 2 се извършва по реда на допълнителните държавни зрелостни изпити.</w:t>
      </w:r>
    </w:p>
    <w:p w14:paraId="34FD67B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Валидирането по чл. 123, ал. 1, т. 5 се извършва при условията и по реда на ЗПОО.</w:t>
      </w:r>
    </w:p>
    <w:p w14:paraId="788049E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51 от 2023 г.) За валидирането лицето заплаща такса съгласно Тарифата за таксите, които се събират в системата на предучилищното и училищното образование, приета с Постановление № 195 на Министерския съвет от 2017 г.</w:t>
      </w:r>
    </w:p>
    <w:p w14:paraId="6CA09AE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2742A3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127.</w:t>
      </w:r>
      <w:r w:rsidRPr="0001315E">
        <w:rPr>
          <w:rFonts w:ascii="Verdana" w:eastAsia="Times New Roman" w:hAnsi="Verdana" w:cs="Times New Roman"/>
          <w:color w:val="000000"/>
          <w:kern w:val="0"/>
          <w:sz w:val="18"/>
          <w:szCs w:val="18"/>
          <w:lang w:val="bg-BG" w:eastAsia="bg-BG"/>
          <w14:ligatures w14:val="none"/>
        </w:rPr>
        <w:t> (1) Оценката, получена при полагане на изпит за валидиране на компетентности, не може да се променя.</w:t>
      </w:r>
    </w:p>
    <w:p w14:paraId="6D83CB1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случай че на някой от изпитите по чл. 125, ал. 3 и 5 оценката е слаб (2), лицето може да се явява на този изпит до успешното му полагане при зачитане на оценките от успешно положените изпити.</w:t>
      </w:r>
    </w:p>
    <w:p w14:paraId="7412B57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51 от 2023 г.) Удостоверение за валидиране по чл. 168 от ЗПУО се издава след успешно полагане на съответните изпити по чл. 125, ал. 1 от училището по чл. 124, ал. 1, по чл. 124а, ал. 4 или 5, след представяне на документ за платена такса съгласно Тарифата за таксите, които се събират в системата на предучилищното и училищното образование, приета с Постановление № 195 на Министерския съвет от 2017 г.</w:t>
      </w:r>
    </w:p>
    <w:p w14:paraId="0CC8E2D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(Нова - ДВ, бр. 51 от 2023 г.) Удостоверенията по ал. 3 се издават по реда на държавния образователен стандарт за информацията и документите, като в тях резултатите от изпитите по чл. 125, ал. 1 - 5 се записват с качествен и количествен показател в съответствие с чл. 9, ал. 1, а резултатите от изпитите по чл. 125, ал. 6 - и в точки, и в оценки с точност до 0,01.</w:t>
      </w:r>
    </w:p>
    <w:p w14:paraId="11B3EE2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F71DC7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128.</w:t>
      </w:r>
      <w:r w:rsidRPr="0001315E">
        <w:rPr>
          <w:rFonts w:ascii="Verdana" w:eastAsia="Times New Roman" w:hAnsi="Verdana" w:cs="Times New Roman"/>
          <w:color w:val="000000"/>
          <w:kern w:val="0"/>
          <w:sz w:val="18"/>
          <w:szCs w:val="18"/>
          <w:lang w:val="bg-BG" w:eastAsia="bg-BG"/>
          <w14:ligatures w14:val="none"/>
        </w:rPr>
        <w:t> (Отм. - ДВ, бр. 51 от 2023 г.)</w:t>
      </w:r>
    </w:p>
    <w:p w14:paraId="1E2434E6"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IV.</w:t>
      </w:r>
      <w:r w:rsidRPr="0001315E">
        <w:rPr>
          <w:rFonts w:ascii="Verdana" w:eastAsia="Times New Roman" w:hAnsi="Verdana" w:cs="Times New Roman"/>
          <w:b/>
          <w:bCs/>
          <w:color w:val="000000"/>
          <w:kern w:val="0"/>
          <w:sz w:val="21"/>
          <w:szCs w:val="21"/>
          <w:lang w:val="bg-BG" w:eastAsia="bg-BG"/>
          <w14:ligatures w14:val="none"/>
        </w:rPr>
        <w:br/>
        <w:t>Курсове за лица над 16 години, които не са ученици</w:t>
      </w:r>
    </w:p>
    <w:p w14:paraId="6E0E29B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8DA836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129.</w:t>
      </w:r>
      <w:r w:rsidRPr="0001315E">
        <w:rPr>
          <w:rFonts w:ascii="Verdana" w:eastAsia="Times New Roman" w:hAnsi="Verdana" w:cs="Times New Roman"/>
          <w:color w:val="000000"/>
          <w:kern w:val="0"/>
          <w:sz w:val="18"/>
          <w:szCs w:val="18"/>
          <w:lang w:val="bg-BG" w:eastAsia="bg-BG"/>
          <w14:ligatures w14:val="none"/>
        </w:rPr>
        <w:t> (1) Училищата може да организират и провеждат курсове за ограмотяване и курсове за придобиване на компетентности от прогимназиалния етап за лица, навършили 16 години.</w:t>
      </w:r>
    </w:p>
    <w:p w14:paraId="51EF0EA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Курсовете по ал. 1 може да са:</w:t>
      </w:r>
    </w:p>
    <w:p w14:paraId="5B131F5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курс за ограмотяване - за придобиване на компетентности от началния етап на основната степен на образование;</w:t>
      </w:r>
    </w:p>
    <w:p w14:paraId="07A76A8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курс за придобиване на компетентности за определен клас от прогимназиалния етап;</w:t>
      </w:r>
    </w:p>
    <w:p w14:paraId="3CADE5C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курс за придобиване на компетентности за всички класове от прогимназиалния етап.</w:t>
      </w:r>
    </w:p>
    <w:p w14:paraId="7653DF7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B081EB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130.</w:t>
      </w:r>
      <w:r w:rsidRPr="0001315E">
        <w:rPr>
          <w:rFonts w:ascii="Verdana" w:eastAsia="Times New Roman" w:hAnsi="Verdana" w:cs="Times New Roman"/>
          <w:color w:val="000000"/>
          <w:kern w:val="0"/>
          <w:sz w:val="18"/>
          <w:szCs w:val="18"/>
          <w:lang w:val="bg-BG" w:eastAsia="bg-BG"/>
          <w14:ligatures w14:val="none"/>
        </w:rPr>
        <w:t> (1) За целите на обучението в курсовете по чл. 129, ал. 2 министърът на образованието и науката утвърждава адаптирани учебни планове, които включват изучаване с редуциран хорариум на общообразователните учебни предмети, предвидени за изучаване по рамков учебен план за общо образование за основната степен на образование, с изключение на учебните предмети музика, изобразително изкуство и физическо възпитание и спорт, които не се изучават.</w:t>
      </w:r>
    </w:p>
    <w:p w14:paraId="31907EC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Адаптираният учебен план по ал. 1 за всеки от курсовете по чл. 129, ал. 2 определя:</w:t>
      </w:r>
    </w:p>
    <w:p w14:paraId="0F5C2F4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учебните предмети по класове и етапи;</w:t>
      </w:r>
    </w:p>
    <w:p w14:paraId="5E8F476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учебното време за изучаването на всеки учебен предмет по класове и етапи;</w:t>
      </w:r>
    </w:p>
    <w:p w14:paraId="39B24D1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общата продължителност на курса на обучение.</w:t>
      </w:r>
    </w:p>
    <w:p w14:paraId="24CBDD36" w14:textId="77777777" w:rsidR="0051469A" w:rsidRDefault="0051469A"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A8D75EF" w14:textId="3E357B66"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131.</w:t>
      </w:r>
      <w:r w:rsidRPr="0001315E">
        <w:rPr>
          <w:rFonts w:ascii="Verdana" w:eastAsia="Times New Roman" w:hAnsi="Verdana" w:cs="Times New Roman"/>
          <w:color w:val="000000"/>
          <w:kern w:val="0"/>
          <w:sz w:val="18"/>
          <w:szCs w:val="18"/>
          <w:lang w:val="bg-BG" w:eastAsia="bg-BG"/>
          <w14:ligatures w14:val="none"/>
        </w:rPr>
        <w:t> (1) Обучението в курсовете по чл. 129, ал. 2 се извършва по утвърдени от министъра на образованието и науката адаптирани учебни програми по учебни предмети.</w:t>
      </w:r>
    </w:p>
    <w:p w14:paraId="4FF243C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Учебните програми по ал. 1 за обучението в курсовете по чл. 129, ал. 2, т. 1 са ориентирани към резултатите от обучението, определени с държавния образователен стандарт за общообразователната подготовка за начален етап на основно образование.</w:t>
      </w:r>
    </w:p>
    <w:p w14:paraId="1C1F80C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Учебните програми по ал. 1 за обучението в курсовете по чл. 129, ал. 2, т. 2 са ориентирани към резултатите от обучението, определени с учебните програми по учебните предмети за общообразователна подготовка за съответния клас.</w:t>
      </w:r>
    </w:p>
    <w:p w14:paraId="7F9C88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Учебните програми по ал. 1 за обучението в курсовете по чл. 129, ал. 2, т. 3 са ориентирани към резултатите от обучението, определени с държавния образователен стандарт за общообразователната подготовка за прогимназиален етап на основно образование.</w:t>
      </w:r>
    </w:p>
    <w:p w14:paraId="331FC73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По избор на училището обучението в курса по чл. 129, ал. 2, т. 3 може да се извършва и поетапно. Обучението във всеки етап се осъществява по учебни програми за учебните предмети, ориентирани към резултатите от обучението, определени с учебните програми по съответния общообразователен учебен предмет за съответния клас от прогимназиалния етап на основното образование.</w:t>
      </w:r>
    </w:p>
    <w:p w14:paraId="652A3F7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1EBF1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132.</w:t>
      </w:r>
      <w:r w:rsidRPr="0001315E">
        <w:rPr>
          <w:rFonts w:ascii="Verdana" w:eastAsia="Times New Roman" w:hAnsi="Verdana" w:cs="Times New Roman"/>
          <w:color w:val="000000"/>
          <w:kern w:val="0"/>
          <w:sz w:val="18"/>
          <w:szCs w:val="18"/>
          <w:lang w:val="bg-BG" w:eastAsia="bg-BG"/>
          <w14:ligatures w14:val="none"/>
        </w:rPr>
        <w:t> (1) Лицата, преминали обучение в курс по чл. 129, ал. 2, т. 1 и 2, полагат изпити по всеки от изучаваните учебни предмети върху учебното съдържание, определено в учебните програми по чл. 131, ал. 2 и 3.</w:t>
      </w:r>
    </w:p>
    <w:p w14:paraId="239759F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Лицата, преминали обучение в курс по чл. 129, ал. 2, т. 3, полагат изпити по всеки от изучаваните учебни предмети върху учебното съдържание, определено в учебните програми по чл. 131, ал. 4.</w:t>
      </w:r>
    </w:p>
    <w:p w14:paraId="006463F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Лицата, преминали обучение в курс по чл. 129, ал. 2, т. 3 по учебни програми по чл. 131, ал. 5, полагат междинни и финални изпити.</w:t>
      </w:r>
    </w:p>
    <w:p w14:paraId="265C4D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Междинните изпити се полагат в края на първия и втория етап на обучението в курса по всеки от изучаваните учебни предмети върху учебното съдържание, определено в учебната програма за съответния етап. Лицата преминават в следващия етап от обучението в курса, ако са положили успешно междинните изпити по всички учебни предмети.</w:t>
      </w:r>
    </w:p>
    <w:p w14:paraId="3E1905D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Финалните изпити се полагат в края на третия етап на обучението в курса по всеки от изучаваните учебни предмети върху учебното съдържание, определено в учебната програма за етапа.</w:t>
      </w:r>
    </w:p>
    <w:p w14:paraId="6102515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В случаите, когато учебен предмет не се изучава във всички етапи на обучението в курса, в удостоверението за валидиране на компетентности за основната степен на образование се вписват оценките от междинните изпити по предмета.</w:t>
      </w:r>
    </w:p>
    <w:p w14:paraId="30F6511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413350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133.</w:t>
      </w:r>
      <w:r w:rsidRPr="0001315E">
        <w:rPr>
          <w:rFonts w:ascii="Verdana" w:eastAsia="Times New Roman" w:hAnsi="Verdana" w:cs="Times New Roman"/>
          <w:color w:val="000000"/>
          <w:kern w:val="0"/>
          <w:sz w:val="18"/>
          <w:szCs w:val="18"/>
          <w:lang w:val="bg-BG" w:eastAsia="bg-BG"/>
          <w14:ligatures w14:val="none"/>
        </w:rPr>
        <w:t> (1) Изпитите по чл. 132 се провеждат в училището, което осъществява обучението.</w:t>
      </w:r>
    </w:p>
    <w:p w14:paraId="3FE52AE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 допускане до полагане на изпитите по чл. 132 лицето подава заявление до директора на училището.</w:t>
      </w:r>
    </w:p>
    <w:p w14:paraId="55AAA01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Изпитите по чл. 132 се организират и провеждат по реда на чл. 40 - 43.</w:t>
      </w:r>
    </w:p>
    <w:p w14:paraId="0DCCDF4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Оценката, получена на изпитите по чл. 132, не може да се променя.</w:t>
      </w:r>
    </w:p>
    <w:p w14:paraId="079EC53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В случай че на някой от изпитите по ал. 3 оценката е слаб (2), лицето може да се явява на този изпит до успешното му полагане.</w:t>
      </w:r>
    </w:p>
    <w:p w14:paraId="70FFC23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Лицата, които са получили удостоверението по ал. 4, може да продължат следващ клас от училищното образование.</w:t>
      </w:r>
    </w:p>
    <w:p w14:paraId="1EC9A00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49E479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134.</w:t>
      </w:r>
      <w:r w:rsidRPr="0001315E">
        <w:rPr>
          <w:rFonts w:ascii="Verdana" w:eastAsia="Times New Roman" w:hAnsi="Verdana" w:cs="Times New Roman"/>
          <w:color w:val="000000"/>
          <w:kern w:val="0"/>
          <w:sz w:val="18"/>
          <w:szCs w:val="18"/>
          <w:lang w:val="bg-BG" w:eastAsia="bg-BG"/>
          <w14:ligatures w14:val="none"/>
        </w:rPr>
        <w:t> (1) След успешното приключване на курсовете по чл. 129, ал. 2 училището издава:</w:t>
      </w:r>
    </w:p>
    <w:p w14:paraId="272D2660"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 удостоверение за валидиране на компетентности за клас от основната степен на образование по чл. 168, ал. 1, т. 3 ЗПУО - след успешното полагане на всички изпити;</w:t>
      </w:r>
    </w:p>
    <w:p w14:paraId="0A26056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удостоверение за валидиране на компетентности за начален етап на основната степен на образование по чл. 168, ал. 1, т. 4 ЗПУО - след успешното полагане на всички изпити;</w:t>
      </w:r>
    </w:p>
    <w:p w14:paraId="6FA9C9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удостоверение за валидиране на компетентности за основна степен на образование по чл. 168, ал. 1, т. 4 ЗПУО - след успешното полагане на всички финални изпити.</w:t>
      </w:r>
    </w:p>
    <w:p w14:paraId="5F9DB35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След обучение в курс по чл. 129, ал. 2, т. 3, което се организира поетапно, когато финалните изпити не са били успешно положени, по желание на лицето училището може да издаде удостоверение по чл. 168, ал. 1, т. 3 ЗПУО за валидиране на компетентности за V, съответно VI клас от основната степен на образование, ако са били положени успешно междинните изпити след първия, съответно след втория етап на обучението в курса.</w:t>
      </w:r>
    </w:p>
    <w:p w14:paraId="3FF52AE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Удостоверенията по ал. 1 и 2 се издават по реда на държавния образователен стандарт за информацията и документите, като в тях се вписват и резултатите от изпитите.</w:t>
      </w:r>
    </w:p>
    <w:p w14:paraId="77E58BB0" w14:textId="77777777" w:rsidR="0051469A" w:rsidRDefault="0051469A"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p>
    <w:p w14:paraId="3B7CB3A5" w14:textId="5235E02A"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Глава шеста.</w:t>
      </w:r>
      <w:r w:rsidRPr="0001315E">
        <w:rPr>
          <w:rFonts w:ascii="Verdana" w:eastAsia="Times New Roman" w:hAnsi="Verdana" w:cs="Times New Roman"/>
          <w:b/>
          <w:bCs/>
          <w:color w:val="000000"/>
          <w:kern w:val="0"/>
          <w:sz w:val="21"/>
          <w:szCs w:val="21"/>
          <w:lang w:val="bg-BG" w:eastAsia="bg-BG"/>
          <w14:ligatures w14:val="none"/>
        </w:rPr>
        <w:br/>
        <w:t>ПРОВЕРКА НА СПОСОБНОСТИТЕ</w:t>
      </w:r>
    </w:p>
    <w:p w14:paraId="3A0489D9"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w:t>
      </w:r>
      <w:r w:rsidRPr="0001315E">
        <w:rPr>
          <w:rFonts w:ascii="Verdana" w:eastAsia="Times New Roman" w:hAnsi="Verdana" w:cs="Times New Roman"/>
          <w:b/>
          <w:bCs/>
          <w:color w:val="000000"/>
          <w:kern w:val="0"/>
          <w:sz w:val="21"/>
          <w:szCs w:val="21"/>
          <w:lang w:val="bg-BG" w:eastAsia="bg-BG"/>
          <w14:ligatures w14:val="none"/>
        </w:rPr>
        <w:br/>
        <w:t>Общи положения</w:t>
      </w:r>
    </w:p>
    <w:p w14:paraId="5B29198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AA9B3A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135.</w:t>
      </w:r>
      <w:r w:rsidRPr="0001315E">
        <w:rPr>
          <w:rFonts w:ascii="Verdana" w:eastAsia="Times New Roman" w:hAnsi="Verdana" w:cs="Times New Roman"/>
          <w:color w:val="000000"/>
          <w:kern w:val="0"/>
          <w:sz w:val="18"/>
          <w:szCs w:val="18"/>
          <w:lang w:val="bg-BG" w:eastAsia="bg-BG"/>
          <w14:ligatures w14:val="none"/>
        </w:rPr>
        <w:t> (1) Въз основа на проверка на способностите, както и на резултатите от националното външно оценяване, може да се извършва:</w:t>
      </w:r>
    </w:p>
    <w:p w14:paraId="7B5F029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приемането на учениците в VIII клас по държавен план-прием на места в профилираните гимназии и в професионалните гимназии, в паралелките за профилирана подготовка в средните училища и в професионалните гимназии или в паралелките за професионална подготовка в обединените училища, в средните училища и в профилираните гимназии;</w:t>
      </w:r>
    </w:p>
    <w:p w14:paraId="06F30F4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приемането на учениците от обединените училища в ХI клас по допълнителен държавен план-прием на места в профилираните гимназии и в професионалните гимназии, в паралелките за профилирана подготовка или за професионална подготовка в средните училища, както и в паралелките за профилирана подготовка в професионалните гимназии и в паралелките за професионална подготовка в профилираните гимназии.</w:t>
      </w:r>
    </w:p>
    <w:p w14:paraId="359F02D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Проверката на способностите се извършва чрез изпити за проверка на способностите.</w:t>
      </w:r>
    </w:p>
    <w:p w14:paraId="303DEF3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(Изм. - ДВ, бр. 43 от 2022 г., в сила от 10.06.2022 г.) Изпитите по ал. 2 се провеждат по учебните предмети:</w:t>
      </w:r>
    </w:p>
    <w:p w14:paraId="530DFDE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изобразително изкуство;</w:t>
      </w:r>
    </w:p>
    <w:p w14:paraId="5AD224E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музика;</w:t>
      </w:r>
    </w:p>
    <w:p w14:paraId="4ADE0B7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физическо възпитание и спорт.</w:t>
      </w:r>
    </w:p>
    <w:p w14:paraId="436B408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(Изм. - ДВ, бр. 71 от 2019 г., в сила от 10.09.2019 г.) Изпитът за проверка на способностите за приемане на ученици в училище, в което в избираемите часове се осъществява обучение по учебния предмет хореография, може да е за проверка на способностите както по учебния предмет физическо възпитание и спорт, така и по учебния предмет музика.</w:t>
      </w:r>
    </w:p>
    <w:p w14:paraId="04985D6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(Нова - ДВ, бр. 71 от 2019 г., в сила от 10.09.2019 г.) Министърът на образованието и науката преди началото на всяка учебна година със заповед определя датите на изпитите по ал. 1 и график на дейностите за тяхната организация, провеждане и оценяване.</w:t>
      </w:r>
    </w:p>
    <w:p w14:paraId="64432B40"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Раздел II.</w:t>
      </w:r>
      <w:r w:rsidRPr="0001315E">
        <w:rPr>
          <w:rFonts w:ascii="Verdana" w:eastAsia="Times New Roman" w:hAnsi="Verdana" w:cs="Times New Roman"/>
          <w:b/>
          <w:bCs/>
          <w:color w:val="000000"/>
          <w:kern w:val="0"/>
          <w:sz w:val="21"/>
          <w:szCs w:val="21"/>
          <w:lang w:val="bg-BG" w:eastAsia="bg-BG"/>
          <w14:ligatures w14:val="none"/>
        </w:rPr>
        <w:br/>
        <w:t>Изпити за проверка на способностите</w:t>
      </w:r>
    </w:p>
    <w:p w14:paraId="7FDF2E5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62145E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136.</w:t>
      </w:r>
      <w:r w:rsidRPr="0001315E">
        <w:rPr>
          <w:rFonts w:ascii="Verdana" w:eastAsia="Times New Roman" w:hAnsi="Verdana" w:cs="Times New Roman"/>
          <w:color w:val="000000"/>
          <w:kern w:val="0"/>
          <w:sz w:val="18"/>
          <w:szCs w:val="18"/>
          <w:lang w:val="bg-BG" w:eastAsia="bg-BG"/>
          <w14:ligatures w14:val="none"/>
        </w:rPr>
        <w:t> (1) (Изм. - ДВ, бр. 71 от 2019 г., в сила от 10.09.2019 г.) Изпитите за проверка на способностите по чл. 135, ал. 3 и 4 са практически.</w:t>
      </w:r>
    </w:p>
    <w:p w14:paraId="2583D5B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(2) Изпитите по ал. 1 се полагат върху учебното съдържание, изучавано по съответния учебен предмет в задължителните учебни часове, и са насочени към измерване на степента на постигане </w:t>
      </w:r>
      <w:r w:rsidRPr="0001315E">
        <w:rPr>
          <w:rFonts w:ascii="Verdana" w:eastAsia="Times New Roman" w:hAnsi="Verdana" w:cs="Times New Roman"/>
          <w:color w:val="000000"/>
          <w:kern w:val="0"/>
          <w:sz w:val="18"/>
          <w:szCs w:val="18"/>
          <w:lang w:val="bg-BG" w:eastAsia="bg-BG"/>
          <w14:ligatures w14:val="none"/>
        </w:rPr>
        <w:lastRenderedPageBreak/>
        <w:t>на придобитите компетентности, определени в държавния образователен стандарт за общообразователна подготовка за съответния етап.</w:t>
      </w:r>
    </w:p>
    <w:p w14:paraId="4DAA67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FA237A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137.</w:t>
      </w:r>
      <w:r w:rsidRPr="0001315E">
        <w:rPr>
          <w:rFonts w:ascii="Verdana" w:eastAsia="Times New Roman" w:hAnsi="Verdana" w:cs="Times New Roman"/>
          <w:color w:val="000000"/>
          <w:kern w:val="0"/>
          <w:sz w:val="18"/>
          <w:szCs w:val="18"/>
          <w:lang w:val="bg-BG" w:eastAsia="bg-BG"/>
          <w14:ligatures w14:val="none"/>
        </w:rPr>
        <w:t> (1) Броят и видовете задачи, разпределението на общия брой точки между отделните задачи и времетраенето на всеки изпит по чл. 136 се определят в учебно-изпитни програми, които се утвърждават ежегодно със заповед на министъра на образованието и науката в срок до 31 януари в календарната година, в която ще се провежда изпитът.</w:t>
      </w:r>
    </w:p>
    <w:p w14:paraId="6D3D0309"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Изпитните материали за изпита по ал. 1 и конкретните правила за оценяването се разработват от комисии, назначени със заповед на директора на училището, обявило прием, и с изпит за проверка на способностите по съответния учебен предмет.</w:t>
      </w:r>
    </w:p>
    <w:p w14:paraId="58AA718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Изпитните материали за изпита за проверка на способностите и конкретните правила за оценяването се утвърждават от директора на училището, обявило прием, и с изпит за проверка на способностите.</w:t>
      </w:r>
    </w:p>
    <w:p w14:paraId="1DD1E1E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58DC2B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138.</w:t>
      </w:r>
      <w:r w:rsidRPr="0001315E">
        <w:rPr>
          <w:rFonts w:ascii="Verdana" w:eastAsia="Times New Roman" w:hAnsi="Verdana" w:cs="Times New Roman"/>
          <w:color w:val="000000"/>
          <w:kern w:val="0"/>
          <w:sz w:val="18"/>
          <w:szCs w:val="18"/>
          <w:lang w:val="bg-BG" w:eastAsia="bg-BG"/>
          <w14:ligatures w14:val="none"/>
        </w:rPr>
        <w:t> (1) Провеждането на изпита за проверка на способностите и оценяването на резултатите на учениците се организира от директора на съответното училище, който със заповед определя:</w:t>
      </w:r>
    </w:p>
    <w:p w14:paraId="1A72E7D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училищна комисия по организирането на изпита и за обработка на документацията по оценяването;</w:t>
      </w:r>
    </w:p>
    <w:p w14:paraId="4535711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училищна комисия за проверка и оценка на способностите;</w:t>
      </w:r>
    </w:p>
    <w:p w14:paraId="2E40192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училищна комисия по засекретяване и разсекретяване - за изпита за проверка на способностите по учебния предмет изобразително изкуство;</w:t>
      </w:r>
    </w:p>
    <w:p w14:paraId="6C10F3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квестори - за изпита за проверка на способностите по учебния предмет изобразително изкуство.</w:t>
      </w:r>
    </w:p>
    <w:p w14:paraId="6156D6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състава на комисиите по ал. 1, т. 1, 3 и 4 не може да се включват лица, които заемат учителска длъжност по учебния предмет, по който се провежда изпитът.</w:t>
      </w:r>
    </w:p>
    <w:p w14:paraId="5B742C5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състава на комисията по ал. 1, т. 2 се включват лица, които заемат учителска длъжност по учебния предмет, по който се провежда изпитът, в същото или в друго училище.</w:t>
      </w:r>
    </w:p>
    <w:p w14:paraId="12D6B1C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Училищните комисии за проверка и оценка на способностите се състоят най-малко от двама членове, единият от които е председател.</w:t>
      </w:r>
    </w:p>
    <w:p w14:paraId="516E9F1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Със съответните заповеди по ал. 1 се определят и задълженията на членовете на съответната комисия и мястото на изпълнението им.</w:t>
      </w:r>
    </w:p>
    <w:p w14:paraId="1BD93A7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2B0158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139.</w:t>
      </w:r>
      <w:r w:rsidRPr="0001315E">
        <w:rPr>
          <w:rFonts w:ascii="Verdana" w:eastAsia="Times New Roman" w:hAnsi="Verdana" w:cs="Times New Roman"/>
          <w:color w:val="000000"/>
          <w:kern w:val="0"/>
          <w:sz w:val="18"/>
          <w:szCs w:val="18"/>
          <w:lang w:val="bg-BG" w:eastAsia="bg-BG"/>
          <w14:ligatures w14:val="none"/>
        </w:rPr>
        <w:t> (1) Датата на провеждане и началният час на изпита за проверка на способностите се определят със заповед на директора на училището в съответствие с графика по чл. 135, ал. 4.</w:t>
      </w:r>
    </w:p>
    <w:p w14:paraId="0837281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Съобщение за датата, мястото и началния час на изпита се публикува на интернет страницата на училището и се поставя на общодостъпно място в сградата на училището най-късно три дни преди датата за провеждане на изпита.</w:t>
      </w:r>
    </w:p>
    <w:p w14:paraId="47092BA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0EACE0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b/>
          <w:bCs/>
          <w:color w:val="000000"/>
          <w:kern w:val="0"/>
          <w:sz w:val="18"/>
          <w:szCs w:val="18"/>
          <w:lang w:val="bg-BG" w:eastAsia="bg-BG"/>
          <w14:ligatures w14:val="none"/>
        </w:rPr>
        <w:t>Чл. 140.</w:t>
      </w:r>
      <w:r w:rsidRPr="0001315E">
        <w:rPr>
          <w:rFonts w:ascii="Verdana" w:eastAsia="Times New Roman" w:hAnsi="Verdana" w:cs="Times New Roman"/>
          <w:color w:val="000000"/>
          <w:kern w:val="0"/>
          <w:sz w:val="18"/>
          <w:szCs w:val="18"/>
          <w:lang w:val="bg-BG" w:eastAsia="bg-BG"/>
          <w14:ligatures w14:val="none"/>
        </w:rPr>
        <w:t> (1) Всяка изпитна работа за проверка на способностите по учебния предмет изобразително изкуство се проверява и оценява индивидуално от двама оценители - членове на съответната училищна комисия по чл. 138, ал. 1, т. 2, като оценката е средноаритметична от индивидуалните оценки на двамата оценители.</w:t>
      </w:r>
    </w:p>
    <w:p w14:paraId="2AEED88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(Доп. - ДВ, бр. 71 от 2019 г., в сила от 10.09.2019 г.) Способностите на всеки ученик по учебните предмети физическо възпитание и спорт и музика, както и за изпита по чл. 135, ал. 4 се проверяват и оценяват колективно от всички членове на комисията по чл. 138, ал. 1, т. 2, като формират една оценка в точки.</w:t>
      </w:r>
    </w:p>
    <w:p w14:paraId="27F69CA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Резултатите от изпитите за проверка на способностите се отразяват в протокол, който се подписва от членовете на съответната комисия по чл. 138, ал. 1, т. 2 и от нейния председател.</w:t>
      </w:r>
    </w:p>
    <w:p w14:paraId="3AE456B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При заявено желание на ученика се издава служебна бележка с резултатите от съответния изпит за проверка на способностите, подписана от директора на училището.</w:t>
      </w:r>
    </w:p>
    <w:p w14:paraId="64DF45C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Оригиналните протоколи с резултатите от изпитите за проверка на способностите се съхраняват в училището в срок една година.</w:t>
      </w:r>
    </w:p>
    <w:p w14:paraId="6483DB72"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Допълнителни разпоредби</w:t>
      </w:r>
    </w:p>
    <w:p w14:paraId="3186988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39747E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1. По смисъла на тази наредба:</w:t>
      </w:r>
    </w:p>
    <w:p w14:paraId="2DADDA8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1. "Училища от системата на Европейските училища" са училищата, създадени по Конвенцията за определяне на Устава на Европейските училища, приета на 21 юни 1994 г. в Люксембург, ратифицирана със закон (ДВ, бр. 58 от 2008 г.).</w:t>
      </w:r>
    </w:p>
    <w:p w14:paraId="01A5720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"Завършени периоди на училищно обучение" са завършен срок или обучение с друга продължителност в рамките на определен клас.</w:t>
      </w:r>
    </w:p>
    <w:p w14:paraId="4314D34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3. "Европейската референтна рамка за дигиталните компетентности" е инструмент за мобилност в рамките на </w:t>
      </w:r>
      <w:proofErr w:type="spellStart"/>
      <w:r w:rsidRPr="0001315E">
        <w:rPr>
          <w:rFonts w:ascii="Verdana" w:eastAsia="Times New Roman" w:hAnsi="Verdana" w:cs="Times New Roman"/>
          <w:color w:val="000000"/>
          <w:kern w:val="0"/>
          <w:sz w:val="18"/>
          <w:szCs w:val="18"/>
          <w:lang w:val="bg-BG" w:eastAsia="bg-BG"/>
          <w14:ligatures w14:val="none"/>
        </w:rPr>
        <w:t>Europass</w:t>
      </w:r>
      <w:proofErr w:type="spellEnd"/>
      <w:r w:rsidRPr="0001315E">
        <w:rPr>
          <w:rFonts w:ascii="Verdana" w:eastAsia="Times New Roman" w:hAnsi="Verdana" w:cs="Times New Roman"/>
          <w:color w:val="000000"/>
          <w:kern w:val="0"/>
          <w:sz w:val="18"/>
          <w:szCs w:val="18"/>
          <w:lang w:val="bg-BG" w:eastAsia="bg-BG"/>
          <w14:ligatures w14:val="none"/>
        </w:rPr>
        <w:t>, който определя равнища за придобитите дигитални компетентности.</w:t>
      </w:r>
    </w:p>
    <w:p w14:paraId="10FA4F5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4. "Скалата за оценяване по </w:t>
      </w:r>
      <w:proofErr w:type="spellStart"/>
      <w:r w:rsidRPr="0001315E">
        <w:rPr>
          <w:rFonts w:ascii="Verdana" w:eastAsia="Times New Roman" w:hAnsi="Verdana" w:cs="Times New Roman"/>
          <w:color w:val="000000"/>
          <w:kern w:val="0"/>
          <w:sz w:val="18"/>
          <w:szCs w:val="18"/>
          <w:lang w:val="bg-BG" w:eastAsia="bg-BG"/>
          <w14:ligatures w14:val="none"/>
        </w:rPr>
        <w:t>European</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Credit</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Transfer</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and</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Accumulation</w:t>
      </w:r>
      <w:proofErr w:type="spellEnd"/>
      <w:r w:rsidRPr="0001315E">
        <w:rPr>
          <w:rFonts w:ascii="Verdana" w:eastAsia="Times New Roman" w:hAnsi="Verdana" w:cs="Times New Roman"/>
          <w:color w:val="000000"/>
          <w:kern w:val="0"/>
          <w:sz w:val="18"/>
          <w:szCs w:val="18"/>
          <w:lang w:val="bg-BG" w:eastAsia="bg-BG"/>
          <w14:ligatures w14:val="none"/>
        </w:rPr>
        <w:t xml:space="preserve"> </w:t>
      </w:r>
      <w:proofErr w:type="spellStart"/>
      <w:r w:rsidRPr="0001315E">
        <w:rPr>
          <w:rFonts w:ascii="Verdana" w:eastAsia="Times New Roman" w:hAnsi="Verdana" w:cs="Times New Roman"/>
          <w:color w:val="000000"/>
          <w:kern w:val="0"/>
          <w:sz w:val="18"/>
          <w:szCs w:val="18"/>
          <w:lang w:val="bg-BG" w:eastAsia="bg-BG"/>
          <w14:ligatures w14:val="none"/>
        </w:rPr>
        <w:t>System</w:t>
      </w:r>
      <w:proofErr w:type="spellEnd"/>
      <w:r w:rsidRPr="0001315E">
        <w:rPr>
          <w:rFonts w:ascii="Verdana" w:eastAsia="Times New Roman" w:hAnsi="Verdana" w:cs="Times New Roman"/>
          <w:color w:val="000000"/>
          <w:kern w:val="0"/>
          <w:sz w:val="18"/>
          <w:szCs w:val="18"/>
          <w:lang w:val="bg-BG" w:eastAsia="bg-BG"/>
          <w14:ligatures w14:val="none"/>
        </w:rPr>
        <w:t xml:space="preserve"> (ECTS)" е общоевропейска скала за оценяване, гарантираща академичното признаване на постиженията, която се базира на </w:t>
      </w:r>
      <w:proofErr w:type="spellStart"/>
      <w:r w:rsidRPr="0001315E">
        <w:rPr>
          <w:rFonts w:ascii="Verdana" w:eastAsia="Times New Roman" w:hAnsi="Verdana" w:cs="Times New Roman"/>
          <w:color w:val="000000"/>
          <w:kern w:val="0"/>
          <w:sz w:val="18"/>
          <w:szCs w:val="18"/>
          <w:lang w:val="bg-BG" w:eastAsia="bg-BG"/>
          <w14:ligatures w14:val="none"/>
        </w:rPr>
        <w:t>перцентилния</w:t>
      </w:r>
      <w:proofErr w:type="spellEnd"/>
      <w:r w:rsidRPr="0001315E">
        <w:rPr>
          <w:rFonts w:ascii="Verdana" w:eastAsia="Times New Roman" w:hAnsi="Verdana" w:cs="Times New Roman"/>
          <w:color w:val="000000"/>
          <w:kern w:val="0"/>
          <w:sz w:val="18"/>
          <w:szCs w:val="18"/>
          <w:lang w:val="bg-BG" w:eastAsia="bg-BG"/>
          <w14:ligatures w14:val="none"/>
        </w:rPr>
        <w:t xml:space="preserve"> ранг на обучаемия.</w:t>
      </w:r>
    </w:p>
    <w:p w14:paraId="6DC2AE4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"Познавателни равнища" са нивата на придобиване на компетентностите, определени в държавния образователен стандарт по чл. 22, ал. 2, т. 4, 5 или 6 ЗПУО, както и в учебната програма по предмета, и включват в надграждаща последователност знание, разбиране, приложение, анализ, синтез и оценка.</w:t>
      </w:r>
    </w:p>
    <w:p w14:paraId="60A47BF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"Банка с изпитни задачи" е набор от задачи, които са съставени въз основа на предварително разработена спецификация, за които експертната оценка и/или апробацията е потвърдила тяхната коректност и пригодност и може да се използват за целите на съответния тест.</w:t>
      </w:r>
    </w:p>
    <w:p w14:paraId="21345F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7. "Апробация на изпитна задача" е предоставяне на изпитна задача за решаване от ученици с цел емпирично определяне на качествата и.</w:t>
      </w:r>
    </w:p>
    <w:p w14:paraId="7144DC4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9C4871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1а. (Нов - ДВ, бр. 43 от 2020 г., в сила от 13.05.2020 г.) (1) Минималният задължителен брой текущи изпитвания по учебен предмет или модули за втория учебен срок на учебната 2019 - 2020 г. е не по-малко от две.</w:t>
      </w:r>
    </w:p>
    <w:p w14:paraId="038010D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Срочна оценка за втория учебен срок на учебната 2019 - 2020 г. се формира при спазване на чл. 22, ал. 1, като се вземат предвид и текущите оценки, поставени в процеса на обучението от разстояние в електронна среда.</w:t>
      </w:r>
    </w:p>
    <w:p w14:paraId="6313EA7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E15CA1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1б. (Нов - ДВ, бр. 43 от 2020 г., в сила от 13.05.2020 г.) През учебната 2019 - 2020 г. изпитът по чл. 51, ал. 4 не се провежда.</w:t>
      </w:r>
    </w:p>
    <w:p w14:paraId="74F5BFEB"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Преходни и Заключителни разпоредби</w:t>
      </w:r>
    </w:p>
    <w:p w14:paraId="12D0A11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8C0DFF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2. (1) До влизане в сила по реда на § 24, ал. 1 от преходните и заключителните разпоредби на ЗПУО на учебните програми, утвърдени при условията и по реда на ЗПУО, валидирането на компетентности по чл. 123, ал. 1, т. 1 и 3 по един или по всички учебни предмети за определен клас се извършва въз основа на съответните учебни програми, утвърдени при условията и по реда на отменените </w:t>
      </w:r>
      <w:hyperlink r:id="rId7" w:tgtFrame="_blank" w:tooltip="Правно-информационна система Сиела Норми"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Закон</w:t>
        </w:r>
      </w:hyperlink>
      <w:r w:rsidRPr="0001315E">
        <w:rPr>
          <w:rFonts w:ascii="Verdana" w:eastAsia="Times New Roman" w:hAnsi="Verdana" w:cs="Times New Roman"/>
          <w:color w:val="000000"/>
          <w:kern w:val="0"/>
          <w:sz w:val="18"/>
          <w:szCs w:val="18"/>
          <w:lang w:val="bg-BG" w:eastAsia="bg-BG"/>
          <w14:ligatures w14:val="none"/>
        </w:rPr>
        <w:t> за народната просвета и </w:t>
      </w:r>
      <w:hyperlink r:id="rId8" w:tgtFrame="_blank" w:tooltip="Правно-информационна система Сиела Норми"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Закон</w:t>
        </w:r>
      </w:hyperlink>
      <w:r w:rsidRPr="0001315E">
        <w:rPr>
          <w:rFonts w:ascii="Verdana" w:eastAsia="Times New Roman" w:hAnsi="Verdana" w:cs="Times New Roman"/>
          <w:color w:val="000000"/>
          <w:kern w:val="0"/>
          <w:sz w:val="18"/>
          <w:szCs w:val="18"/>
          <w:lang w:val="bg-BG" w:eastAsia="bg-BG"/>
          <w14:ligatures w14:val="none"/>
        </w:rPr>
        <w:t> за степента на образование, общообразователния минимум и учебния план и подзаконовите актове за прилагането им.</w:t>
      </w:r>
    </w:p>
    <w:p w14:paraId="4A5D2D8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До влизане в сила по реда на § 24, ал. 1 от преходните и заключителните разпоредби на ЗПУО на учебните програми за последния клас от началния, съответно прогимназиалния, етап, утвърдени при условията и по реда на ЗПУО, валидирането на компетентности по чл. 123, ал. 1, т. 1 и 4 по един или по всички учебни предмети за всички класове от съответния етап се извършва въз основа на отменената Наредба № 2 от 2000 г. за учебното съдържание (отм., ДВ, бр. 95 от 2015 г.).</w:t>
      </w:r>
    </w:p>
    <w:p w14:paraId="73A82DE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До влизане в сила по реда на § 24, ал. 1 от преходните и заключителните разпоредби на ЗПУО на учебните програми, утвърдени при условията и по реда на ЗПУО за ХII клас, валидирането на компетентности по чл. 123, ал. 1, т. 2 се извършва при условията и по реда на чл. 24 от отменения </w:t>
      </w:r>
      <w:hyperlink r:id="rId9" w:tgtFrame="_blank" w:tooltip="Правно-информационна система Сиела Норми"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Закон</w:t>
        </w:r>
      </w:hyperlink>
      <w:r w:rsidRPr="0001315E">
        <w:rPr>
          <w:rFonts w:ascii="Verdana" w:eastAsia="Times New Roman" w:hAnsi="Verdana" w:cs="Times New Roman"/>
          <w:color w:val="000000"/>
          <w:kern w:val="0"/>
          <w:sz w:val="18"/>
          <w:szCs w:val="18"/>
          <w:lang w:val="bg-BG" w:eastAsia="bg-BG"/>
          <w14:ligatures w14:val="none"/>
        </w:rPr>
        <w:t> за народната просвета и подзаконовите актове за прилагането му.</w:t>
      </w:r>
    </w:p>
    <w:p w14:paraId="15F5773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4EB6EB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xml:space="preserve">§ 3. До влизане в сила по реда на § 24, ал. 1 от преходните и заключителните разпоредби на ЗПУО на учебните програми, утвърдени при условията и по реда на ЗПУО, признаването на завършени периоди на училищно обучение, степени на образование и професионална квалификация и приравняването на оценките съобразно българската система за оценяване се извършва при условията и по реда на отменената Наредба № 2 от 2003 г. за признаване на завършени етапи на училищно обучение или степени на образование и професионална квалификация по документи, издадени от училища на чужди държави (ДВ, бр. 40 от 2003 г.) въз основа на съответните учебни програми, утвърдени при условията и по реда на </w:t>
      </w:r>
      <w:r w:rsidRPr="0001315E">
        <w:rPr>
          <w:rFonts w:ascii="Verdana" w:eastAsia="Times New Roman" w:hAnsi="Verdana" w:cs="Times New Roman"/>
          <w:color w:val="000000"/>
          <w:kern w:val="0"/>
          <w:sz w:val="18"/>
          <w:szCs w:val="18"/>
          <w:lang w:val="bg-BG" w:eastAsia="bg-BG"/>
          <w14:ligatures w14:val="none"/>
        </w:rPr>
        <w:lastRenderedPageBreak/>
        <w:t>отменените </w:t>
      </w:r>
      <w:hyperlink r:id="rId10" w:tgtFrame="_blank" w:tooltip="Правно-информационна система Сиела Норми"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Закон</w:t>
        </w:r>
      </w:hyperlink>
      <w:r w:rsidRPr="0001315E">
        <w:rPr>
          <w:rFonts w:ascii="Verdana" w:eastAsia="Times New Roman" w:hAnsi="Verdana" w:cs="Times New Roman"/>
          <w:color w:val="000000"/>
          <w:kern w:val="0"/>
          <w:sz w:val="18"/>
          <w:szCs w:val="18"/>
          <w:lang w:val="bg-BG" w:eastAsia="bg-BG"/>
          <w14:ligatures w14:val="none"/>
        </w:rPr>
        <w:t> за народната просвета и </w:t>
      </w:r>
      <w:hyperlink r:id="rId11" w:tgtFrame="_blank" w:tooltip="Правно-информационна система Сиела Норми"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Закон</w:t>
        </w:r>
      </w:hyperlink>
      <w:r w:rsidRPr="0001315E">
        <w:rPr>
          <w:rFonts w:ascii="Verdana" w:eastAsia="Times New Roman" w:hAnsi="Verdana" w:cs="Times New Roman"/>
          <w:color w:val="000000"/>
          <w:kern w:val="0"/>
          <w:sz w:val="18"/>
          <w:szCs w:val="18"/>
          <w:lang w:val="bg-BG" w:eastAsia="bg-BG"/>
          <w14:ligatures w14:val="none"/>
        </w:rPr>
        <w:t> за степента на образование, общообразователния минимум и учебния план и подзаконовите актове за прилагането им.</w:t>
      </w:r>
    </w:p>
    <w:p w14:paraId="570263D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1BD7D1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4. (1) Националното външно оценяване по български език и литература и по математика в края на VII клас, въз основа на което се осъществява приемането на ученици на места по държавния план-прием през учебната 2016 - 2017 година и през учебната 2017 - 2018 година се провежда под формата на тест, който включва два модула:</w:t>
      </w:r>
    </w:p>
    <w:p w14:paraId="2D74752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първи модул - насочен към установяване на усвояването на учебното съдържание, заложено в учебната програма за задължителна подготовка по съответния учебен предмет - български език и литература или математика, за VII клас;</w:t>
      </w:r>
    </w:p>
    <w:p w14:paraId="67BE5F6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втори модул - включващ допълнителни задачи, чрез които се проверява прилагането на знанията и уменията, придобити в обучението от V до VII клас включително.</w:t>
      </w:r>
    </w:p>
    <w:p w14:paraId="0D5F129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Видовете задачи и техният брой, учебното съдържание, оценяваните компетентности, общата продължителност на националното външно оценяване, както и продължителността на всеки от модулите се определят в учебно-изпитна програма, утвърдена от министъра на образованието и науката в срок до 31 януари на календарната година, в която ще се провежда изпитът.</w:t>
      </w:r>
    </w:p>
    <w:p w14:paraId="1359F83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Изпитните материали и конкретните критерии за оценяването им за всеки от изпитите - по български език и литература и по математика, от националното външно оценяване по ал. 1 се утвърждават от министъра на образованието и науката.</w:t>
      </w:r>
    </w:p>
    <w:p w14:paraId="7D940E0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По всеки от модулите се поставя оценка, като оценката за първия модул се изразява с качествен и количествен показател и с брой точки, а за втория модул - само с брой точки.</w:t>
      </w:r>
    </w:p>
    <w:p w14:paraId="33EAF74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(5) Оценката от първия модул на всеки от изпитите от националното външно оценяване по ал. 1, изразена с качествен и с количествен показател, се отразява в училищната документация като текуща оценка по съответния учебен предмет.</w:t>
      </w:r>
    </w:p>
    <w:p w14:paraId="581D962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(6) По всеки от учебните предмети български език и литература и математика се формира обща оценка с брой точки като сбор от резултатите от двата модула, като максималният брой е 100 точки. С общата оценка ученикът участва в класирането на места по държавния план-прием през учебната 2016 - 2017 година или през учебната 2017 - 2018 година.</w:t>
      </w:r>
    </w:p>
    <w:p w14:paraId="0215CF21"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9B7D59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5. Изпитите за проверка на способностите по учебните предмети изобразително изкуство, музика и физическо възпитание и спорт за приемане на ученици на места по държавния план-прием по чл. 142, ал. 3, т. 1 ЗПУО в училища с профил "Изобразително изкуство", "Музика", съответно "Физическо възпитание и спорт", както и за специалности от професии от област на образование "Изкуства" от Списъка на професиите в професионалното образование и обучение в професионални гимназии през учебната 2016 - 2017 година и през учебната 2017 - 2018 година се провеждат при условията и по реда на глава шеста върху учебно съдържание, изучавано по съответния учебен предмет в задължителната подготовка, и са насочени към измерване на резултатите от обучението, определени в учебната програма за VII клас по съответния учебен предмет.</w:t>
      </w:r>
    </w:p>
    <w:p w14:paraId="3C8AE3D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3752BC77"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6. Тази наредба влиза в сила от деня на обнародването и в "</w:t>
      </w:r>
      <w:hyperlink r:id="rId12" w:tgtFrame="_blank" w:tooltip="Архив Държавен вестник 1920 - 1951 г."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1315E">
        <w:rPr>
          <w:rFonts w:ascii="Verdana" w:eastAsia="Times New Roman" w:hAnsi="Verdana" w:cs="Times New Roman"/>
          <w:color w:val="000000"/>
          <w:kern w:val="0"/>
          <w:sz w:val="18"/>
          <w:szCs w:val="18"/>
          <w:lang w:val="bg-BG" w:eastAsia="bg-BG"/>
          <w14:ligatures w14:val="none"/>
        </w:rPr>
        <w:t>" и отменя:</w:t>
      </w:r>
    </w:p>
    <w:p w14:paraId="7C14FE8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Наредба № 3 от 2003 г. за системата за оценяване (ДВ, бр. 37 от 2003 г.).</w:t>
      </w:r>
    </w:p>
    <w:p w14:paraId="4C74ED4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Наредба № 3 от 2004 г. за организацията и провеждането на държавните зрелостни изпити (ДВ, бр. 46 от 2004 г.).</w:t>
      </w:r>
    </w:p>
    <w:p w14:paraId="3CBEFEF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Наредба № 2 от 2003 г. за признаване на завършени етапи на училищно обучение или степени на образование и професионална квалификация по документи, издадени от училища на чужди държави (ДВ, бр. 40 от 2003 г.).</w:t>
      </w:r>
    </w:p>
    <w:p w14:paraId="06489C4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AA0395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7. (Изм. - ДВ, бр. 78 от 2017 г., в сила от 29.09.2017 г.) (1) Наредбите по § 6, т. 1 и 2, с изключение на чл. 7, ал. 6 и чл. 10, ал. 3, т. 1 от отменената Наредба № 3 от 2003 г. за системата за оценяване и на чл. 13а, ал. 1, т. 1, чл. 14, т. 5, чл. 18а, ал. 8, чл. 20, ал. 7 и чл. 29 от отменената Наредба № 3 от 2004 г. за организацията и провеждането на държавните зрелостни изпити, продължават да се прилагат през учебната 2016 - 2017 г., учебната 2017 - 2018 г., учебната 2018 - 2019 г., учебната 2019 - 2020 г. и учебната 2020 - 2021 г. за учениците по § 24, ал. 2 от преходните и заключителните разпоредби на ЗПУО.</w:t>
      </w:r>
    </w:p>
    <w:p w14:paraId="5FC5A25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В случаите по ал. 1 при прилагане на наредбите по § 6, т. 1 и 2 министърът на образованието и науката определя със заповед:</w:t>
      </w:r>
    </w:p>
    <w:p w14:paraId="3BF2B41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лице, което утвърждава изпитните материали за съответния учебен предмет от националното външно оценяване и конкретните правила за оценяването им;</w:t>
      </w:r>
    </w:p>
    <w:p w14:paraId="68F4665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lastRenderedPageBreak/>
        <w:t>2. лице, което утвърждава изпитните материали за държавния зрелостен изпит по съответния учебен предмет и конкретните правила за оценяването им.</w:t>
      </w:r>
    </w:p>
    <w:p w14:paraId="0307257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В случаите по ал. 1 при прилагане на наредбата по § 6, т. 1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"постига изискването", "справя се" и "среща затруднения".</w:t>
      </w:r>
    </w:p>
    <w:p w14:paraId="44345A5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(4) В случаите по ал. 1 при прилагане на наредбата по § 6, т. 2:</w:t>
      </w:r>
    </w:p>
    <w:p w14:paraId="277A598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1. при провеждане на държавните зрелостни изпити имат право да присъстват като наблюдатели до трима определени до 10 дни преди изпитния ден по ред, определен в правилника на училището, представители на родители (попечители, представители на непридружените непълнолетни лица, търсещи или получили международна закрила) на ученици от училището, в което се провежда държавният зрелостен изпит, като могат да присъстват при подготовката на изпитните зали преди началото на изпита и при допускането и разпределението на квесторите и на зрелостниците в сградата, но нямат право на достъп до изпитните материали и до изпитните зали по време на провеждане на държавния зрелостен изпит; представители на родителите не могат да бъдат родители (попечители, представители на непридружените непълнолетни лица, търсещи или получили международна закрила) на зрелостници, лица, извършващи образователни услуги на зрелостници, и лица със завършено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съответстващо на учебния предмет, като тези обстоятелства се удостоверяват с декларация по образец, утвърден от министъра на образованието и науката;</w:t>
      </w:r>
    </w:p>
    <w:p w14:paraId="1BC8868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2. след приключване на разсекретяването на изпитните работи от държавния зрелостен изпит по определен предмет съответната комисия за засекретяване и разсекретяване ги предава с приемателно-предавателен протокол на лице, определено със заповед на министъра на образованието и науката, за съхранение в срок три месеца след оповестяване на резултатите от държавните зрелостни изпити, след което се унищожават;</w:t>
      </w:r>
    </w:p>
    <w:p w14:paraId="76DE9D2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3. регионалната комисия за организиране и провеждане на държавните зрелостни изпити предава на директорите на училищата, в които са се обучавали зрелостниците, копия от окончателните протоколи с изпитните работи, а оригиналните окончателни протоколи с изпитните работи предава на началника на регионалното управление на образованието.</w:t>
      </w:r>
    </w:p>
    <w:p w14:paraId="553F910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02AC55E6"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8. Тази наредба се издава на основание чл. 22, ал. 4 във връзка с ал. 2, т. 9 и чл. 146, ал. 2, т. 3 ЗПУО.</w:t>
      </w:r>
    </w:p>
    <w:p w14:paraId="2868188C"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Заключителни разпоредби</w:t>
      </w:r>
      <w:r w:rsidRPr="0001315E">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11 ОТ 2016 Г. ЗА ОЦЕНЯВАНЕ НА РЕЗУЛТАТИТЕ ОТ ОБУЧЕНИЕТО НА УЧЕНИЦИТЕ</w:t>
      </w:r>
    </w:p>
    <w:p w14:paraId="3C826AF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24F11E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(ОБН. - ДВ, БР. 78 ОТ 2017 Г., В СИЛА ОТ 29.09.2017 Г.)</w:t>
      </w:r>
    </w:p>
    <w:p w14:paraId="5E6E81EA"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507AD46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21. Наредбата влиза в сила от деня на обнародването и в "</w:t>
      </w:r>
      <w:hyperlink r:id="rId13" w:tgtFrame="_blank" w:tooltip="Архив Държавен вестник 1920 - 1951 г."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1315E">
        <w:rPr>
          <w:rFonts w:ascii="Verdana" w:eastAsia="Times New Roman" w:hAnsi="Verdana" w:cs="Times New Roman"/>
          <w:color w:val="000000"/>
          <w:kern w:val="0"/>
          <w:sz w:val="18"/>
          <w:szCs w:val="18"/>
          <w:lang w:val="bg-BG" w:eastAsia="bg-BG"/>
          <w14:ligatures w14:val="none"/>
        </w:rPr>
        <w:t>".</w:t>
      </w:r>
    </w:p>
    <w:p w14:paraId="13348BC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2A44CE7"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НАРЕДБА ЗА ИЗМЕНЕНИЕ И ДОПЪЛНЕНИЕ НА НАРЕДБА № 11 ОТ 2016 Г. ЗА ОЦЕНЯВАНЕ НА РЕЗУЛТАТИТЕ ОТ ОБУЧЕНИЕТО НА УЧЕНИЦИТЕ</w:t>
      </w:r>
    </w:p>
    <w:p w14:paraId="54271BD9"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Заключителни разпоредби</w:t>
      </w:r>
      <w:r w:rsidRPr="0001315E">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11 ОТ 2016 Г. ЗА ОЦЕНЯВАНЕ НА РЕЗУЛТАТИТЕ ОТ ОБУЧЕНИЕТО НА УЧЕНИЦИТЕ</w:t>
      </w:r>
    </w:p>
    <w:p w14:paraId="7B643D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F8BF66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(ОБН. - ДВ, БР. 43 ОТ 2020 Г., В СИЛА ОТ 13.05.2020 Г.)</w:t>
      </w:r>
    </w:p>
    <w:p w14:paraId="4778045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624C39C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3. Наредбата влиза в сила от деня на обнародването и в "</w:t>
      </w:r>
      <w:hyperlink r:id="rId14" w:tgtFrame="_blank" w:tooltip="Архив Държавен вестник 1920 - 1951 г."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1315E">
        <w:rPr>
          <w:rFonts w:ascii="Verdana" w:eastAsia="Times New Roman" w:hAnsi="Verdana" w:cs="Times New Roman"/>
          <w:color w:val="000000"/>
          <w:kern w:val="0"/>
          <w:sz w:val="18"/>
          <w:szCs w:val="18"/>
          <w:lang w:val="bg-BG" w:eastAsia="bg-BG"/>
          <w14:ligatures w14:val="none"/>
        </w:rPr>
        <w:t>".</w:t>
      </w:r>
    </w:p>
    <w:p w14:paraId="21525B65"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lastRenderedPageBreak/>
        <w:t>Заключителни разпоредби</w:t>
      </w:r>
      <w:r w:rsidRPr="0001315E">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11 ОТ 2016 Г. ЗА ОЦЕНЯВАНЕ НА РЕЗУЛТАТИТЕ ОТ ОБУЧЕНИЕТО НА УЧЕНИЦИТЕ</w:t>
      </w:r>
    </w:p>
    <w:p w14:paraId="6F88F713"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47B7562"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(ОБН. - ДВ, БР. 77 ОТ 2020 Г., В СИЛА ОТ УЧЕБНАТА 2020 - 2021 ГОДИНА)</w:t>
      </w:r>
    </w:p>
    <w:p w14:paraId="3F531694"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1960DD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9. Наредбата влиза в сила от учебната 2020 - 2021 г. с изключение на § 2, 3 и 4, които влизат в сила за учебната 2022 - 2023 г.</w:t>
      </w:r>
    </w:p>
    <w:p w14:paraId="249E0EC2"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Заключителни разпоредби</w:t>
      </w:r>
      <w:r w:rsidRPr="0001315E">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11 ОТ 2016 Г. ЗА ОЦЕНЯВАНЕ НА РЕЗУЛТАТИТЕ ОТ ОБУЧЕНИЕТО НА УЧЕНИЦИТЕ</w:t>
      </w:r>
    </w:p>
    <w:p w14:paraId="5EA8E28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1007E5E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(ОБН. - ДВ, БР. 80 ОТ 2021 Г., В СИЛА ОТ УЧЕБНАТА 2021 - 2022 ГОДИНА)</w:t>
      </w:r>
    </w:p>
    <w:p w14:paraId="1A0CC9D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7A7B935"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22. Наредбата влиза в сила от учебната 2021 - 2022 година, с изключение на § 14 относно чл. 52, ал. 10, 11 и 12, които влизат в сила от учебната 2022 - 2023 година.</w:t>
      </w:r>
    </w:p>
    <w:p w14:paraId="7879155F"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Заключителни разпоредби</w:t>
      </w:r>
      <w:r w:rsidRPr="0001315E">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11 ОТ 2016 Г. ЗА ОЦЕНЯВАНЕ НА РЕЗУЛТАТИТЕ ОТ ОБУЧЕНИЕТО НА УЧЕНИЦИТЕ</w:t>
      </w:r>
    </w:p>
    <w:p w14:paraId="5835C5BC"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1EFB09D"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(ОБН. - ДВ, БР. 43 ОТ 2022 Г., В СИЛА ОТ 10.06.2022 Г.)</w:t>
      </w:r>
    </w:p>
    <w:p w14:paraId="03573F6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4528B12E"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 35. Наредбата влиза в сила от деня на обнародването и в "</w:t>
      </w:r>
      <w:hyperlink r:id="rId15" w:tgtFrame="_blank" w:tooltip="Архив Държавен вестник 1920 - 1951 г." w:history="1">
        <w:r w:rsidRPr="0001315E">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1315E">
        <w:rPr>
          <w:rFonts w:ascii="Verdana" w:eastAsia="Times New Roman" w:hAnsi="Verdana" w:cs="Times New Roman"/>
          <w:color w:val="000000"/>
          <w:kern w:val="0"/>
          <w:sz w:val="18"/>
          <w:szCs w:val="18"/>
          <w:lang w:val="bg-BG" w:eastAsia="bg-BG"/>
          <w14:ligatures w14:val="none"/>
        </w:rPr>
        <w:t>".</w:t>
      </w:r>
    </w:p>
    <w:p w14:paraId="45220C39" w14:textId="77777777" w:rsidR="0001315E" w:rsidRPr="0001315E" w:rsidRDefault="0001315E" w:rsidP="0001315E">
      <w:pPr>
        <w:shd w:val="clear" w:color="auto" w:fill="FEFEFE"/>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1315E">
        <w:rPr>
          <w:rFonts w:ascii="Verdana" w:eastAsia="Times New Roman" w:hAnsi="Verdana" w:cs="Times New Roman"/>
          <w:b/>
          <w:bCs/>
          <w:color w:val="000000"/>
          <w:kern w:val="0"/>
          <w:sz w:val="21"/>
          <w:szCs w:val="21"/>
          <w:lang w:val="bg-BG" w:eastAsia="bg-BG"/>
          <w14:ligatures w14:val="none"/>
        </w:rPr>
        <w:t>Заключителни разпоредби</w:t>
      </w:r>
      <w:r w:rsidRPr="0001315E">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11 ОТ 1.09.2016 Г. ЗА ОЦЕНЯВАНЕ НА РЕЗУЛТАТИТЕ ОТ ОБУЧЕНИЕТО НА УЧЕНИЦИТЕ</w:t>
      </w:r>
    </w:p>
    <w:p w14:paraId="463BD0BB"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7FC37098"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r w:rsidRPr="0001315E">
        <w:rPr>
          <w:rFonts w:ascii="Verdana" w:eastAsia="Times New Roman" w:hAnsi="Verdana" w:cs="Times New Roman"/>
          <w:color w:val="000000"/>
          <w:kern w:val="0"/>
          <w:sz w:val="18"/>
          <w:szCs w:val="18"/>
          <w:lang w:val="bg-BG" w:eastAsia="bg-BG"/>
          <w14:ligatures w14:val="none"/>
        </w:rPr>
        <w:t>(ОБН. - ДВ, БР. 75 ОТ 2023 Г., В СИЛА ОТ 01.09.2023 Г.)</w:t>
      </w:r>
    </w:p>
    <w:p w14:paraId="07C36F2F" w14:textId="77777777" w:rsidR="0001315E" w:rsidRPr="0001315E" w:rsidRDefault="0001315E" w:rsidP="0001315E">
      <w:pPr>
        <w:shd w:val="clear" w:color="auto" w:fill="FEFEFE"/>
        <w:spacing w:after="0" w:line="240" w:lineRule="auto"/>
        <w:rPr>
          <w:rFonts w:ascii="Verdana" w:eastAsia="Times New Roman" w:hAnsi="Verdana" w:cs="Times New Roman"/>
          <w:color w:val="000000"/>
          <w:kern w:val="0"/>
          <w:sz w:val="18"/>
          <w:szCs w:val="18"/>
          <w:lang w:val="bg-BG" w:eastAsia="bg-BG"/>
          <w14:ligatures w14:val="none"/>
        </w:rPr>
      </w:pPr>
    </w:p>
    <w:p w14:paraId="25D66B39" w14:textId="3BF21C56" w:rsidR="00542913" w:rsidRPr="0001315E" w:rsidRDefault="00542913">
      <w:pPr>
        <w:rPr>
          <w:lang w:val="bg-BG"/>
        </w:rPr>
      </w:pPr>
    </w:p>
    <w:sectPr w:rsidR="00542913" w:rsidRPr="0001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B2077"/>
    <w:multiLevelType w:val="multilevel"/>
    <w:tmpl w:val="64E4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561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5E"/>
    <w:rsid w:val="0001315E"/>
    <w:rsid w:val="001622DA"/>
    <w:rsid w:val="004C5437"/>
    <w:rsid w:val="0051469A"/>
    <w:rsid w:val="00542913"/>
    <w:rsid w:val="0078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D8DE"/>
  <w15:chartTrackingRefBased/>
  <w15:docId w15:val="{4B0BA264-82BB-468D-906F-08F9B874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1315E"/>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14:ligatures w14:val="none"/>
    </w:rPr>
  </w:style>
  <w:style w:type="paragraph" w:styleId="2">
    <w:name w:val="heading 2"/>
    <w:basedOn w:val="a"/>
    <w:link w:val="20"/>
    <w:uiPriority w:val="9"/>
    <w:qFormat/>
    <w:rsid w:val="0001315E"/>
    <w:pPr>
      <w:spacing w:before="100" w:beforeAutospacing="1" w:after="100" w:afterAutospacing="1" w:line="240" w:lineRule="auto"/>
      <w:outlineLvl w:val="1"/>
    </w:pPr>
    <w:rPr>
      <w:rFonts w:ascii="Times New Roman" w:eastAsia="Times New Roman" w:hAnsi="Times New Roman" w:cs="Times New Roman"/>
      <w:b/>
      <w:bCs/>
      <w:kern w:val="0"/>
      <w:sz w:val="36"/>
      <w:szCs w:val="36"/>
      <w:lang w:val="bg-B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1315E"/>
    <w:rPr>
      <w:rFonts w:ascii="Times New Roman" w:eastAsia="Times New Roman" w:hAnsi="Times New Roman" w:cs="Times New Roman"/>
      <w:b/>
      <w:bCs/>
      <w:kern w:val="36"/>
      <w:sz w:val="48"/>
      <w:szCs w:val="48"/>
      <w:lang w:val="bg-BG" w:eastAsia="bg-BG"/>
      <w14:ligatures w14:val="none"/>
    </w:rPr>
  </w:style>
  <w:style w:type="character" w:customStyle="1" w:styleId="20">
    <w:name w:val="Заглавие 2 Знак"/>
    <w:basedOn w:val="a0"/>
    <w:link w:val="2"/>
    <w:uiPriority w:val="9"/>
    <w:rsid w:val="0001315E"/>
    <w:rPr>
      <w:rFonts w:ascii="Times New Roman" w:eastAsia="Times New Roman" w:hAnsi="Times New Roman" w:cs="Times New Roman"/>
      <w:b/>
      <w:bCs/>
      <w:kern w:val="0"/>
      <w:sz w:val="36"/>
      <w:szCs w:val="36"/>
      <w:lang w:val="bg-BG" w:eastAsia="bg-BG"/>
      <w14:ligatures w14:val="none"/>
    </w:rPr>
  </w:style>
  <w:style w:type="paragraph" w:customStyle="1" w:styleId="msonormal0">
    <w:name w:val="msonormal"/>
    <w:basedOn w:val="a"/>
    <w:rsid w:val="0001315E"/>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customStyle="1" w:styleId="title">
    <w:name w:val="title"/>
    <w:basedOn w:val="a"/>
    <w:rsid w:val="0001315E"/>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styleId="a3">
    <w:name w:val="Normal (Web)"/>
    <w:basedOn w:val="a"/>
    <w:uiPriority w:val="99"/>
    <w:semiHidden/>
    <w:unhideWhenUsed/>
    <w:rsid w:val="0001315E"/>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styleId="a4">
    <w:name w:val="Hyperlink"/>
    <w:basedOn w:val="a0"/>
    <w:uiPriority w:val="99"/>
    <w:semiHidden/>
    <w:unhideWhenUsed/>
    <w:rsid w:val="0001315E"/>
    <w:rPr>
      <w:color w:val="0000FF"/>
      <w:u w:val="single"/>
    </w:rPr>
  </w:style>
  <w:style w:type="character" w:styleId="a5">
    <w:name w:val="FollowedHyperlink"/>
    <w:basedOn w:val="a0"/>
    <w:uiPriority w:val="99"/>
    <w:semiHidden/>
    <w:unhideWhenUsed/>
    <w:rsid w:val="0001315E"/>
    <w:rPr>
      <w:color w:val="800080"/>
      <w:u w:val="single"/>
    </w:rPr>
  </w:style>
  <w:style w:type="paragraph" w:customStyle="1" w:styleId="buttons">
    <w:name w:val="buttons"/>
    <w:basedOn w:val="a"/>
    <w:rsid w:val="0001315E"/>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customStyle="1" w:styleId="newdocreference">
    <w:name w:val="newdocreference"/>
    <w:basedOn w:val="a0"/>
    <w:rsid w:val="0001315E"/>
  </w:style>
  <w:style w:type="character" w:customStyle="1" w:styleId="samedocreference">
    <w:name w:val="samedocreference"/>
    <w:basedOn w:val="a0"/>
    <w:rsid w:val="0001315E"/>
  </w:style>
  <w:style w:type="character" w:customStyle="1" w:styleId="legaldocreference">
    <w:name w:val="legaldocreference"/>
    <w:basedOn w:val="a0"/>
    <w:rsid w:val="0001315E"/>
  </w:style>
  <w:style w:type="character" w:styleId="a6">
    <w:name w:val="Strong"/>
    <w:basedOn w:val="a0"/>
    <w:uiPriority w:val="22"/>
    <w:qFormat/>
    <w:rsid w:val="0001315E"/>
    <w:rPr>
      <w:b/>
      <w:bCs/>
    </w:rPr>
  </w:style>
  <w:style w:type="character" w:styleId="a7">
    <w:name w:val="Emphasis"/>
    <w:basedOn w:val="a0"/>
    <w:uiPriority w:val="20"/>
    <w:qFormat/>
    <w:rsid w:val="00013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2221">
      <w:bodyDiv w:val="1"/>
      <w:marLeft w:val="0"/>
      <w:marRight w:val="0"/>
      <w:marTop w:val="0"/>
      <w:marBottom w:val="0"/>
      <w:divBdr>
        <w:top w:val="none" w:sz="0" w:space="0" w:color="auto"/>
        <w:left w:val="none" w:sz="0" w:space="0" w:color="auto"/>
        <w:bottom w:val="none" w:sz="0" w:space="0" w:color="auto"/>
        <w:right w:val="none" w:sz="0" w:space="0" w:color="auto"/>
      </w:divBdr>
      <w:divsChild>
        <w:div w:id="447966180">
          <w:marLeft w:val="0"/>
          <w:marRight w:val="0"/>
          <w:marTop w:val="0"/>
          <w:marBottom w:val="0"/>
          <w:divBdr>
            <w:top w:val="none" w:sz="0" w:space="0" w:color="auto"/>
            <w:left w:val="none" w:sz="0" w:space="0" w:color="auto"/>
            <w:bottom w:val="none" w:sz="0" w:space="0" w:color="auto"/>
            <w:right w:val="none" w:sz="0" w:space="0" w:color="auto"/>
          </w:divBdr>
          <w:divsChild>
            <w:div w:id="1638880403">
              <w:marLeft w:val="0"/>
              <w:marRight w:val="0"/>
              <w:marTop w:val="0"/>
              <w:marBottom w:val="0"/>
              <w:divBdr>
                <w:top w:val="none" w:sz="0" w:space="0" w:color="auto"/>
                <w:left w:val="none" w:sz="0" w:space="0" w:color="auto"/>
                <w:bottom w:val="none" w:sz="0" w:space="0" w:color="auto"/>
                <w:right w:val="none" w:sz="0" w:space="0" w:color="auto"/>
              </w:divBdr>
              <w:divsChild>
                <w:div w:id="1280067154">
                  <w:marLeft w:val="0"/>
                  <w:marRight w:val="0"/>
                  <w:marTop w:val="0"/>
                  <w:marBottom w:val="0"/>
                  <w:divBdr>
                    <w:top w:val="none" w:sz="0" w:space="0" w:color="auto"/>
                    <w:left w:val="none" w:sz="0" w:space="0" w:color="auto"/>
                    <w:bottom w:val="none" w:sz="0" w:space="0" w:color="auto"/>
                    <w:right w:val="none" w:sz="0" w:space="0" w:color="auto"/>
                  </w:divBdr>
                  <w:divsChild>
                    <w:div w:id="1484393748">
                      <w:marLeft w:val="0"/>
                      <w:marRight w:val="0"/>
                      <w:marTop w:val="750"/>
                      <w:marBottom w:val="750"/>
                      <w:divBdr>
                        <w:top w:val="none" w:sz="0" w:space="0" w:color="auto"/>
                        <w:left w:val="none" w:sz="0" w:space="0" w:color="auto"/>
                        <w:bottom w:val="none" w:sz="0" w:space="0" w:color="auto"/>
                        <w:right w:val="none" w:sz="0" w:space="0" w:color="auto"/>
                      </w:divBdr>
                      <w:divsChild>
                        <w:div w:id="956177379">
                          <w:marLeft w:val="0"/>
                          <w:marRight w:val="0"/>
                          <w:marTop w:val="0"/>
                          <w:marBottom w:val="0"/>
                          <w:divBdr>
                            <w:top w:val="none" w:sz="0" w:space="0" w:color="auto"/>
                            <w:left w:val="none" w:sz="0" w:space="0" w:color="auto"/>
                            <w:bottom w:val="none" w:sz="0" w:space="0" w:color="auto"/>
                            <w:right w:val="none" w:sz="0" w:space="0" w:color="auto"/>
                          </w:divBdr>
                          <w:divsChild>
                            <w:div w:id="313264874">
                              <w:marLeft w:val="0"/>
                              <w:marRight w:val="0"/>
                              <w:marTop w:val="0"/>
                              <w:marBottom w:val="0"/>
                              <w:divBdr>
                                <w:top w:val="none" w:sz="0" w:space="0" w:color="auto"/>
                                <w:left w:val="none" w:sz="0" w:space="0" w:color="auto"/>
                                <w:bottom w:val="none" w:sz="0" w:space="0" w:color="auto"/>
                                <w:right w:val="none" w:sz="0" w:space="0" w:color="auto"/>
                              </w:divBdr>
                              <w:divsChild>
                                <w:div w:id="1110007584">
                                  <w:marLeft w:val="0"/>
                                  <w:marRight w:val="0"/>
                                  <w:marTop w:val="0"/>
                                  <w:marBottom w:val="0"/>
                                  <w:divBdr>
                                    <w:top w:val="none" w:sz="0" w:space="0" w:color="auto"/>
                                    <w:left w:val="none" w:sz="0" w:space="0" w:color="auto"/>
                                    <w:bottom w:val="none" w:sz="0" w:space="0" w:color="auto"/>
                                    <w:right w:val="none" w:sz="0" w:space="0" w:color="auto"/>
                                  </w:divBdr>
                                </w:div>
                                <w:div w:id="1889026892">
                                  <w:marLeft w:val="0"/>
                                  <w:marRight w:val="0"/>
                                  <w:marTop w:val="0"/>
                                  <w:marBottom w:val="0"/>
                                  <w:divBdr>
                                    <w:top w:val="none" w:sz="0" w:space="0" w:color="auto"/>
                                    <w:left w:val="none" w:sz="0" w:space="0" w:color="auto"/>
                                    <w:bottom w:val="none" w:sz="0" w:space="0" w:color="auto"/>
                                    <w:right w:val="none" w:sz="0" w:space="0" w:color="auto"/>
                                  </w:divBdr>
                                </w:div>
                                <w:div w:id="1626539877">
                                  <w:marLeft w:val="0"/>
                                  <w:marRight w:val="0"/>
                                  <w:marTop w:val="0"/>
                                  <w:marBottom w:val="0"/>
                                  <w:divBdr>
                                    <w:top w:val="none" w:sz="0" w:space="0" w:color="auto"/>
                                    <w:left w:val="none" w:sz="0" w:space="0" w:color="auto"/>
                                    <w:bottom w:val="none" w:sz="0" w:space="0" w:color="auto"/>
                                    <w:right w:val="none" w:sz="0" w:space="0" w:color="auto"/>
                                  </w:divBdr>
                                </w:div>
                                <w:div w:id="707990299">
                                  <w:marLeft w:val="0"/>
                                  <w:marRight w:val="0"/>
                                  <w:marTop w:val="0"/>
                                  <w:marBottom w:val="0"/>
                                  <w:divBdr>
                                    <w:top w:val="none" w:sz="0" w:space="0" w:color="auto"/>
                                    <w:left w:val="none" w:sz="0" w:space="0" w:color="auto"/>
                                    <w:bottom w:val="none" w:sz="0" w:space="0" w:color="auto"/>
                                    <w:right w:val="none" w:sz="0" w:space="0" w:color="auto"/>
                                  </w:divBdr>
                                </w:div>
                                <w:div w:id="1982036847">
                                  <w:marLeft w:val="0"/>
                                  <w:marRight w:val="0"/>
                                  <w:marTop w:val="0"/>
                                  <w:marBottom w:val="0"/>
                                  <w:divBdr>
                                    <w:top w:val="none" w:sz="0" w:space="0" w:color="auto"/>
                                    <w:left w:val="none" w:sz="0" w:space="0" w:color="auto"/>
                                    <w:bottom w:val="none" w:sz="0" w:space="0" w:color="auto"/>
                                    <w:right w:val="none" w:sz="0" w:space="0" w:color="auto"/>
                                  </w:divBdr>
                                </w:div>
                                <w:div w:id="1528828490">
                                  <w:marLeft w:val="0"/>
                                  <w:marRight w:val="0"/>
                                  <w:marTop w:val="0"/>
                                  <w:marBottom w:val="0"/>
                                  <w:divBdr>
                                    <w:top w:val="none" w:sz="0" w:space="0" w:color="auto"/>
                                    <w:left w:val="none" w:sz="0" w:space="0" w:color="auto"/>
                                    <w:bottom w:val="none" w:sz="0" w:space="0" w:color="auto"/>
                                    <w:right w:val="none" w:sz="0" w:space="0" w:color="auto"/>
                                  </w:divBdr>
                                  <w:divsChild>
                                    <w:div w:id="2003503136">
                                      <w:marLeft w:val="0"/>
                                      <w:marRight w:val="0"/>
                                      <w:marTop w:val="0"/>
                                      <w:marBottom w:val="0"/>
                                      <w:divBdr>
                                        <w:top w:val="none" w:sz="0" w:space="0" w:color="auto"/>
                                        <w:left w:val="none" w:sz="0" w:space="0" w:color="auto"/>
                                        <w:bottom w:val="none" w:sz="0" w:space="0" w:color="auto"/>
                                        <w:right w:val="none" w:sz="0" w:space="0" w:color="auto"/>
                                      </w:divBdr>
                                    </w:div>
                                    <w:div w:id="1236667899">
                                      <w:marLeft w:val="0"/>
                                      <w:marRight w:val="0"/>
                                      <w:marTop w:val="0"/>
                                      <w:marBottom w:val="0"/>
                                      <w:divBdr>
                                        <w:top w:val="none" w:sz="0" w:space="0" w:color="auto"/>
                                        <w:left w:val="none" w:sz="0" w:space="0" w:color="auto"/>
                                        <w:bottom w:val="none" w:sz="0" w:space="0" w:color="auto"/>
                                        <w:right w:val="none" w:sz="0" w:space="0" w:color="auto"/>
                                      </w:divBdr>
                                    </w:div>
                                    <w:div w:id="193940710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
                                    <w:div w:id="1525827699">
                                      <w:marLeft w:val="0"/>
                                      <w:marRight w:val="0"/>
                                      <w:marTop w:val="0"/>
                                      <w:marBottom w:val="0"/>
                                      <w:divBdr>
                                        <w:top w:val="none" w:sz="0" w:space="0" w:color="auto"/>
                                        <w:left w:val="none" w:sz="0" w:space="0" w:color="auto"/>
                                        <w:bottom w:val="none" w:sz="0" w:space="0" w:color="auto"/>
                                        <w:right w:val="none" w:sz="0" w:space="0" w:color="auto"/>
                                      </w:divBdr>
                                    </w:div>
                                    <w:div w:id="144056203">
                                      <w:marLeft w:val="0"/>
                                      <w:marRight w:val="0"/>
                                      <w:marTop w:val="0"/>
                                      <w:marBottom w:val="0"/>
                                      <w:divBdr>
                                        <w:top w:val="none" w:sz="0" w:space="0" w:color="auto"/>
                                        <w:left w:val="none" w:sz="0" w:space="0" w:color="auto"/>
                                        <w:bottom w:val="none" w:sz="0" w:space="0" w:color="auto"/>
                                        <w:right w:val="none" w:sz="0" w:space="0" w:color="auto"/>
                                      </w:divBdr>
                                    </w:div>
                                    <w:div w:id="797726297">
                                      <w:marLeft w:val="0"/>
                                      <w:marRight w:val="0"/>
                                      <w:marTop w:val="0"/>
                                      <w:marBottom w:val="0"/>
                                      <w:divBdr>
                                        <w:top w:val="none" w:sz="0" w:space="0" w:color="auto"/>
                                        <w:left w:val="none" w:sz="0" w:space="0" w:color="auto"/>
                                        <w:bottom w:val="none" w:sz="0" w:space="0" w:color="auto"/>
                                        <w:right w:val="none" w:sz="0" w:space="0" w:color="auto"/>
                                      </w:divBdr>
                                    </w:div>
                                    <w:div w:id="960957543">
                                      <w:marLeft w:val="0"/>
                                      <w:marRight w:val="0"/>
                                      <w:marTop w:val="0"/>
                                      <w:marBottom w:val="0"/>
                                      <w:divBdr>
                                        <w:top w:val="none" w:sz="0" w:space="0" w:color="auto"/>
                                        <w:left w:val="none" w:sz="0" w:space="0" w:color="auto"/>
                                        <w:bottom w:val="none" w:sz="0" w:space="0" w:color="auto"/>
                                        <w:right w:val="none" w:sz="0" w:space="0" w:color="auto"/>
                                      </w:divBdr>
                                    </w:div>
                                    <w:div w:id="1356691807">
                                      <w:marLeft w:val="0"/>
                                      <w:marRight w:val="0"/>
                                      <w:marTop w:val="0"/>
                                      <w:marBottom w:val="0"/>
                                      <w:divBdr>
                                        <w:top w:val="none" w:sz="0" w:space="0" w:color="auto"/>
                                        <w:left w:val="none" w:sz="0" w:space="0" w:color="auto"/>
                                        <w:bottom w:val="none" w:sz="0" w:space="0" w:color="auto"/>
                                        <w:right w:val="none" w:sz="0" w:space="0" w:color="auto"/>
                                      </w:divBdr>
                                    </w:div>
                                    <w:div w:id="1642803086">
                                      <w:marLeft w:val="0"/>
                                      <w:marRight w:val="0"/>
                                      <w:marTop w:val="0"/>
                                      <w:marBottom w:val="0"/>
                                      <w:divBdr>
                                        <w:top w:val="none" w:sz="0" w:space="0" w:color="auto"/>
                                        <w:left w:val="none" w:sz="0" w:space="0" w:color="auto"/>
                                        <w:bottom w:val="none" w:sz="0" w:space="0" w:color="auto"/>
                                        <w:right w:val="none" w:sz="0" w:space="0" w:color="auto"/>
                                      </w:divBdr>
                                    </w:div>
                                    <w:div w:id="1668434368">
                                      <w:marLeft w:val="0"/>
                                      <w:marRight w:val="0"/>
                                      <w:marTop w:val="0"/>
                                      <w:marBottom w:val="0"/>
                                      <w:divBdr>
                                        <w:top w:val="none" w:sz="0" w:space="0" w:color="auto"/>
                                        <w:left w:val="none" w:sz="0" w:space="0" w:color="auto"/>
                                        <w:bottom w:val="none" w:sz="0" w:space="0" w:color="auto"/>
                                        <w:right w:val="none" w:sz="0" w:space="0" w:color="auto"/>
                                      </w:divBdr>
                                    </w:div>
                                    <w:div w:id="1807969721">
                                      <w:marLeft w:val="0"/>
                                      <w:marRight w:val="0"/>
                                      <w:marTop w:val="0"/>
                                      <w:marBottom w:val="0"/>
                                      <w:divBdr>
                                        <w:top w:val="none" w:sz="0" w:space="0" w:color="auto"/>
                                        <w:left w:val="none" w:sz="0" w:space="0" w:color="auto"/>
                                        <w:bottom w:val="none" w:sz="0" w:space="0" w:color="auto"/>
                                        <w:right w:val="none" w:sz="0" w:space="0" w:color="auto"/>
                                      </w:divBdr>
                                    </w:div>
                                    <w:div w:id="1815026072">
                                      <w:marLeft w:val="0"/>
                                      <w:marRight w:val="0"/>
                                      <w:marTop w:val="0"/>
                                      <w:marBottom w:val="0"/>
                                      <w:divBdr>
                                        <w:top w:val="none" w:sz="0" w:space="0" w:color="auto"/>
                                        <w:left w:val="none" w:sz="0" w:space="0" w:color="auto"/>
                                        <w:bottom w:val="none" w:sz="0" w:space="0" w:color="auto"/>
                                        <w:right w:val="none" w:sz="0" w:space="0" w:color="auto"/>
                                      </w:divBdr>
                                    </w:div>
                                  </w:divsChild>
                                </w:div>
                                <w:div w:id="762141661">
                                  <w:marLeft w:val="0"/>
                                  <w:marRight w:val="0"/>
                                  <w:marTop w:val="0"/>
                                  <w:marBottom w:val="0"/>
                                  <w:divBdr>
                                    <w:top w:val="none" w:sz="0" w:space="0" w:color="auto"/>
                                    <w:left w:val="none" w:sz="0" w:space="0" w:color="auto"/>
                                    <w:bottom w:val="none" w:sz="0" w:space="0" w:color="auto"/>
                                    <w:right w:val="none" w:sz="0" w:space="0" w:color="auto"/>
                                  </w:divBdr>
                                </w:div>
                                <w:div w:id="1103695615">
                                  <w:marLeft w:val="0"/>
                                  <w:marRight w:val="0"/>
                                  <w:marTop w:val="0"/>
                                  <w:marBottom w:val="0"/>
                                  <w:divBdr>
                                    <w:top w:val="none" w:sz="0" w:space="0" w:color="auto"/>
                                    <w:left w:val="none" w:sz="0" w:space="0" w:color="auto"/>
                                    <w:bottom w:val="none" w:sz="0" w:space="0" w:color="auto"/>
                                    <w:right w:val="none" w:sz="0" w:space="0" w:color="auto"/>
                                  </w:divBdr>
                                  <w:divsChild>
                                    <w:div w:id="1464469102">
                                      <w:marLeft w:val="0"/>
                                      <w:marRight w:val="0"/>
                                      <w:marTop w:val="0"/>
                                      <w:marBottom w:val="0"/>
                                      <w:divBdr>
                                        <w:top w:val="none" w:sz="0" w:space="0" w:color="auto"/>
                                        <w:left w:val="none" w:sz="0" w:space="0" w:color="auto"/>
                                        <w:bottom w:val="none" w:sz="0" w:space="0" w:color="auto"/>
                                        <w:right w:val="none" w:sz="0" w:space="0" w:color="auto"/>
                                      </w:divBdr>
                                    </w:div>
                                  </w:divsChild>
                                </w:div>
                                <w:div w:id="1429958655">
                                  <w:marLeft w:val="0"/>
                                  <w:marRight w:val="0"/>
                                  <w:marTop w:val="0"/>
                                  <w:marBottom w:val="0"/>
                                  <w:divBdr>
                                    <w:top w:val="none" w:sz="0" w:space="0" w:color="auto"/>
                                    <w:left w:val="none" w:sz="0" w:space="0" w:color="auto"/>
                                    <w:bottom w:val="none" w:sz="0" w:space="0" w:color="auto"/>
                                    <w:right w:val="none" w:sz="0" w:space="0" w:color="auto"/>
                                  </w:divBdr>
                                </w:div>
                                <w:div w:id="1797796111">
                                  <w:marLeft w:val="0"/>
                                  <w:marRight w:val="0"/>
                                  <w:marTop w:val="0"/>
                                  <w:marBottom w:val="0"/>
                                  <w:divBdr>
                                    <w:top w:val="none" w:sz="0" w:space="0" w:color="auto"/>
                                    <w:left w:val="none" w:sz="0" w:space="0" w:color="auto"/>
                                    <w:bottom w:val="none" w:sz="0" w:space="0" w:color="auto"/>
                                    <w:right w:val="none" w:sz="0" w:space="0" w:color="auto"/>
                                  </w:divBdr>
                                  <w:divsChild>
                                    <w:div w:id="717163715">
                                      <w:marLeft w:val="0"/>
                                      <w:marRight w:val="0"/>
                                      <w:marTop w:val="0"/>
                                      <w:marBottom w:val="0"/>
                                      <w:divBdr>
                                        <w:top w:val="none" w:sz="0" w:space="0" w:color="auto"/>
                                        <w:left w:val="none" w:sz="0" w:space="0" w:color="auto"/>
                                        <w:bottom w:val="none" w:sz="0" w:space="0" w:color="auto"/>
                                        <w:right w:val="none" w:sz="0" w:space="0" w:color="auto"/>
                                      </w:divBdr>
                                    </w:div>
                                    <w:div w:id="230702796">
                                      <w:marLeft w:val="0"/>
                                      <w:marRight w:val="0"/>
                                      <w:marTop w:val="0"/>
                                      <w:marBottom w:val="0"/>
                                      <w:divBdr>
                                        <w:top w:val="none" w:sz="0" w:space="0" w:color="auto"/>
                                        <w:left w:val="none" w:sz="0" w:space="0" w:color="auto"/>
                                        <w:bottom w:val="none" w:sz="0" w:space="0" w:color="auto"/>
                                        <w:right w:val="none" w:sz="0" w:space="0" w:color="auto"/>
                                      </w:divBdr>
                                    </w:div>
                                    <w:div w:id="550968032">
                                      <w:marLeft w:val="0"/>
                                      <w:marRight w:val="0"/>
                                      <w:marTop w:val="0"/>
                                      <w:marBottom w:val="0"/>
                                      <w:divBdr>
                                        <w:top w:val="none" w:sz="0" w:space="0" w:color="auto"/>
                                        <w:left w:val="none" w:sz="0" w:space="0" w:color="auto"/>
                                        <w:bottom w:val="none" w:sz="0" w:space="0" w:color="auto"/>
                                        <w:right w:val="none" w:sz="0" w:space="0" w:color="auto"/>
                                      </w:divBdr>
                                    </w:div>
                                    <w:div w:id="426082195">
                                      <w:marLeft w:val="0"/>
                                      <w:marRight w:val="0"/>
                                      <w:marTop w:val="0"/>
                                      <w:marBottom w:val="0"/>
                                      <w:divBdr>
                                        <w:top w:val="none" w:sz="0" w:space="0" w:color="auto"/>
                                        <w:left w:val="none" w:sz="0" w:space="0" w:color="auto"/>
                                        <w:bottom w:val="none" w:sz="0" w:space="0" w:color="auto"/>
                                        <w:right w:val="none" w:sz="0" w:space="0" w:color="auto"/>
                                      </w:divBdr>
                                    </w:div>
                                    <w:div w:id="1520896470">
                                      <w:marLeft w:val="0"/>
                                      <w:marRight w:val="0"/>
                                      <w:marTop w:val="0"/>
                                      <w:marBottom w:val="0"/>
                                      <w:divBdr>
                                        <w:top w:val="none" w:sz="0" w:space="0" w:color="auto"/>
                                        <w:left w:val="none" w:sz="0" w:space="0" w:color="auto"/>
                                        <w:bottom w:val="none" w:sz="0" w:space="0" w:color="auto"/>
                                        <w:right w:val="none" w:sz="0" w:space="0" w:color="auto"/>
                                      </w:divBdr>
                                    </w:div>
                                  </w:divsChild>
                                </w:div>
                                <w:div w:id="445781152">
                                  <w:marLeft w:val="0"/>
                                  <w:marRight w:val="0"/>
                                  <w:marTop w:val="0"/>
                                  <w:marBottom w:val="0"/>
                                  <w:divBdr>
                                    <w:top w:val="none" w:sz="0" w:space="0" w:color="auto"/>
                                    <w:left w:val="none" w:sz="0" w:space="0" w:color="auto"/>
                                    <w:bottom w:val="none" w:sz="0" w:space="0" w:color="auto"/>
                                    <w:right w:val="none" w:sz="0" w:space="0" w:color="auto"/>
                                  </w:divBdr>
                                </w:div>
                                <w:div w:id="1083262186">
                                  <w:marLeft w:val="0"/>
                                  <w:marRight w:val="0"/>
                                  <w:marTop w:val="0"/>
                                  <w:marBottom w:val="0"/>
                                  <w:divBdr>
                                    <w:top w:val="none" w:sz="0" w:space="0" w:color="auto"/>
                                    <w:left w:val="none" w:sz="0" w:space="0" w:color="auto"/>
                                    <w:bottom w:val="none" w:sz="0" w:space="0" w:color="auto"/>
                                    <w:right w:val="none" w:sz="0" w:space="0" w:color="auto"/>
                                  </w:divBdr>
                                  <w:divsChild>
                                    <w:div w:id="1286110048">
                                      <w:marLeft w:val="0"/>
                                      <w:marRight w:val="0"/>
                                      <w:marTop w:val="0"/>
                                      <w:marBottom w:val="0"/>
                                      <w:divBdr>
                                        <w:top w:val="none" w:sz="0" w:space="0" w:color="auto"/>
                                        <w:left w:val="none" w:sz="0" w:space="0" w:color="auto"/>
                                        <w:bottom w:val="none" w:sz="0" w:space="0" w:color="auto"/>
                                        <w:right w:val="none" w:sz="0" w:space="0" w:color="auto"/>
                                      </w:divBdr>
                                    </w:div>
                                    <w:div w:id="1319920152">
                                      <w:marLeft w:val="0"/>
                                      <w:marRight w:val="0"/>
                                      <w:marTop w:val="0"/>
                                      <w:marBottom w:val="0"/>
                                      <w:divBdr>
                                        <w:top w:val="none" w:sz="0" w:space="0" w:color="auto"/>
                                        <w:left w:val="none" w:sz="0" w:space="0" w:color="auto"/>
                                        <w:bottom w:val="none" w:sz="0" w:space="0" w:color="auto"/>
                                        <w:right w:val="none" w:sz="0" w:space="0" w:color="auto"/>
                                      </w:divBdr>
                                    </w:div>
                                    <w:div w:id="1352880735">
                                      <w:marLeft w:val="0"/>
                                      <w:marRight w:val="0"/>
                                      <w:marTop w:val="0"/>
                                      <w:marBottom w:val="0"/>
                                      <w:divBdr>
                                        <w:top w:val="none" w:sz="0" w:space="0" w:color="auto"/>
                                        <w:left w:val="none" w:sz="0" w:space="0" w:color="auto"/>
                                        <w:bottom w:val="none" w:sz="0" w:space="0" w:color="auto"/>
                                        <w:right w:val="none" w:sz="0" w:space="0" w:color="auto"/>
                                      </w:divBdr>
                                    </w:div>
                                    <w:div w:id="880364160">
                                      <w:marLeft w:val="0"/>
                                      <w:marRight w:val="0"/>
                                      <w:marTop w:val="0"/>
                                      <w:marBottom w:val="0"/>
                                      <w:divBdr>
                                        <w:top w:val="none" w:sz="0" w:space="0" w:color="auto"/>
                                        <w:left w:val="none" w:sz="0" w:space="0" w:color="auto"/>
                                        <w:bottom w:val="none" w:sz="0" w:space="0" w:color="auto"/>
                                        <w:right w:val="none" w:sz="0" w:space="0" w:color="auto"/>
                                      </w:divBdr>
                                    </w:div>
                                    <w:div w:id="941569547">
                                      <w:marLeft w:val="0"/>
                                      <w:marRight w:val="0"/>
                                      <w:marTop w:val="0"/>
                                      <w:marBottom w:val="0"/>
                                      <w:divBdr>
                                        <w:top w:val="none" w:sz="0" w:space="0" w:color="auto"/>
                                        <w:left w:val="none" w:sz="0" w:space="0" w:color="auto"/>
                                        <w:bottom w:val="none" w:sz="0" w:space="0" w:color="auto"/>
                                        <w:right w:val="none" w:sz="0" w:space="0" w:color="auto"/>
                                      </w:divBdr>
                                    </w:div>
                                    <w:div w:id="1528522090">
                                      <w:marLeft w:val="0"/>
                                      <w:marRight w:val="0"/>
                                      <w:marTop w:val="0"/>
                                      <w:marBottom w:val="0"/>
                                      <w:divBdr>
                                        <w:top w:val="none" w:sz="0" w:space="0" w:color="auto"/>
                                        <w:left w:val="none" w:sz="0" w:space="0" w:color="auto"/>
                                        <w:bottom w:val="none" w:sz="0" w:space="0" w:color="auto"/>
                                        <w:right w:val="none" w:sz="0" w:space="0" w:color="auto"/>
                                      </w:divBdr>
                                    </w:div>
                                    <w:div w:id="1184976997">
                                      <w:marLeft w:val="0"/>
                                      <w:marRight w:val="0"/>
                                      <w:marTop w:val="0"/>
                                      <w:marBottom w:val="0"/>
                                      <w:divBdr>
                                        <w:top w:val="none" w:sz="0" w:space="0" w:color="auto"/>
                                        <w:left w:val="none" w:sz="0" w:space="0" w:color="auto"/>
                                        <w:bottom w:val="none" w:sz="0" w:space="0" w:color="auto"/>
                                        <w:right w:val="none" w:sz="0" w:space="0" w:color="auto"/>
                                      </w:divBdr>
                                    </w:div>
                                  </w:divsChild>
                                </w:div>
                                <w:div w:id="1867057882">
                                  <w:marLeft w:val="0"/>
                                  <w:marRight w:val="0"/>
                                  <w:marTop w:val="0"/>
                                  <w:marBottom w:val="0"/>
                                  <w:divBdr>
                                    <w:top w:val="none" w:sz="0" w:space="0" w:color="auto"/>
                                    <w:left w:val="none" w:sz="0" w:space="0" w:color="auto"/>
                                    <w:bottom w:val="none" w:sz="0" w:space="0" w:color="auto"/>
                                    <w:right w:val="none" w:sz="0" w:space="0" w:color="auto"/>
                                  </w:divBdr>
                                </w:div>
                                <w:div w:id="2022968019">
                                  <w:marLeft w:val="0"/>
                                  <w:marRight w:val="0"/>
                                  <w:marTop w:val="0"/>
                                  <w:marBottom w:val="0"/>
                                  <w:divBdr>
                                    <w:top w:val="none" w:sz="0" w:space="0" w:color="auto"/>
                                    <w:left w:val="none" w:sz="0" w:space="0" w:color="auto"/>
                                    <w:bottom w:val="none" w:sz="0" w:space="0" w:color="auto"/>
                                    <w:right w:val="none" w:sz="0" w:space="0" w:color="auto"/>
                                  </w:divBdr>
                                  <w:divsChild>
                                    <w:div w:id="1469517738">
                                      <w:marLeft w:val="0"/>
                                      <w:marRight w:val="0"/>
                                      <w:marTop w:val="0"/>
                                      <w:marBottom w:val="0"/>
                                      <w:divBdr>
                                        <w:top w:val="none" w:sz="0" w:space="0" w:color="auto"/>
                                        <w:left w:val="none" w:sz="0" w:space="0" w:color="auto"/>
                                        <w:bottom w:val="none" w:sz="0" w:space="0" w:color="auto"/>
                                        <w:right w:val="none" w:sz="0" w:space="0" w:color="auto"/>
                                      </w:divBdr>
                                    </w:div>
                                    <w:div w:id="1765762732">
                                      <w:marLeft w:val="0"/>
                                      <w:marRight w:val="0"/>
                                      <w:marTop w:val="0"/>
                                      <w:marBottom w:val="0"/>
                                      <w:divBdr>
                                        <w:top w:val="none" w:sz="0" w:space="0" w:color="auto"/>
                                        <w:left w:val="none" w:sz="0" w:space="0" w:color="auto"/>
                                        <w:bottom w:val="none" w:sz="0" w:space="0" w:color="auto"/>
                                        <w:right w:val="none" w:sz="0" w:space="0" w:color="auto"/>
                                      </w:divBdr>
                                    </w:div>
                                    <w:div w:id="130905526">
                                      <w:marLeft w:val="0"/>
                                      <w:marRight w:val="0"/>
                                      <w:marTop w:val="0"/>
                                      <w:marBottom w:val="0"/>
                                      <w:divBdr>
                                        <w:top w:val="none" w:sz="0" w:space="0" w:color="auto"/>
                                        <w:left w:val="none" w:sz="0" w:space="0" w:color="auto"/>
                                        <w:bottom w:val="none" w:sz="0" w:space="0" w:color="auto"/>
                                        <w:right w:val="none" w:sz="0" w:space="0" w:color="auto"/>
                                      </w:divBdr>
                                    </w:div>
                                    <w:div w:id="2088843051">
                                      <w:marLeft w:val="0"/>
                                      <w:marRight w:val="0"/>
                                      <w:marTop w:val="0"/>
                                      <w:marBottom w:val="0"/>
                                      <w:divBdr>
                                        <w:top w:val="none" w:sz="0" w:space="0" w:color="auto"/>
                                        <w:left w:val="none" w:sz="0" w:space="0" w:color="auto"/>
                                        <w:bottom w:val="none" w:sz="0" w:space="0" w:color="auto"/>
                                        <w:right w:val="none" w:sz="0" w:space="0" w:color="auto"/>
                                      </w:divBdr>
                                    </w:div>
                                    <w:div w:id="152449745">
                                      <w:marLeft w:val="0"/>
                                      <w:marRight w:val="0"/>
                                      <w:marTop w:val="0"/>
                                      <w:marBottom w:val="0"/>
                                      <w:divBdr>
                                        <w:top w:val="none" w:sz="0" w:space="0" w:color="auto"/>
                                        <w:left w:val="none" w:sz="0" w:space="0" w:color="auto"/>
                                        <w:bottom w:val="none" w:sz="0" w:space="0" w:color="auto"/>
                                        <w:right w:val="none" w:sz="0" w:space="0" w:color="auto"/>
                                      </w:divBdr>
                                    </w:div>
                                    <w:div w:id="544949245">
                                      <w:marLeft w:val="0"/>
                                      <w:marRight w:val="0"/>
                                      <w:marTop w:val="0"/>
                                      <w:marBottom w:val="0"/>
                                      <w:divBdr>
                                        <w:top w:val="none" w:sz="0" w:space="0" w:color="auto"/>
                                        <w:left w:val="none" w:sz="0" w:space="0" w:color="auto"/>
                                        <w:bottom w:val="none" w:sz="0" w:space="0" w:color="auto"/>
                                        <w:right w:val="none" w:sz="0" w:space="0" w:color="auto"/>
                                      </w:divBdr>
                                    </w:div>
                                    <w:div w:id="1275790572">
                                      <w:marLeft w:val="0"/>
                                      <w:marRight w:val="0"/>
                                      <w:marTop w:val="0"/>
                                      <w:marBottom w:val="0"/>
                                      <w:divBdr>
                                        <w:top w:val="none" w:sz="0" w:space="0" w:color="auto"/>
                                        <w:left w:val="none" w:sz="0" w:space="0" w:color="auto"/>
                                        <w:bottom w:val="none" w:sz="0" w:space="0" w:color="auto"/>
                                        <w:right w:val="none" w:sz="0" w:space="0" w:color="auto"/>
                                      </w:divBdr>
                                    </w:div>
                                    <w:div w:id="1503161505">
                                      <w:marLeft w:val="0"/>
                                      <w:marRight w:val="0"/>
                                      <w:marTop w:val="0"/>
                                      <w:marBottom w:val="0"/>
                                      <w:divBdr>
                                        <w:top w:val="none" w:sz="0" w:space="0" w:color="auto"/>
                                        <w:left w:val="none" w:sz="0" w:space="0" w:color="auto"/>
                                        <w:bottom w:val="none" w:sz="0" w:space="0" w:color="auto"/>
                                        <w:right w:val="none" w:sz="0" w:space="0" w:color="auto"/>
                                      </w:divBdr>
                                    </w:div>
                                  </w:divsChild>
                                </w:div>
                                <w:div w:id="1125655149">
                                  <w:marLeft w:val="0"/>
                                  <w:marRight w:val="0"/>
                                  <w:marTop w:val="0"/>
                                  <w:marBottom w:val="0"/>
                                  <w:divBdr>
                                    <w:top w:val="none" w:sz="0" w:space="0" w:color="auto"/>
                                    <w:left w:val="none" w:sz="0" w:space="0" w:color="auto"/>
                                    <w:bottom w:val="none" w:sz="0" w:space="0" w:color="auto"/>
                                    <w:right w:val="none" w:sz="0" w:space="0" w:color="auto"/>
                                  </w:divBdr>
                                </w:div>
                                <w:div w:id="1296761065">
                                  <w:marLeft w:val="0"/>
                                  <w:marRight w:val="0"/>
                                  <w:marTop w:val="0"/>
                                  <w:marBottom w:val="0"/>
                                  <w:divBdr>
                                    <w:top w:val="none" w:sz="0" w:space="0" w:color="auto"/>
                                    <w:left w:val="none" w:sz="0" w:space="0" w:color="auto"/>
                                    <w:bottom w:val="none" w:sz="0" w:space="0" w:color="auto"/>
                                    <w:right w:val="none" w:sz="0" w:space="0" w:color="auto"/>
                                  </w:divBdr>
                                </w:div>
                                <w:div w:id="1222205482">
                                  <w:marLeft w:val="0"/>
                                  <w:marRight w:val="0"/>
                                  <w:marTop w:val="0"/>
                                  <w:marBottom w:val="0"/>
                                  <w:divBdr>
                                    <w:top w:val="none" w:sz="0" w:space="0" w:color="auto"/>
                                    <w:left w:val="none" w:sz="0" w:space="0" w:color="auto"/>
                                    <w:bottom w:val="none" w:sz="0" w:space="0" w:color="auto"/>
                                    <w:right w:val="none" w:sz="0" w:space="0" w:color="auto"/>
                                  </w:divBdr>
                                  <w:divsChild>
                                    <w:div w:id="1903100832">
                                      <w:marLeft w:val="0"/>
                                      <w:marRight w:val="0"/>
                                      <w:marTop w:val="0"/>
                                      <w:marBottom w:val="0"/>
                                      <w:divBdr>
                                        <w:top w:val="none" w:sz="0" w:space="0" w:color="auto"/>
                                        <w:left w:val="none" w:sz="0" w:space="0" w:color="auto"/>
                                        <w:bottom w:val="none" w:sz="0" w:space="0" w:color="auto"/>
                                        <w:right w:val="none" w:sz="0" w:space="0" w:color="auto"/>
                                      </w:divBdr>
                                    </w:div>
                                    <w:div w:id="757100966">
                                      <w:marLeft w:val="0"/>
                                      <w:marRight w:val="0"/>
                                      <w:marTop w:val="0"/>
                                      <w:marBottom w:val="0"/>
                                      <w:divBdr>
                                        <w:top w:val="none" w:sz="0" w:space="0" w:color="auto"/>
                                        <w:left w:val="none" w:sz="0" w:space="0" w:color="auto"/>
                                        <w:bottom w:val="none" w:sz="0" w:space="0" w:color="auto"/>
                                        <w:right w:val="none" w:sz="0" w:space="0" w:color="auto"/>
                                      </w:divBdr>
                                    </w:div>
                                    <w:div w:id="589125062">
                                      <w:marLeft w:val="0"/>
                                      <w:marRight w:val="0"/>
                                      <w:marTop w:val="0"/>
                                      <w:marBottom w:val="0"/>
                                      <w:divBdr>
                                        <w:top w:val="none" w:sz="0" w:space="0" w:color="auto"/>
                                        <w:left w:val="none" w:sz="0" w:space="0" w:color="auto"/>
                                        <w:bottom w:val="none" w:sz="0" w:space="0" w:color="auto"/>
                                        <w:right w:val="none" w:sz="0" w:space="0" w:color="auto"/>
                                      </w:divBdr>
                                    </w:div>
                                    <w:div w:id="736514440">
                                      <w:marLeft w:val="0"/>
                                      <w:marRight w:val="0"/>
                                      <w:marTop w:val="0"/>
                                      <w:marBottom w:val="0"/>
                                      <w:divBdr>
                                        <w:top w:val="none" w:sz="0" w:space="0" w:color="auto"/>
                                        <w:left w:val="none" w:sz="0" w:space="0" w:color="auto"/>
                                        <w:bottom w:val="none" w:sz="0" w:space="0" w:color="auto"/>
                                        <w:right w:val="none" w:sz="0" w:space="0" w:color="auto"/>
                                      </w:divBdr>
                                    </w:div>
                                    <w:div w:id="26031324">
                                      <w:marLeft w:val="0"/>
                                      <w:marRight w:val="0"/>
                                      <w:marTop w:val="0"/>
                                      <w:marBottom w:val="0"/>
                                      <w:divBdr>
                                        <w:top w:val="none" w:sz="0" w:space="0" w:color="auto"/>
                                        <w:left w:val="none" w:sz="0" w:space="0" w:color="auto"/>
                                        <w:bottom w:val="none" w:sz="0" w:space="0" w:color="auto"/>
                                        <w:right w:val="none" w:sz="0" w:space="0" w:color="auto"/>
                                      </w:divBdr>
                                    </w:div>
                                    <w:div w:id="1872185124">
                                      <w:marLeft w:val="0"/>
                                      <w:marRight w:val="0"/>
                                      <w:marTop w:val="0"/>
                                      <w:marBottom w:val="0"/>
                                      <w:divBdr>
                                        <w:top w:val="none" w:sz="0" w:space="0" w:color="auto"/>
                                        <w:left w:val="none" w:sz="0" w:space="0" w:color="auto"/>
                                        <w:bottom w:val="none" w:sz="0" w:space="0" w:color="auto"/>
                                        <w:right w:val="none" w:sz="0" w:space="0" w:color="auto"/>
                                      </w:divBdr>
                                    </w:div>
                                    <w:div w:id="1507476700">
                                      <w:marLeft w:val="0"/>
                                      <w:marRight w:val="0"/>
                                      <w:marTop w:val="0"/>
                                      <w:marBottom w:val="0"/>
                                      <w:divBdr>
                                        <w:top w:val="none" w:sz="0" w:space="0" w:color="auto"/>
                                        <w:left w:val="none" w:sz="0" w:space="0" w:color="auto"/>
                                        <w:bottom w:val="none" w:sz="0" w:space="0" w:color="auto"/>
                                        <w:right w:val="none" w:sz="0" w:space="0" w:color="auto"/>
                                      </w:divBdr>
                                    </w:div>
                                    <w:div w:id="1006862001">
                                      <w:marLeft w:val="0"/>
                                      <w:marRight w:val="0"/>
                                      <w:marTop w:val="0"/>
                                      <w:marBottom w:val="0"/>
                                      <w:divBdr>
                                        <w:top w:val="none" w:sz="0" w:space="0" w:color="auto"/>
                                        <w:left w:val="none" w:sz="0" w:space="0" w:color="auto"/>
                                        <w:bottom w:val="none" w:sz="0" w:space="0" w:color="auto"/>
                                        <w:right w:val="none" w:sz="0" w:space="0" w:color="auto"/>
                                      </w:divBdr>
                                    </w:div>
                                    <w:div w:id="1805535813">
                                      <w:marLeft w:val="0"/>
                                      <w:marRight w:val="0"/>
                                      <w:marTop w:val="0"/>
                                      <w:marBottom w:val="0"/>
                                      <w:divBdr>
                                        <w:top w:val="none" w:sz="0" w:space="0" w:color="auto"/>
                                        <w:left w:val="none" w:sz="0" w:space="0" w:color="auto"/>
                                        <w:bottom w:val="none" w:sz="0" w:space="0" w:color="auto"/>
                                        <w:right w:val="none" w:sz="0" w:space="0" w:color="auto"/>
                                      </w:divBdr>
                                    </w:div>
                                    <w:div w:id="1417438950">
                                      <w:marLeft w:val="0"/>
                                      <w:marRight w:val="0"/>
                                      <w:marTop w:val="0"/>
                                      <w:marBottom w:val="0"/>
                                      <w:divBdr>
                                        <w:top w:val="none" w:sz="0" w:space="0" w:color="auto"/>
                                        <w:left w:val="none" w:sz="0" w:space="0" w:color="auto"/>
                                        <w:bottom w:val="none" w:sz="0" w:space="0" w:color="auto"/>
                                        <w:right w:val="none" w:sz="0" w:space="0" w:color="auto"/>
                                      </w:divBdr>
                                    </w:div>
                                    <w:div w:id="440031537">
                                      <w:marLeft w:val="0"/>
                                      <w:marRight w:val="0"/>
                                      <w:marTop w:val="0"/>
                                      <w:marBottom w:val="0"/>
                                      <w:divBdr>
                                        <w:top w:val="none" w:sz="0" w:space="0" w:color="auto"/>
                                        <w:left w:val="none" w:sz="0" w:space="0" w:color="auto"/>
                                        <w:bottom w:val="none" w:sz="0" w:space="0" w:color="auto"/>
                                        <w:right w:val="none" w:sz="0" w:space="0" w:color="auto"/>
                                      </w:divBdr>
                                    </w:div>
                                    <w:div w:id="1492016394">
                                      <w:marLeft w:val="0"/>
                                      <w:marRight w:val="0"/>
                                      <w:marTop w:val="0"/>
                                      <w:marBottom w:val="0"/>
                                      <w:divBdr>
                                        <w:top w:val="none" w:sz="0" w:space="0" w:color="auto"/>
                                        <w:left w:val="none" w:sz="0" w:space="0" w:color="auto"/>
                                        <w:bottom w:val="none" w:sz="0" w:space="0" w:color="auto"/>
                                        <w:right w:val="none" w:sz="0" w:space="0" w:color="auto"/>
                                      </w:divBdr>
                                    </w:div>
                                    <w:div w:id="1925217468">
                                      <w:marLeft w:val="0"/>
                                      <w:marRight w:val="0"/>
                                      <w:marTop w:val="0"/>
                                      <w:marBottom w:val="0"/>
                                      <w:divBdr>
                                        <w:top w:val="none" w:sz="0" w:space="0" w:color="auto"/>
                                        <w:left w:val="none" w:sz="0" w:space="0" w:color="auto"/>
                                        <w:bottom w:val="none" w:sz="0" w:space="0" w:color="auto"/>
                                        <w:right w:val="none" w:sz="0" w:space="0" w:color="auto"/>
                                      </w:divBdr>
                                    </w:div>
                                    <w:div w:id="1528524559">
                                      <w:marLeft w:val="0"/>
                                      <w:marRight w:val="0"/>
                                      <w:marTop w:val="0"/>
                                      <w:marBottom w:val="0"/>
                                      <w:divBdr>
                                        <w:top w:val="none" w:sz="0" w:space="0" w:color="auto"/>
                                        <w:left w:val="none" w:sz="0" w:space="0" w:color="auto"/>
                                        <w:bottom w:val="none" w:sz="0" w:space="0" w:color="auto"/>
                                        <w:right w:val="none" w:sz="0" w:space="0" w:color="auto"/>
                                      </w:divBdr>
                                    </w:div>
                                  </w:divsChild>
                                </w:div>
                                <w:div w:id="1470904266">
                                  <w:marLeft w:val="0"/>
                                  <w:marRight w:val="0"/>
                                  <w:marTop w:val="0"/>
                                  <w:marBottom w:val="0"/>
                                  <w:divBdr>
                                    <w:top w:val="none" w:sz="0" w:space="0" w:color="auto"/>
                                    <w:left w:val="none" w:sz="0" w:space="0" w:color="auto"/>
                                    <w:bottom w:val="none" w:sz="0" w:space="0" w:color="auto"/>
                                    <w:right w:val="none" w:sz="0" w:space="0" w:color="auto"/>
                                  </w:divBdr>
                                </w:div>
                                <w:div w:id="239026510">
                                  <w:marLeft w:val="0"/>
                                  <w:marRight w:val="0"/>
                                  <w:marTop w:val="0"/>
                                  <w:marBottom w:val="0"/>
                                  <w:divBdr>
                                    <w:top w:val="none" w:sz="0" w:space="0" w:color="auto"/>
                                    <w:left w:val="none" w:sz="0" w:space="0" w:color="auto"/>
                                    <w:bottom w:val="none" w:sz="0" w:space="0" w:color="auto"/>
                                    <w:right w:val="none" w:sz="0" w:space="0" w:color="auto"/>
                                  </w:divBdr>
                                  <w:divsChild>
                                    <w:div w:id="1548641649">
                                      <w:marLeft w:val="0"/>
                                      <w:marRight w:val="0"/>
                                      <w:marTop w:val="0"/>
                                      <w:marBottom w:val="0"/>
                                      <w:divBdr>
                                        <w:top w:val="none" w:sz="0" w:space="0" w:color="auto"/>
                                        <w:left w:val="none" w:sz="0" w:space="0" w:color="auto"/>
                                        <w:bottom w:val="none" w:sz="0" w:space="0" w:color="auto"/>
                                        <w:right w:val="none" w:sz="0" w:space="0" w:color="auto"/>
                                      </w:divBdr>
                                    </w:div>
                                    <w:div w:id="1325432150">
                                      <w:marLeft w:val="0"/>
                                      <w:marRight w:val="0"/>
                                      <w:marTop w:val="0"/>
                                      <w:marBottom w:val="0"/>
                                      <w:divBdr>
                                        <w:top w:val="none" w:sz="0" w:space="0" w:color="auto"/>
                                        <w:left w:val="none" w:sz="0" w:space="0" w:color="auto"/>
                                        <w:bottom w:val="none" w:sz="0" w:space="0" w:color="auto"/>
                                        <w:right w:val="none" w:sz="0" w:space="0" w:color="auto"/>
                                      </w:divBdr>
                                    </w:div>
                                    <w:div w:id="158427176">
                                      <w:marLeft w:val="0"/>
                                      <w:marRight w:val="0"/>
                                      <w:marTop w:val="0"/>
                                      <w:marBottom w:val="0"/>
                                      <w:divBdr>
                                        <w:top w:val="none" w:sz="0" w:space="0" w:color="auto"/>
                                        <w:left w:val="none" w:sz="0" w:space="0" w:color="auto"/>
                                        <w:bottom w:val="none" w:sz="0" w:space="0" w:color="auto"/>
                                        <w:right w:val="none" w:sz="0" w:space="0" w:color="auto"/>
                                      </w:divBdr>
                                    </w:div>
                                    <w:div w:id="1771969574">
                                      <w:marLeft w:val="0"/>
                                      <w:marRight w:val="0"/>
                                      <w:marTop w:val="0"/>
                                      <w:marBottom w:val="0"/>
                                      <w:divBdr>
                                        <w:top w:val="none" w:sz="0" w:space="0" w:color="auto"/>
                                        <w:left w:val="none" w:sz="0" w:space="0" w:color="auto"/>
                                        <w:bottom w:val="none" w:sz="0" w:space="0" w:color="auto"/>
                                        <w:right w:val="none" w:sz="0" w:space="0" w:color="auto"/>
                                      </w:divBdr>
                                    </w:div>
                                    <w:div w:id="1554267021">
                                      <w:marLeft w:val="0"/>
                                      <w:marRight w:val="0"/>
                                      <w:marTop w:val="0"/>
                                      <w:marBottom w:val="0"/>
                                      <w:divBdr>
                                        <w:top w:val="none" w:sz="0" w:space="0" w:color="auto"/>
                                        <w:left w:val="none" w:sz="0" w:space="0" w:color="auto"/>
                                        <w:bottom w:val="none" w:sz="0" w:space="0" w:color="auto"/>
                                        <w:right w:val="none" w:sz="0" w:space="0" w:color="auto"/>
                                      </w:divBdr>
                                    </w:div>
                                    <w:div w:id="642857085">
                                      <w:marLeft w:val="0"/>
                                      <w:marRight w:val="0"/>
                                      <w:marTop w:val="0"/>
                                      <w:marBottom w:val="0"/>
                                      <w:divBdr>
                                        <w:top w:val="none" w:sz="0" w:space="0" w:color="auto"/>
                                        <w:left w:val="none" w:sz="0" w:space="0" w:color="auto"/>
                                        <w:bottom w:val="none" w:sz="0" w:space="0" w:color="auto"/>
                                        <w:right w:val="none" w:sz="0" w:space="0" w:color="auto"/>
                                      </w:divBdr>
                                    </w:div>
                                    <w:div w:id="487207269">
                                      <w:marLeft w:val="0"/>
                                      <w:marRight w:val="0"/>
                                      <w:marTop w:val="0"/>
                                      <w:marBottom w:val="0"/>
                                      <w:divBdr>
                                        <w:top w:val="none" w:sz="0" w:space="0" w:color="auto"/>
                                        <w:left w:val="none" w:sz="0" w:space="0" w:color="auto"/>
                                        <w:bottom w:val="none" w:sz="0" w:space="0" w:color="auto"/>
                                        <w:right w:val="none" w:sz="0" w:space="0" w:color="auto"/>
                                      </w:divBdr>
                                    </w:div>
                                    <w:div w:id="379786006">
                                      <w:marLeft w:val="0"/>
                                      <w:marRight w:val="0"/>
                                      <w:marTop w:val="0"/>
                                      <w:marBottom w:val="0"/>
                                      <w:divBdr>
                                        <w:top w:val="none" w:sz="0" w:space="0" w:color="auto"/>
                                        <w:left w:val="none" w:sz="0" w:space="0" w:color="auto"/>
                                        <w:bottom w:val="none" w:sz="0" w:space="0" w:color="auto"/>
                                        <w:right w:val="none" w:sz="0" w:space="0" w:color="auto"/>
                                      </w:divBdr>
                                    </w:div>
                                    <w:div w:id="990985366">
                                      <w:marLeft w:val="0"/>
                                      <w:marRight w:val="0"/>
                                      <w:marTop w:val="0"/>
                                      <w:marBottom w:val="0"/>
                                      <w:divBdr>
                                        <w:top w:val="none" w:sz="0" w:space="0" w:color="auto"/>
                                        <w:left w:val="none" w:sz="0" w:space="0" w:color="auto"/>
                                        <w:bottom w:val="none" w:sz="0" w:space="0" w:color="auto"/>
                                        <w:right w:val="none" w:sz="0" w:space="0" w:color="auto"/>
                                      </w:divBdr>
                                    </w:div>
                                    <w:div w:id="1409496702">
                                      <w:marLeft w:val="0"/>
                                      <w:marRight w:val="0"/>
                                      <w:marTop w:val="0"/>
                                      <w:marBottom w:val="0"/>
                                      <w:divBdr>
                                        <w:top w:val="none" w:sz="0" w:space="0" w:color="auto"/>
                                        <w:left w:val="none" w:sz="0" w:space="0" w:color="auto"/>
                                        <w:bottom w:val="none" w:sz="0" w:space="0" w:color="auto"/>
                                        <w:right w:val="none" w:sz="0" w:space="0" w:color="auto"/>
                                      </w:divBdr>
                                    </w:div>
                                    <w:div w:id="96215039">
                                      <w:marLeft w:val="0"/>
                                      <w:marRight w:val="0"/>
                                      <w:marTop w:val="0"/>
                                      <w:marBottom w:val="0"/>
                                      <w:divBdr>
                                        <w:top w:val="none" w:sz="0" w:space="0" w:color="auto"/>
                                        <w:left w:val="none" w:sz="0" w:space="0" w:color="auto"/>
                                        <w:bottom w:val="none" w:sz="0" w:space="0" w:color="auto"/>
                                        <w:right w:val="none" w:sz="0" w:space="0" w:color="auto"/>
                                      </w:divBdr>
                                    </w:div>
                                    <w:div w:id="2039163634">
                                      <w:marLeft w:val="0"/>
                                      <w:marRight w:val="0"/>
                                      <w:marTop w:val="0"/>
                                      <w:marBottom w:val="0"/>
                                      <w:divBdr>
                                        <w:top w:val="none" w:sz="0" w:space="0" w:color="auto"/>
                                        <w:left w:val="none" w:sz="0" w:space="0" w:color="auto"/>
                                        <w:bottom w:val="none" w:sz="0" w:space="0" w:color="auto"/>
                                        <w:right w:val="none" w:sz="0" w:space="0" w:color="auto"/>
                                      </w:divBdr>
                                    </w:div>
                                  </w:divsChild>
                                </w:div>
                                <w:div w:id="1700547192">
                                  <w:marLeft w:val="0"/>
                                  <w:marRight w:val="0"/>
                                  <w:marTop w:val="0"/>
                                  <w:marBottom w:val="0"/>
                                  <w:divBdr>
                                    <w:top w:val="none" w:sz="0" w:space="0" w:color="auto"/>
                                    <w:left w:val="none" w:sz="0" w:space="0" w:color="auto"/>
                                    <w:bottom w:val="none" w:sz="0" w:space="0" w:color="auto"/>
                                    <w:right w:val="none" w:sz="0" w:space="0" w:color="auto"/>
                                  </w:divBdr>
                                </w:div>
                                <w:div w:id="540750534">
                                  <w:marLeft w:val="0"/>
                                  <w:marRight w:val="0"/>
                                  <w:marTop w:val="0"/>
                                  <w:marBottom w:val="0"/>
                                  <w:divBdr>
                                    <w:top w:val="none" w:sz="0" w:space="0" w:color="auto"/>
                                    <w:left w:val="none" w:sz="0" w:space="0" w:color="auto"/>
                                    <w:bottom w:val="none" w:sz="0" w:space="0" w:color="auto"/>
                                    <w:right w:val="none" w:sz="0" w:space="0" w:color="auto"/>
                                  </w:divBdr>
                                  <w:divsChild>
                                    <w:div w:id="117841892">
                                      <w:marLeft w:val="0"/>
                                      <w:marRight w:val="0"/>
                                      <w:marTop w:val="0"/>
                                      <w:marBottom w:val="0"/>
                                      <w:divBdr>
                                        <w:top w:val="none" w:sz="0" w:space="0" w:color="auto"/>
                                        <w:left w:val="none" w:sz="0" w:space="0" w:color="auto"/>
                                        <w:bottom w:val="none" w:sz="0" w:space="0" w:color="auto"/>
                                        <w:right w:val="none" w:sz="0" w:space="0" w:color="auto"/>
                                      </w:divBdr>
                                    </w:div>
                                    <w:div w:id="2032294094">
                                      <w:marLeft w:val="0"/>
                                      <w:marRight w:val="0"/>
                                      <w:marTop w:val="0"/>
                                      <w:marBottom w:val="0"/>
                                      <w:divBdr>
                                        <w:top w:val="none" w:sz="0" w:space="0" w:color="auto"/>
                                        <w:left w:val="none" w:sz="0" w:space="0" w:color="auto"/>
                                        <w:bottom w:val="none" w:sz="0" w:space="0" w:color="auto"/>
                                        <w:right w:val="none" w:sz="0" w:space="0" w:color="auto"/>
                                      </w:divBdr>
                                    </w:div>
                                    <w:div w:id="1860659965">
                                      <w:marLeft w:val="0"/>
                                      <w:marRight w:val="0"/>
                                      <w:marTop w:val="0"/>
                                      <w:marBottom w:val="0"/>
                                      <w:divBdr>
                                        <w:top w:val="none" w:sz="0" w:space="0" w:color="auto"/>
                                        <w:left w:val="none" w:sz="0" w:space="0" w:color="auto"/>
                                        <w:bottom w:val="none" w:sz="0" w:space="0" w:color="auto"/>
                                        <w:right w:val="none" w:sz="0" w:space="0" w:color="auto"/>
                                      </w:divBdr>
                                    </w:div>
                                    <w:div w:id="163712300">
                                      <w:marLeft w:val="0"/>
                                      <w:marRight w:val="0"/>
                                      <w:marTop w:val="0"/>
                                      <w:marBottom w:val="0"/>
                                      <w:divBdr>
                                        <w:top w:val="none" w:sz="0" w:space="0" w:color="auto"/>
                                        <w:left w:val="none" w:sz="0" w:space="0" w:color="auto"/>
                                        <w:bottom w:val="none" w:sz="0" w:space="0" w:color="auto"/>
                                        <w:right w:val="none" w:sz="0" w:space="0" w:color="auto"/>
                                      </w:divBdr>
                                    </w:div>
                                    <w:div w:id="1556232111">
                                      <w:marLeft w:val="0"/>
                                      <w:marRight w:val="0"/>
                                      <w:marTop w:val="0"/>
                                      <w:marBottom w:val="0"/>
                                      <w:divBdr>
                                        <w:top w:val="none" w:sz="0" w:space="0" w:color="auto"/>
                                        <w:left w:val="none" w:sz="0" w:space="0" w:color="auto"/>
                                        <w:bottom w:val="none" w:sz="0" w:space="0" w:color="auto"/>
                                        <w:right w:val="none" w:sz="0" w:space="0" w:color="auto"/>
                                      </w:divBdr>
                                    </w:div>
                                    <w:div w:id="1174220150">
                                      <w:marLeft w:val="0"/>
                                      <w:marRight w:val="0"/>
                                      <w:marTop w:val="0"/>
                                      <w:marBottom w:val="0"/>
                                      <w:divBdr>
                                        <w:top w:val="none" w:sz="0" w:space="0" w:color="auto"/>
                                        <w:left w:val="none" w:sz="0" w:space="0" w:color="auto"/>
                                        <w:bottom w:val="none" w:sz="0" w:space="0" w:color="auto"/>
                                        <w:right w:val="none" w:sz="0" w:space="0" w:color="auto"/>
                                      </w:divBdr>
                                    </w:div>
                                    <w:div w:id="238952504">
                                      <w:marLeft w:val="0"/>
                                      <w:marRight w:val="0"/>
                                      <w:marTop w:val="0"/>
                                      <w:marBottom w:val="0"/>
                                      <w:divBdr>
                                        <w:top w:val="none" w:sz="0" w:space="0" w:color="auto"/>
                                        <w:left w:val="none" w:sz="0" w:space="0" w:color="auto"/>
                                        <w:bottom w:val="none" w:sz="0" w:space="0" w:color="auto"/>
                                        <w:right w:val="none" w:sz="0" w:space="0" w:color="auto"/>
                                      </w:divBdr>
                                    </w:div>
                                    <w:div w:id="64954001">
                                      <w:marLeft w:val="0"/>
                                      <w:marRight w:val="0"/>
                                      <w:marTop w:val="0"/>
                                      <w:marBottom w:val="0"/>
                                      <w:divBdr>
                                        <w:top w:val="none" w:sz="0" w:space="0" w:color="auto"/>
                                        <w:left w:val="none" w:sz="0" w:space="0" w:color="auto"/>
                                        <w:bottom w:val="none" w:sz="0" w:space="0" w:color="auto"/>
                                        <w:right w:val="none" w:sz="0" w:space="0" w:color="auto"/>
                                      </w:divBdr>
                                    </w:div>
                                  </w:divsChild>
                                </w:div>
                                <w:div w:id="1616255271">
                                  <w:marLeft w:val="0"/>
                                  <w:marRight w:val="0"/>
                                  <w:marTop w:val="0"/>
                                  <w:marBottom w:val="0"/>
                                  <w:divBdr>
                                    <w:top w:val="none" w:sz="0" w:space="0" w:color="auto"/>
                                    <w:left w:val="none" w:sz="0" w:space="0" w:color="auto"/>
                                    <w:bottom w:val="none" w:sz="0" w:space="0" w:color="auto"/>
                                    <w:right w:val="none" w:sz="0" w:space="0" w:color="auto"/>
                                  </w:divBdr>
                                </w:div>
                                <w:div w:id="414472830">
                                  <w:marLeft w:val="0"/>
                                  <w:marRight w:val="0"/>
                                  <w:marTop w:val="0"/>
                                  <w:marBottom w:val="0"/>
                                  <w:divBdr>
                                    <w:top w:val="none" w:sz="0" w:space="0" w:color="auto"/>
                                    <w:left w:val="none" w:sz="0" w:space="0" w:color="auto"/>
                                    <w:bottom w:val="none" w:sz="0" w:space="0" w:color="auto"/>
                                    <w:right w:val="none" w:sz="0" w:space="0" w:color="auto"/>
                                  </w:divBdr>
                                  <w:divsChild>
                                    <w:div w:id="1838573722">
                                      <w:marLeft w:val="0"/>
                                      <w:marRight w:val="0"/>
                                      <w:marTop w:val="0"/>
                                      <w:marBottom w:val="0"/>
                                      <w:divBdr>
                                        <w:top w:val="none" w:sz="0" w:space="0" w:color="auto"/>
                                        <w:left w:val="none" w:sz="0" w:space="0" w:color="auto"/>
                                        <w:bottom w:val="none" w:sz="0" w:space="0" w:color="auto"/>
                                        <w:right w:val="none" w:sz="0" w:space="0" w:color="auto"/>
                                      </w:divBdr>
                                    </w:div>
                                    <w:div w:id="146164971">
                                      <w:marLeft w:val="0"/>
                                      <w:marRight w:val="0"/>
                                      <w:marTop w:val="0"/>
                                      <w:marBottom w:val="0"/>
                                      <w:divBdr>
                                        <w:top w:val="none" w:sz="0" w:space="0" w:color="auto"/>
                                        <w:left w:val="none" w:sz="0" w:space="0" w:color="auto"/>
                                        <w:bottom w:val="none" w:sz="0" w:space="0" w:color="auto"/>
                                        <w:right w:val="none" w:sz="0" w:space="0" w:color="auto"/>
                                      </w:divBdr>
                                    </w:div>
                                    <w:div w:id="2049059833">
                                      <w:marLeft w:val="0"/>
                                      <w:marRight w:val="0"/>
                                      <w:marTop w:val="0"/>
                                      <w:marBottom w:val="0"/>
                                      <w:divBdr>
                                        <w:top w:val="none" w:sz="0" w:space="0" w:color="auto"/>
                                        <w:left w:val="none" w:sz="0" w:space="0" w:color="auto"/>
                                        <w:bottom w:val="none" w:sz="0" w:space="0" w:color="auto"/>
                                        <w:right w:val="none" w:sz="0" w:space="0" w:color="auto"/>
                                      </w:divBdr>
                                    </w:div>
                                    <w:div w:id="1901355223">
                                      <w:marLeft w:val="0"/>
                                      <w:marRight w:val="0"/>
                                      <w:marTop w:val="0"/>
                                      <w:marBottom w:val="0"/>
                                      <w:divBdr>
                                        <w:top w:val="none" w:sz="0" w:space="0" w:color="auto"/>
                                        <w:left w:val="none" w:sz="0" w:space="0" w:color="auto"/>
                                        <w:bottom w:val="none" w:sz="0" w:space="0" w:color="auto"/>
                                        <w:right w:val="none" w:sz="0" w:space="0" w:color="auto"/>
                                      </w:divBdr>
                                    </w:div>
                                    <w:div w:id="1074862111">
                                      <w:marLeft w:val="0"/>
                                      <w:marRight w:val="0"/>
                                      <w:marTop w:val="0"/>
                                      <w:marBottom w:val="0"/>
                                      <w:divBdr>
                                        <w:top w:val="none" w:sz="0" w:space="0" w:color="auto"/>
                                        <w:left w:val="none" w:sz="0" w:space="0" w:color="auto"/>
                                        <w:bottom w:val="none" w:sz="0" w:space="0" w:color="auto"/>
                                        <w:right w:val="none" w:sz="0" w:space="0" w:color="auto"/>
                                      </w:divBdr>
                                    </w:div>
                                    <w:div w:id="2017531233">
                                      <w:marLeft w:val="0"/>
                                      <w:marRight w:val="0"/>
                                      <w:marTop w:val="0"/>
                                      <w:marBottom w:val="0"/>
                                      <w:divBdr>
                                        <w:top w:val="none" w:sz="0" w:space="0" w:color="auto"/>
                                        <w:left w:val="none" w:sz="0" w:space="0" w:color="auto"/>
                                        <w:bottom w:val="none" w:sz="0" w:space="0" w:color="auto"/>
                                        <w:right w:val="none" w:sz="0" w:space="0" w:color="auto"/>
                                      </w:divBdr>
                                    </w:div>
                                    <w:div w:id="905650530">
                                      <w:marLeft w:val="0"/>
                                      <w:marRight w:val="0"/>
                                      <w:marTop w:val="0"/>
                                      <w:marBottom w:val="0"/>
                                      <w:divBdr>
                                        <w:top w:val="none" w:sz="0" w:space="0" w:color="auto"/>
                                        <w:left w:val="none" w:sz="0" w:space="0" w:color="auto"/>
                                        <w:bottom w:val="none" w:sz="0" w:space="0" w:color="auto"/>
                                        <w:right w:val="none" w:sz="0" w:space="0" w:color="auto"/>
                                      </w:divBdr>
                                    </w:div>
                                    <w:div w:id="868878363">
                                      <w:marLeft w:val="0"/>
                                      <w:marRight w:val="0"/>
                                      <w:marTop w:val="0"/>
                                      <w:marBottom w:val="0"/>
                                      <w:divBdr>
                                        <w:top w:val="none" w:sz="0" w:space="0" w:color="auto"/>
                                        <w:left w:val="none" w:sz="0" w:space="0" w:color="auto"/>
                                        <w:bottom w:val="none" w:sz="0" w:space="0" w:color="auto"/>
                                        <w:right w:val="none" w:sz="0" w:space="0" w:color="auto"/>
                                      </w:divBdr>
                                    </w:div>
                                    <w:div w:id="1804149380">
                                      <w:marLeft w:val="0"/>
                                      <w:marRight w:val="0"/>
                                      <w:marTop w:val="0"/>
                                      <w:marBottom w:val="0"/>
                                      <w:divBdr>
                                        <w:top w:val="none" w:sz="0" w:space="0" w:color="auto"/>
                                        <w:left w:val="none" w:sz="0" w:space="0" w:color="auto"/>
                                        <w:bottom w:val="none" w:sz="0" w:space="0" w:color="auto"/>
                                        <w:right w:val="none" w:sz="0" w:space="0" w:color="auto"/>
                                      </w:divBdr>
                                    </w:div>
                                    <w:div w:id="584266688">
                                      <w:marLeft w:val="0"/>
                                      <w:marRight w:val="0"/>
                                      <w:marTop w:val="0"/>
                                      <w:marBottom w:val="0"/>
                                      <w:divBdr>
                                        <w:top w:val="none" w:sz="0" w:space="0" w:color="auto"/>
                                        <w:left w:val="none" w:sz="0" w:space="0" w:color="auto"/>
                                        <w:bottom w:val="none" w:sz="0" w:space="0" w:color="auto"/>
                                        <w:right w:val="none" w:sz="0" w:space="0" w:color="auto"/>
                                      </w:divBdr>
                                    </w:div>
                                    <w:div w:id="1929147761">
                                      <w:marLeft w:val="0"/>
                                      <w:marRight w:val="0"/>
                                      <w:marTop w:val="0"/>
                                      <w:marBottom w:val="0"/>
                                      <w:divBdr>
                                        <w:top w:val="none" w:sz="0" w:space="0" w:color="auto"/>
                                        <w:left w:val="none" w:sz="0" w:space="0" w:color="auto"/>
                                        <w:bottom w:val="none" w:sz="0" w:space="0" w:color="auto"/>
                                        <w:right w:val="none" w:sz="0" w:space="0" w:color="auto"/>
                                      </w:divBdr>
                                    </w:div>
                                    <w:div w:id="392657142">
                                      <w:marLeft w:val="0"/>
                                      <w:marRight w:val="0"/>
                                      <w:marTop w:val="0"/>
                                      <w:marBottom w:val="0"/>
                                      <w:divBdr>
                                        <w:top w:val="none" w:sz="0" w:space="0" w:color="auto"/>
                                        <w:left w:val="none" w:sz="0" w:space="0" w:color="auto"/>
                                        <w:bottom w:val="none" w:sz="0" w:space="0" w:color="auto"/>
                                        <w:right w:val="none" w:sz="0" w:space="0" w:color="auto"/>
                                      </w:divBdr>
                                    </w:div>
                                    <w:div w:id="646738759">
                                      <w:marLeft w:val="0"/>
                                      <w:marRight w:val="0"/>
                                      <w:marTop w:val="0"/>
                                      <w:marBottom w:val="0"/>
                                      <w:divBdr>
                                        <w:top w:val="none" w:sz="0" w:space="0" w:color="auto"/>
                                        <w:left w:val="none" w:sz="0" w:space="0" w:color="auto"/>
                                        <w:bottom w:val="none" w:sz="0" w:space="0" w:color="auto"/>
                                        <w:right w:val="none" w:sz="0" w:space="0" w:color="auto"/>
                                      </w:divBdr>
                                    </w:div>
                                    <w:div w:id="280503930">
                                      <w:marLeft w:val="0"/>
                                      <w:marRight w:val="0"/>
                                      <w:marTop w:val="0"/>
                                      <w:marBottom w:val="0"/>
                                      <w:divBdr>
                                        <w:top w:val="none" w:sz="0" w:space="0" w:color="auto"/>
                                        <w:left w:val="none" w:sz="0" w:space="0" w:color="auto"/>
                                        <w:bottom w:val="none" w:sz="0" w:space="0" w:color="auto"/>
                                        <w:right w:val="none" w:sz="0" w:space="0" w:color="auto"/>
                                      </w:divBdr>
                                    </w:div>
                                    <w:div w:id="983780686">
                                      <w:marLeft w:val="0"/>
                                      <w:marRight w:val="0"/>
                                      <w:marTop w:val="0"/>
                                      <w:marBottom w:val="0"/>
                                      <w:divBdr>
                                        <w:top w:val="none" w:sz="0" w:space="0" w:color="auto"/>
                                        <w:left w:val="none" w:sz="0" w:space="0" w:color="auto"/>
                                        <w:bottom w:val="none" w:sz="0" w:space="0" w:color="auto"/>
                                        <w:right w:val="none" w:sz="0" w:space="0" w:color="auto"/>
                                      </w:divBdr>
                                    </w:div>
                                    <w:div w:id="1392270446">
                                      <w:marLeft w:val="0"/>
                                      <w:marRight w:val="0"/>
                                      <w:marTop w:val="0"/>
                                      <w:marBottom w:val="0"/>
                                      <w:divBdr>
                                        <w:top w:val="none" w:sz="0" w:space="0" w:color="auto"/>
                                        <w:left w:val="none" w:sz="0" w:space="0" w:color="auto"/>
                                        <w:bottom w:val="none" w:sz="0" w:space="0" w:color="auto"/>
                                        <w:right w:val="none" w:sz="0" w:space="0" w:color="auto"/>
                                      </w:divBdr>
                                    </w:div>
                                    <w:div w:id="122232272">
                                      <w:marLeft w:val="0"/>
                                      <w:marRight w:val="0"/>
                                      <w:marTop w:val="0"/>
                                      <w:marBottom w:val="0"/>
                                      <w:divBdr>
                                        <w:top w:val="none" w:sz="0" w:space="0" w:color="auto"/>
                                        <w:left w:val="none" w:sz="0" w:space="0" w:color="auto"/>
                                        <w:bottom w:val="none" w:sz="0" w:space="0" w:color="auto"/>
                                        <w:right w:val="none" w:sz="0" w:space="0" w:color="auto"/>
                                      </w:divBdr>
                                    </w:div>
                                    <w:div w:id="1125346992">
                                      <w:marLeft w:val="0"/>
                                      <w:marRight w:val="0"/>
                                      <w:marTop w:val="0"/>
                                      <w:marBottom w:val="0"/>
                                      <w:divBdr>
                                        <w:top w:val="none" w:sz="0" w:space="0" w:color="auto"/>
                                        <w:left w:val="none" w:sz="0" w:space="0" w:color="auto"/>
                                        <w:bottom w:val="none" w:sz="0" w:space="0" w:color="auto"/>
                                        <w:right w:val="none" w:sz="0" w:space="0" w:color="auto"/>
                                      </w:divBdr>
                                    </w:div>
                                    <w:div w:id="279143207">
                                      <w:marLeft w:val="0"/>
                                      <w:marRight w:val="0"/>
                                      <w:marTop w:val="0"/>
                                      <w:marBottom w:val="0"/>
                                      <w:divBdr>
                                        <w:top w:val="none" w:sz="0" w:space="0" w:color="auto"/>
                                        <w:left w:val="none" w:sz="0" w:space="0" w:color="auto"/>
                                        <w:bottom w:val="none" w:sz="0" w:space="0" w:color="auto"/>
                                        <w:right w:val="none" w:sz="0" w:space="0" w:color="auto"/>
                                      </w:divBdr>
                                    </w:div>
                                    <w:div w:id="1932935421">
                                      <w:marLeft w:val="0"/>
                                      <w:marRight w:val="0"/>
                                      <w:marTop w:val="0"/>
                                      <w:marBottom w:val="0"/>
                                      <w:divBdr>
                                        <w:top w:val="none" w:sz="0" w:space="0" w:color="auto"/>
                                        <w:left w:val="none" w:sz="0" w:space="0" w:color="auto"/>
                                        <w:bottom w:val="none" w:sz="0" w:space="0" w:color="auto"/>
                                        <w:right w:val="none" w:sz="0" w:space="0" w:color="auto"/>
                                      </w:divBdr>
                                    </w:div>
                                    <w:div w:id="1020467493">
                                      <w:marLeft w:val="0"/>
                                      <w:marRight w:val="0"/>
                                      <w:marTop w:val="0"/>
                                      <w:marBottom w:val="0"/>
                                      <w:divBdr>
                                        <w:top w:val="none" w:sz="0" w:space="0" w:color="auto"/>
                                        <w:left w:val="none" w:sz="0" w:space="0" w:color="auto"/>
                                        <w:bottom w:val="none" w:sz="0" w:space="0" w:color="auto"/>
                                        <w:right w:val="none" w:sz="0" w:space="0" w:color="auto"/>
                                      </w:divBdr>
                                    </w:div>
                                    <w:div w:id="506748967">
                                      <w:marLeft w:val="0"/>
                                      <w:marRight w:val="0"/>
                                      <w:marTop w:val="0"/>
                                      <w:marBottom w:val="0"/>
                                      <w:divBdr>
                                        <w:top w:val="none" w:sz="0" w:space="0" w:color="auto"/>
                                        <w:left w:val="none" w:sz="0" w:space="0" w:color="auto"/>
                                        <w:bottom w:val="none" w:sz="0" w:space="0" w:color="auto"/>
                                        <w:right w:val="none" w:sz="0" w:space="0" w:color="auto"/>
                                      </w:divBdr>
                                    </w:div>
                                    <w:div w:id="1535389191">
                                      <w:marLeft w:val="0"/>
                                      <w:marRight w:val="0"/>
                                      <w:marTop w:val="0"/>
                                      <w:marBottom w:val="0"/>
                                      <w:divBdr>
                                        <w:top w:val="none" w:sz="0" w:space="0" w:color="auto"/>
                                        <w:left w:val="none" w:sz="0" w:space="0" w:color="auto"/>
                                        <w:bottom w:val="none" w:sz="0" w:space="0" w:color="auto"/>
                                        <w:right w:val="none" w:sz="0" w:space="0" w:color="auto"/>
                                      </w:divBdr>
                                    </w:div>
                                    <w:div w:id="1343894776">
                                      <w:marLeft w:val="0"/>
                                      <w:marRight w:val="0"/>
                                      <w:marTop w:val="0"/>
                                      <w:marBottom w:val="0"/>
                                      <w:divBdr>
                                        <w:top w:val="none" w:sz="0" w:space="0" w:color="auto"/>
                                        <w:left w:val="none" w:sz="0" w:space="0" w:color="auto"/>
                                        <w:bottom w:val="none" w:sz="0" w:space="0" w:color="auto"/>
                                        <w:right w:val="none" w:sz="0" w:space="0" w:color="auto"/>
                                      </w:divBdr>
                                    </w:div>
                                    <w:div w:id="728695647">
                                      <w:marLeft w:val="0"/>
                                      <w:marRight w:val="0"/>
                                      <w:marTop w:val="0"/>
                                      <w:marBottom w:val="0"/>
                                      <w:divBdr>
                                        <w:top w:val="none" w:sz="0" w:space="0" w:color="auto"/>
                                        <w:left w:val="none" w:sz="0" w:space="0" w:color="auto"/>
                                        <w:bottom w:val="none" w:sz="0" w:space="0" w:color="auto"/>
                                        <w:right w:val="none" w:sz="0" w:space="0" w:color="auto"/>
                                      </w:divBdr>
                                    </w:div>
                                    <w:div w:id="1645816645">
                                      <w:marLeft w:val="0"/>
                                      <w:marRight w:val="0"/>
                                      <w:marTop w:val="0"/>
                                      <w:marBottom w:val="0"/>
                                      <w:divBdr>
                                        <w:top w:val="none" w:sz="0" w:space="0" w:color="auto"/>
                                        <w:left w:val="none" w:sz="0" w:space="0" w:color="auto"/>
                                        <w:bottom w:val="none" w:sz="0" w:space="0" w:color="auto"/>
                                        <w:right w:val="none" w:sz="0" w:space="0" w:color="auto"/>
                                      </w:divBdr>
                                    </w:div>
                                    <w:div w:id="147745049">
                                      <w:marLeft w:val="0"/>
                                      <w:marRight w:val="0"/>
                                      <w:marTop w:val="0"/>
                                      <w:marBottom w:val="0"/>
                                      <w:divBdr>
                                        <w:top w:val="none" w:sz="0" w:space="0" w:color="auto"/>
                                        <w:left w:val="none" w:sz="0" w:space="0" w:color="auto"/>
                                        <w:bottom w:val="none" w:sz="0" w:space="0" w:color="auto"/>
                                        <w:right w:val="none" w:sz="0" w:space="0" w:color="auto"/>
                                      </w:divBdr>
                                    </w:div>
                                    <w:div w:id="2104841346">
                                      <w:marLeft w:val="0"/>
                                      <w:marRight w:val="0"/>
                                      <w:marTop w:val="0"/>
                                      <w:marBottom w:val="0"/>
                                      <w:divBdr>
                                        <w:top w:val="none" w:sz="0" w:space="0" w:color="auto"/>
                                        <w:left w:val="none" w:sz="0" w:space="0" w:color="auto"/>
                                        <w:bottom w:val="none" w:sz="0" w:space="0" w:color="auto"/>
                                        <w:right w:val="none" w:sz="0" w:space="0" w:color="auto"/>
                                      </w:divBdr>
                                    </w:div>
                                    <w:div w:id="651711625">
                                      <w:marLeft w:val="0"/>
                                      <w:marRight w:val="0"/>
                                      <w:marTop w:val="0"/>
                                      <w:marBottom w:val="0"/>
                                      <w:divBdr>
                                        <w:top w:val="none" w:sz="0" w:space="0" w:color="auto"/>
                                        <w:left w:val="none" w:sz="0" w:space="0" w:color="auto"/>
                                        <w:bottom w:val="none" w:sz="0" w:space="0" w:color="auto"/>
                                        <w:right w:val="none" w:sz="0" w:space="0" w:color="auto"/>
                                      </w:divBdr>
                                    </w:div>
                                    <w:div w:id="973221344">
                                      <w:marLeft w:val="0"/>
                                      <w:marRight w:val="0"/>
                                      <w:marTop w:val="0"/>
                                      <w:marBottom w:val="0"/>
                                      <w:divBdr>
                                        <w:top w:val="none" w:sz="0" w:space="0" w:color="auto"/>
                                        <w:left w:val="none" w:sz="0" w:space="0" w:color="auto"/>
                                        <w:bottom w:val="none" w:sz="0" w:space="0" w:color="auto"/>
                                        <w:right w:val="none" w:sz="0" w:space="0" w:color="auto"/>
                                      </w:divBdr>
                                    </w:div>
                                    <w:div w:id="45955903">
                                      <w:marLeft w:val="0"/>
                                      <w:marRight w:val="0"/>
                                      <w:marTop w:val="0"/>
                                      <w:marBottom w:val="0"/>
                                      <w:divBdr>
                                        <w:top w:val="none" w:sz="0" w:space="0" w:color="auto"/>
                                        <w:left w:val="none" w:sz="0" w:space="0" w:color="auto"/>
                                        <w:bottom w:val="none" w:sz="0" w:space="0" w:color="auto"/>
                                        <w:right w:val="none" w:sz="0" w:space="0" w:color="auto"/>
                                      </w:divBdr>
                                    </w:div>
                                    <w:div w:id="1881477333">
                                      <w:marLeft w:val="0"/>
                                      <w:marRight w:val="0"/>
                                      <w:marTop w:val="0"/>
                                      <w:marBottom w:val="0"/>
                                      <w:divBdr>
                                        <w:top w:val="none" w:sz="0" w:space="0" w:color="auto"/>
                                        <w:left w:val="none" w:sz="0" w:space="0" w:color="auto"/>
                                        <w:bottom w:val="none" w:sz="0" w:space="0" w:color="auto"/>
                                        <w:right w:val="none" w:sz="0" w:space="0" w:color="auto"/>
                                      </w:divBdr>
                                    </w:div>
                                    <w:div w:id="969358271">
                                      <w:marLeft w:val="0"/>
                                      <w:marRight w:val="0"/>
                                      <w:marTop w:val="0"/>
                                      <w:marBottom w:val="0"/>
                                      <w:divBdr>
                                        <w:top w:val="none" w:sz="0" w:space="0" w:color="auto"/>
                                        <w:left w:val="none" w:sz="0" w:space="0" w:color="auto"/>
                                        <w:bottom w:val="none" w:sz="0" w:space="0" w:color="auto"/>
                                        <w:right w:val="none" w:sz="0" w:space="0" w:color="auto"/>
                                      </w:divBdr>
                                    </w:div>
                                    <w:div w:id="467166065">
                                      <w:marLeft w:val="0"/>
                                      <w:marRight w:val="0"/>
                                      <w:marTop w:val="0"/>
                                      <w:marBottom w:val="0"/>
                                      <w:divBdr>
                                        <w:top w:val="none" w:sz="0" w:space="0" w:color="auto"/>
                                        <w:left w:val="none" w:sz="0" w:space="0" w:color="auto"/>
                                        <w:bottom w:val="none" w:sz="0" w:space="0" w:color="auto"/>
                                        <w:right w:val="none" w:sz="0" w:space="0" w:color="auto"/>
                                      </w:divBdr>
                                    </w:div>
                                  </w:divsChild>
                                </w:div>
                                <w:div w:id="796459523">
                                  <w:marLeft w:val="0"/>
                                  <w:marRight w:val="0"/>
                                  <w:marTop w:val="0"/>
                                  <w:marBottom w:val="0"/>
                                  <w:divBdr>
                                    <w:top w:val="none" w:sz="0" w:space="0" w:color="auto"/>
                                    <w:left w:val="none" w:sz="0" w:space="0" w:color="auto"/>
                                    <w:bottom w:val="none" w:sz="0" w:space="0" w:color="auto"/>
                                    <w:right w:val="none" w:sz="0" w:space="0" w:color="auto"/>
                                  </w:divBdr>
                                </w:div>
                                <w:div w:id="629821536">
                                  <w:marLeft w:val="0"/>
                                  <w:marRight w:val="0"/>
                                  <w:marTop w:val="0"/>
                                  <w:marBottom w:val="0"/>
                                  <w:divBdr>
                                    <w:top w:val="none" w:sz="0" w:space="0" w:color="auto"/>
                                    <w:left w:val="none" w:sz="0" w:space="0" w:color="auto"/>
                                    <w:bottom w:val="none" w:sz="0" w:space="0" w:color="auto"/>
                                    <w:right w:val="none" w:sz="0" w:space="0" w:color="auto"/>
                                  </w:divBdr>
                                </w:div>
                                <w:div w:id="543105655">
                                  <w:marLeft w:val="0"/>
                                  <w:marRight w:val="0"/>
                                  <w:marTop w:val="0"/>
                                  <w:marBottom w:val="0"/>
                                  <w:divBdr>
                                    <w:top w:val="none" w:sz="0" w:space="0" w:color="auto"/>
                                    <w:left w:val="none" w:sz="0" w:space="0" w:color="auto"/>
                                    <w:bottom w:val="none" w:sz="0" w:space="0" w:color="auto"/>
                                    <w:right w:val="none" w:sz="0" w:space="0" w:color="auto"/>
                                  </w:divBdr>
                                </w:div>
                                <w:div w:id="2114930319">
                                  <w:marLeft w:val="0"/>
                                  <w:marRight w:val="0"/>
                                  <w:marTop w:val="0"/>
                                  <w:marBottom w:val="0"/>
                                  <w:divBdr>
                                    <w:top w:val="none" w:sz="0" w:space="0" w:color="auto"/>
                                    <w:left w:val="none" w:sz="0" w:space="0" w:color="auto"/>
                                    <w:bottom w:val="none" w:sz="0" w:space="0" w:color="auto"/>
                                    <w:right w:val="none" w:sz="0" w:space="0" w:color="auto"/>
                                  </w:divBdr>
                                  <w:divsChild>
                                    <w:div w:id="1186864027">
                                      <w:marLeft w:val="0"/>
                                      <w:marRight w:val="0"/>
                                      <w:marTop w:val="0"/>
                                      <w:marBottom w:val="0"/>
                                      <w:divBdr>
                                        <w:top w:val="none" w:sz="0" w:space="0" w:color="auto"/>
                                        <w:left w:val="none" w:sz="0" w:space="0" w:color="auto"/>
                                        <w:bottom w:val="none" w:sz="0" w:space="0" w:color="auto"/>
                                        <w:right w:val="none" w:sz="0" w:space="0" w:color="auto"/>
                                      </w:divBdr>
                                    </w:div>
                                    <w:div w:id="185875365">
                                      <w:marLeft w:val="0"/>
                                      <w:marRight w:val="0"/>
                                      <w:marTop w:val="0"/>
                                      <w:marBottom w:val="0"/>
                                      <w:divBdr>
                                        <w:top w:val="none" w:sz="0" w:space="0" w:color="auto"/>
                                        <w:left w:val="none" w:sz="0" w:space="0" w:color="auto"/>
                                        <w:bottom w:val="none" w:sz="0" w:space="0" w:color="auto"/>
                                        <w:right w:val="none" w:sz="0" w:space="0" w:color="auto"/>
                                      </w:divBdr>
                                    </w:div>
                                    <w:div w:id="873662755">
                                      <w:marLeft w:val="0"/>
                                      <w:marRight w:val="0"/>
                                      <w:marTop w:val="0"/>
                                      <w:marBottom w:val="0"/>
                                      <w:divBdr>
                                        <w:top w:val="none" w:sz="0" w:space="0" w:color="auto"/>
                                        <w:left w:val="none" w:sz="0" w:space="0" w:color="auto"/>
                                        <w:bottom w:val="none" w:sz="0" w:space="0" w:color="auto"/>
                                        <w:right w:val="none" w:sz="0" w:space="0" w:color="auto"/>
                                      </w:divBdr>
                                    </w:div>
                                    <w:div w:id="166093544">
                                      <w:marLeft w:val="0"/>
                                      <w:marRight w:val="0"/>
                                      <w:marTop w:val="0"/>
                                      <w:marBottom w:val="0"/>
                                      <w:divBdr>
                                        <w:top w:val="none" w:sz="0" w:space="0" w:color="auto"/>
                                        <w:left w:val="none" w:sz="0" w:space="0" w:color="auto"/>
                                        <w:bottom w:val="none" w:sz="0" w:space="0" w:color="auto"/>
                                        <w:right w:val="none" w:sz="0" w:space="0" w:color="auto"/>
                                      </w:divBdr>
                                    </w:div>
                                    <w:div w:id="368455009">
                                      <w:marLeft w:val="0"/>
                                      <w:marRight w:val="0"/>
                                      <w:marTop w:val="0"/>
                                      <w:marBottom w:val="0"/>
                                      <w:divBdr>
                                        <w:top w:val="none" w:sz="0" w:space="0" w:color="auto"/>
                                        <w:left w:val="none" w:sz="0" w:space="0" w:color="auto"/>
                                        <w:bottom w:val="none" w:sz="0" w:space="0" w:color="auto"/>
                                        <w:right w:val="none" w:sz="0" w:space="0" w:color="auto"/>
                                      </w:divBdr>
                                    </w:div>
                                  </w:divsChild>
                                </w:div>
                                <w:div w:id="1838424492">
                                  <w:marLeft w:val="0"/>
                                  <w:marRight w:val="0"/>
                                  <w:marTop w:val="0"/>
                                  <w:marBottom w:val="0"/>
                                  <w:divBdr>
                                    <w:top w:val="none" w:sz="0" w:space="0" w:color="auto"/>
                                    <w:left w:val="none" w:sz="0" w:space="0" w:color="auto"/>
                                    <w:bottom w:val="none" w:sz="0" w:space="0" w:color="auto"/>
                                    <w:right w:val="none" w:sz="0" w:space="0" w:color="auto"/>
                                  </w:divBdr>
                                </w:div>
                                <w:div w:id="1161698847">
                                  <w:marLeft w:val="0"/>
                                  <w:marRight w:val="0"/>
                                  <w:marTop w:val="0"/>
                                  <w:marBottom w:val="0"/>
                                  <w:divBdr>
                                    <w:top w:val="none" w:sz="0" w:space="0" w:color="auto"/>
                                    <w:left w:val="none" w:sz="0" w:space="0" w:color="auto"/>
                                    <w:bottom w:val="none" w:sz="0" w:space="0" w:color="auto"/>
                                    <w:right w:val="none" w:sz="0" w:space="0" w:color="auto"/>
                                  </w:divBdr>
                                </w:div>
                                <w:div w:id="1811048072">
                                  <w:marLeft w:val="0"/>
                                  <w:marRight w:val="0"/>
                                  <w:marTop w:val="0"/>
                                  <w:marBottom w:val="0"/>
                                  <w:divBdr>
                                    <w:top w:val="none" w:sz="0" w:space="0" w:color="auto"/>
                                    <w:left w:val="none" w:sz="0" w:space="0" w:color="auto"/>
                                    <w:bottom w:val="none" w:sz="0" w:space="0" w:color="auto"/>
                                    <w:right w:val="none" w:sz="0" w:space="0" w:color="auto"/>
                                  </w:divBdr>
                                  <w:divsChild>
                                    <w:div w:id="419644446">
                                      <w:marLeft w:val="0"/>
                                      <w:marRight w:val="0"/>
                                      <w:marTop w:val="0"/>
                                      <w:marBottom w:val="0"/>
                                      <w:divBdr>
                                        <w:top w:val="none" w:sz="0" w:space="0" w:color="auto"/>
                                        <w:left w:val="none" w:sz="0" w:space="0" w:color="auto"/>
                                        <w:bottom w:val="none" w:sz="0" w:space="0" w:color="auto"/>
                                        <w:right w:val="none" w:sz="0" w:space="0" w:color="auto"/>
                                      </w:divBdr>
                                    </w:div>
                                    <w:div w:id="1239055838">
                                      <w:marLeft w:val="0"/>
                                      <w:marRight w:val="0"/>
                                      <w:marTop w:val="0"/>
                                      <w:marBottom w:val="0"/>
                                      <w:divBdr>
                                        <w:top w:val="none" w:sz="0" w:space="0" w:color="auto"/>
                                        <w:left w:val="none" w:sz="0" w:space="0" w:color="auto"/>
                                        <w:bottom w:val="none" w:sz="0" w:space="0" w:color="auto"/>
                                        <w:right w:val="none" w:sz="0" w:space="0" w:color="auto"/>
                                      </w:divBdr>
                                    </w:div>
                                    <w:div w:id="1479953385">
                                      <w:marLeft w:val="0"/>
                                      <w:marRight w:val="0"/>
                                      <w:marTop w:val="0"/>
                                      <w:marBottom w:val="0"/>
                                      <w:divBdr>
                                        <w:top w:val="none" w:sz="0" w:space="0" w:color="auto"/>
                                        <w:left w:val="none" w:sz="0" w:space="0" w:color="auto"/>
                                        <w:bottom w:val="none" w:sz="0" w:space="0" w:color="auto"/>
                                        <w:right w:val="none" w:sz="0" w:space="0" w:color="auto"/>
                                      </w:divBdr>
                                    </w:div>
                                    <w:div w:id="1435711620">
                                      <w:marLeft w:val="0"/>
                                      <w:marRight w:val="0"/>
                                      <w:marTop w:val="0"/>
                                      <w:marBottom w:val="0"/>
                                      <w:divBdr>
                                        <w:top w:val="none" w:sz="0" w:space="0" w:color="auto"/>
                                        <w:left w:val="none" w:sz="0" w:space="0" w:color="auto"/>
                                        <w:bottom w:val="none" w:sz="0" w:space="0" w:color="auto"/>
                                        <w:right w:val="none" w:sz="0" w:space="0" w:color="auto"/>
                                      </w:divBdr>
                                    </w:div>
                                    <w:div w:id="716244707">
                                      <w:marLeft w:val="0"/>
                                      <w:marRight w:val="0"/>
                                      <w:marTop w:val="0"/>
                                      <w:marBottom w:val="0"/>
                                      <w:divBdr>
                                        <w:top w:val="none" w:sz="0" w:space="0" w:color="auto"/>
                                        <w:left w:val="none" w:sz="0" w:space="0" w:color="auto"/>
                                        <w:bottom w:val="none" w:sz="0" w:space="0" w:color="auto"/>
                                        <w:right w:val="none" w:sz="0" w:space="0" w:color="auto"/>
                                      </w:divBdr>
                                    </w:div>
                                    <w:div w:id="1233269949">
                                      <w:marLeft w:val="0"/>
                                      <w:marRight w:val="0"/>
                                      <w:marTop w:val="0"/>
                                      <w:marBottom w:val="0"/>
                                      <w:divBdr>
                                        <w:top w:val="none" w:sz="0" w:space="0" w:color="auto"/>
                                        <w:left w:val="none" w:sz="0" w:space="0" w:color="auto"/>
                                        <w:bottom w:val="none" w:sz="0" w:space="0" w:color="auto"/>
                                        <w:right w:val="none" w:sz="0" w:space="0" w:color="auto"/>
                                      </w:divBdr>
                                    </w:div>
                                    <w:div w:id="1508251112">
                                      <w:marLeft w:val="0"/>
                                      <w:marRight w:val="0"/>
                                      <w:marTop w:val="0"/>
                                      <w:marBottom w:val="0"/>
                                      <w:divBdr>
                                        <w:top w:val="none" w:sz="0" w:space="0" w:color="auto"/>
                                        <w:left w:val="none" w:sz="0" w:space="0" w:color="auto"/>
                                        <w:bottom w:val="none" w:sz="0" w:space="0" w:color="auto"/>
                                        <w:right w:val="none" w:sz="0" w:space="0" w:color="auto"/>
                                      </w:divBdr>
                                    </w:div>
                                  </w:divsChild>
                                </w:div>
                                <w:div w:id="260603827">
                                  <w:marLeft w:val="0"/>
                                  <w:marRight w:val="0"/>
                                  <w:marTop w:val="0"/>
                                  <w:marBottom w:val="0"/>
                                  <w:divBdr>
                                    <w:top w:val="none" w:sz="0" w:space="0" w:color="auto"/>
                                    <w:left w:val="none" w:sz="0" w:space="0" w:color="auto"/>
                                    <w:bottom w:val="none" w:sz="0" w:space="0" w:color="auto"/>
                                    <w:right w:val="none" w:sz="0" w:space="0" w:color="auto"/>
                                  </w:divBdr>
                                </w:div>
                                <w:div w:id="1223711541">
                                  <w:marLeft w:val="0"/>
                                  <w:marRight w:val="0"/>
                                  <w:marTop w:val="0"/>
                                  <w:marBottom w:val="0"/>
                                  <w:divBdr>
                                    <w:top w:val="none" w:sz="0" w:space="0" w:color="auto"/>
                                    <w:left w:val="none" w:sz="0" w:space="0" w:color="auto"/>
                                    <w:bottom w:val="none" w:sz="0" w:space="0" w:color="auto"/>
                                    <w:right w:val="none" w:sz="0" w:space="0" w:color="auto"/>
                                  </w:divBdr>
                                  <w:divsChild>
                                    <w:div w:id="810444616">
                                      <w:marLeft w:val="0"/>
                                      <w:marRight w:val="0"/>
                                      <w:marTop w:val="0"/>
                                      <w:marBottom w:val="0"/>
                                      <w:divBdr>
                                        <w:top w:val="none" w:sz="0" w:space="0" w:color="auto"/>
                                        <w:left w:val="none" w:sz="0" w:space="0" w:color="auto"/>
                                        <w:bottom w:val="none" w:sz="0" w:space="0" w:color="auto"/>
                                        <w:right w:val="none" w:sz="0" w:space="0" w:color="auto"/>
                                      </w:divBdr>
                                    </w:div>
                                    <w:div w:id="1848671283">
                                      <w:marLeft w:val="0"/>
                                      <w:marRight w:val="0"/>
                                      <w:marTop w:val="0"/>
                                      <w:marBottom w:val="0"/>
                                      <w:divBdr>
                                        <w:top w:val="none" w:sz="0" w:space="0" w:color="auto"/>
                                        <w:left w:val="none" w:sz="0" w:space="0" w:color="auto"/>
                                        <w:bottom w:val="none" w:sz="0" w:space="0" w:color="auto"/>
                                        <w:right w:val="none" w:sz="0" w:space="0" w:color="auto"/>
                                      </w:divBdr>
                                    </w:div>
                                    <w:div w:id="1832522972">
                                      <w:marLeft w:val="0"/>
                                      <w:marRight w:val="0"/>
                                      <w:marTop w:val="0"/>
                                      <w:marBottom w:val="0"/>
                                      <w:divBdr>
                                        <w:top w:val="none" w:sz="0" w:space="0" w:color="auto"/>
                                        <w:left w:val="none" w:sz="0" w:space="0" w:color="auto"/>
                                        <w:bottom w:val="none" w:sz="0" w:space="0" w:color="auto"/>
                                        <w:right w:val="none" w:sz="0" w:space="0" w:color="auto"/>
                                      </w:divBdr>
                                    </w:div>
                                    <w:div w:id="971204854">
                                      <w:marLeft w:val="0"/>
                                      <w:marRight w:val="0"/>
                                      <w:marTop w:val="0"/>
                                      <w:marBottom w:val="0"/>
                                      <w:divBdr>
                                        <w:top w:val="none" w:sz="0" w:space="0" w:color="auto"/>
                                        <w:left w:val="none" w:sz="0" w:space="0" w:color="auto"/>
                                        <w:bottom w:val="none" w:sz="0" w:space="0" w:color="auto"/>
                                        <w:right w:val="none" w:sz="0" w:space="0" w:color="auto"/>
                                      </w:divBdr>
                                    </w:div>
                                    <w:div w:id="1051226832">
                                      <w:marLeft w:val="0"/>
                                      <w:marRight w:val="0"/>
                                      <w:marTop w:val="0"/>
                                      <w:marBottom w:val="0"/>
                                      <w:divBdr>
                                        <w:top w:val="none" w:sz="0" w:space="0" w:color="auto"/>
                                        <w:left w:val="none" w:sz="0" w:space="0" w:color="auto"/>
                                        <w:bottom w:val="none" w:sz="0" w:space="0" w:color="auto"/>
                                        <w:right w:val="none" w:sz="0" w:space="0" w:color="auto"/>
                                      </w:divBdr>
                                    </w:div>
                                  </w:divsChild>
                                </w:div>
                                <w:div w:id="687801279">
                                  <w:marLeft w:val="0"/>
                                  <w:marRight w:val="0"/>
                                  <w:marTop w:val="0"/>
                                  <w:marBottom w:val="0"/>
                                  <w:divBdr>
                                    <w:top w:val="none" w:sz="0" w:space="0" w:color="auto"/>
                                    <w:left w:val="none" w:sz="0" w:space="0" w:color="auto"/>
                                    <w:bottom w:val="none" w:sz="0" w:space="0" w:color="auto"/>
                                    <w:right w:val="none" w:sz="0" w:space="0" w:color="auto"/>
                                  </w:divBdr>
                                </w:div>
                                <w:div w:id="359865510">
                                  <w:marLeft w:val="0"/>
                                  <w:marRight w:val="0"/>
                                  <w:marTop w:val="0"/>
                                  <w:marBottom w:val="0"/>
                                  <w:divBdr>
                                    <w:top w:val="none" w:sz="0" w:space="0" w:color="auto"/>
                                    <w:left w:val="none" w:sz="0" w:space="0" w:color="auto"/>
                                    <w:bottom w:val="none" w:sz="0" w:space="0" w:color="auto"/>
                                    <w:right w:val="none" w:sz="0" w:space="0" w:color="auto"/>
                                  </w:divBdr>
                                  <w:divsChild>
                                    <w:div w:id="872042098">
                                      <w:marLeft w:val="0"/>
                                      <w:marRight w:val="0"/>
                                      <w:marTop w:val="0"/>
                                      <w:marBottom w:val="0"/>
                                      <w:divBdr>
                                        <w:top w:val="none" w:sz="0" w:space="0" w:color="auto"/>
                                        <w:left w:val="none" w:sz="0" w:space="0" w:color="auto"/>
                                        <w:bottom w:val="none" w:sz="0" w:space="0" w:color="auto"/>
                                        <w:right w:val="none" w:sz="0" w:space="0" w:color="auto"/>
                                      </w:divBdr>
                                    </w:div>
                                    <w:div w:id="452212534">
                                      <w:marLeft w:val="0"/>
                                      <w:marRight w:val="0"/>
                                      <w:marTop w:val="0"/>
                                      <w:marBottom w:val="0"/>
                                      <w:divBdr>
                                        <w:top w:val="none" w:sz="0" w:space="0" w:color="auto"/>
                                        <w:left w:val="none" w:sz="0" w:space="0" w:color="auto"/>
                                        <w:bottom w:val="none" w:sz="0" w:space="0" w:color="auto"/>
                                        <w:right w:val="none" w:sz="0" w:space="0" w:color="auto"/>
                                      </w:divBdr>
                                    </w:div>
                                    <w:div w:id="923342392">
                                      <w:marLeft w:val="0"/>
                                      <w:marRight w:val="0"/>
                                      <w:marTop w:val="0"/>
                                      <w:marBottom w:val="0"/>
                                      <w:divBdr>
                                        <w:top w:val="none" w:sz="0" w:space="0" w:color="auto"/>
                                        <w:left w:val="none" w:sz="0" w:space="0" w:color="auto"/>
                                        <w:bottom w:val="none" w:sz="0" w:space="0" w:color="auto"/>
                                        <w:right w:val="none" w:sz="0" w:space="0" w:color="auto"/>
                                      </w:divBdr>
                                    </w:div>
                                    <w:div w:id="1653942806">
                                      <w:marLeft w:val="0"/>
                                      <w:marRight w:val="0"/>
                                      <w:marTop w:val="0"/>
                                      <w:marBottom w:val="0"/>
                                      <w:divBdr>
                                        <w:top w:val="none" w:sz="0" w:space="0" w:color="auto"/>
                                        <w:left w:val="none" w:sz="0" w:space="0" w:color="auto"/>
                                        <w:bottom w:val="none" w:sz="0" w:space="0" w:color="auto"/>
                                        <w:right w:val="none" w:sz="0" w:space="0" w:color="auto"/>
                                      </w:divBdr>
                                    </w:div>
                                  </w:divsChild>
                                </w:div>
                                <w:div w:id="289477649">
                                  <w:marLeft w:val="0"/>
                                  <w:marRight w:val="0"/>
                                  <w:marTop w:val="0"/>
                                  <w:marBottom w:val="0"/>
                                  <w:divBdr>
                                    <w:top w:val="none" w:sz="0" w:space="0" w:color="auto"/>
                                    <w:left w:val="none" w:sz="0" w:space="0" w:color="auto"/>
                                    <w:bottom w:val="none" w:sz="0" w:space="0" w:color="auto"/>
                                    <w:right w:val="none" w:sz="0" w:space="0" w:color="auto"/>
                                  </w:divBdr>
                                </w:div>
                                <w:div w:id="551504598">
                                  <w:marLeft w:val="0"/>
                                  <w:marRight w:val="0"/>
                                  <w:marTop w:val="0"/>
                                  <w:marBottom w:val="0"/>
                                  <w:divBdr>
                                    <w:top w:val="none" w:sz="0" w:space="0" w:color="auto"/>
                                    <w:left w:val="none" w:sz="0" w:space="0" w:color="auto"/>
                                    <w:bottom w:val="none" w:sz="0" w:space="0" w:color="auto"/>
                                    <w:right w:val="none" w:sz="0" w:space="0" w:color="auto"/>
                                  </w:divBdr>
                                  <w:divsChild>
                                    <w:div w:id="1330058094">
                                      <w:marLeft w:val="0"/>
                                      <w:marRight w:val="0"/>
                                      <w:marTop w:val="0"/>
                                      <w:marBottom w:val="0"/>
                                      <w:divBdr>
                                        <w:top w:val="none" w:sz="0" w:space="0" w:color="auto"/>
                                        <w:left w:val="none" w:sz="0" w:space="0" w:color="auto"/>
                                        <w:bottom w:val="none" w:sz="0" w:space="0" w:color="auto"/>
                                        <w:right w:val="none" w:sz="0" w:space="0" w:color="auto"/>
                                      </w:divBdr>
                                    </w:div>
                                    <w:div w:id="2096894701">
                                      <w:marLeft w:val="0"/>
                                      <w:marRight w:val="0"/>
                                      <w:marTop w:val="0"/>
                                      <w:marBottom w:val="0"/>
                                      <w:divBdr>
                                        <w:top w:val="none" w:sz="0" w:space="0" w:color="auto"/>
                                        <w:left w:val="none" w:sz="0" w:space="0" w:color="auto"/>
                                        <w:bottom w:val="none" w:sz="0" w:space="0" w:color="auto"/>
                                        <w:right w:val="none" w:sz="0" w:space="0" w:color="auto"/>
                                      </w:divBdr>
                                    </w:div>
                                    <w:div w:id="600380595">
                                      <w:marLeft w:val="0"/>
                                      <w:marRight w:val="0"/>
                                      <w:marTop w:val="0"/>
                                      <w:marBottom w:val="0"/>
                                      <w:divBdr>
                                        <w:top w:val="none" w:sz="0" w:space="0" w:color="auto"/>
                                        <w:left w:val="none" w:sz="0" w:space="0" w:color="auto"/>
                                        <w:bottom w:val="none" w:sz="0" w:space="0" w:color="auto"/>
                                        <w:right w:val="none" w:sz="0" w:space="0" w:color="auto"/>
                                      </w:divBdr>
                                    </w:div>
                                  </w:divsChild>
                                </w:div>
                                <w:div w:id="549222170">
                                  <w:marLeft w:val="0"/>
                                  <w:marRight w:val="0"/>
                                  <w:marTop w:val="0"/>
                                  <w:marBottom w:val="0"/>
                                  <w:divBdr>
                                    <w:top w:val="none" w:sz="0" w:space="0" w:color="auto"/>
                                    <w:left w:val="none" w:sz="0" w:space="0" w:color="auto"/>
                                    <w:bottom w:val="none" w:sz="0" w:space="0" w:color="auto"/>
                                    <w:right w:val="none" w:sz="0" w:space="0" w:color="auto"/>
                                  </w:divBdr>
                                </w:div>
                                <w:div w:id="1033992787">
                                  <w:marLeft w:val="0"/>
                                  <w:marRight w:val="0"/>
                                  <w:marTop w:val="0"/>
                                  <w:marBottom w:val="0"/>
                                  <w:divBdr>
                                    <w:top w:val="none" w:sz="0" w:space="0" w:color="auto"/>
                                    <w:left w:val="none" w:sz="0" w:space="0" w:color="auto"/>
                                    <w:bottom w:val="none" w:sz="0" w:space="0" w:color="auto"/>
                                    <w:right w:val="none" w:sz="0" w:space="0" w:color="auto"/>
                                  </w:divBdr>
                                  <w:divsChild>
                                    <w:div w:id="1421296070">
                                      <w:marLeft w:val="0"/>
                                      <w:marRight w:val="0"/>
                                      <w:marTop w:val="0"/>
                                      <w:marBottom w:val="0"/>
                                      <w:divBdr>
                                        <w:top w:val="none" w:sz="0" w:space="0" w:color="auto"/>
                                        <w:left w:val="none" w:sz="0" w:space="0" w:color="auto"/>
                                        <w:bottom w:val="none" w:sz="0" w:space="0" w:color="auto"/>
                                        <w:right w:val="none" w:sz="0" w:space="0" w:color="auto"/>
                                      </w:divBdr>
                                    </w:div>
                                    <w:div w:id="1771898842">
                                      <w:marLeft w:val="0"/>
                                      <w:marRight w:val="0"/>
                                      <w:marTop w:val="0"/>
                                      <w:marBottom w:val="0"/>
                                      <w:divBdr>
                                        <w:top w:val="none" w:sz="0" w:space="0" w:color="auto"/>
                                        <w:left w:val="none" w:sz="0" w:space="0" w:color="auto"/>
                                        <w:bottom w:val="none" w:sz="0" w:space="0" w:color="auto"/>
                                        <w:right w:val="none" w:sz="0" w:space="0" w:color="auto"/>
                                      </w:divBdr>
                                    </w:div>
                                    <w:div w:id="1323657039">
                                      <w:marLeft w:val="0"/>
                                      <w:marRight w:val="0"/>
                                      <w:marTop w:val="0"/>
                                      <w:marBottom w:val="0"/>
                                      <w:divBdr>
                                        <w:top w:val="none" w:sz="0" w:space="0" w:color="auto"/>
                                        <w:left w:val="none" w:sz="0" w:space="0" w:color="auto"/>
                                        <w:bottom w:val="none" w:sz="0" w:space="0" w:color="auto"/>
                                        <w:right w:val="none" w:sz="0" w:space="0" w:color="auto"/>
                                      </w:divBdr>
                                    </w:div>
                                    <w:div w:id="1472014857">
                                      <w:marLeft w:val="0"/>
                                      <w:marRight w:val="0"/>
                                      <w:marTop w:val="0"/>
                                      <w:marBottom w:val="0"/>
                                      <w:divBdr>
                                        <w:top w:val="none" w:sz="0" w:space="0" w:color="auto"/>
                                        <w:left w:val="none" w:sz="0" w:space="0" w:color="auto"/>
                                        <w:bottom w:val="none" w:sz="0" w:space="0" w:color="auto"/>
                                        <w:right w:val="none" w:sz="0" w:space="0" w:color="auto"/>
                                      </w:divBdr>
                                    </w:div>
                                  </w:divsChild>
                                </w:div>
                                <w:div w:id="1995135449">
                                  <w:marLeft w:val="0"/>
                                  <w:marRight w:val="0"/>
                                  <w:marTop w:val="0"/>
                                  <w:marBottom w:val="0"/>
                                  <w:divBdr>
                                    <w:top w:val="none" w:sz="0" w:space="0" w:color="auto"/>
                                    <w:left w:val="none" w:sz="0" w:space="0" w:color="auto"/>
                                    <w:bottom w:val="none" w:sz="0" w:space="0" w:color="auto"/>
                                    <w:right w:val="none" w:sz="0" w:space="0" w:color="auto"/>
                                  </w:divBdr>
                                </w:div>
                                <w:div w:id="164979044">
                                  <w:marLeft w:val="0"/>
                                  <w:marRight w:val="0"/>
                                  <w:marTop w:val="0"/>
                                  <w:marBottom w:val="0"/>
                                  <w:divBdr>
                                    <w:top w:val="none" w:sz="0" w:space="0" w:color="auto"/>
                                    <w:left w:val="none" w:sz="0" w:space="0" w:color="auto"/>
                                    <w:bottom w:val="none" w:sz="0" w:space="0" w:color="auto"/>
                                    <w:right w:val="none" w:sz="0" w:space="0" w:color="auto"/>
                                  </w:divBdr>
                                  <w:divsChild>
                                    <w:div w:id="230191870">
                                      <w:marLeft w:val="0"/>
                                      <w:marRight w:val="0"/>
                                      <w:marTop w:val="0"/>
                                      <w:marBottom w:val="0"/>
                                      <w:divBdr>
                                        <w:top w:val="none" w:sz="0" w:space="0" w:color="auto"/>
                                        <w:left w:val="none" w:sz="0" w:space="0" w:color="auto"/>
                                        <w:bottom w:val="none" w:sz="0" w:space="0" w:color="auto"/>
                                        <w:right w:val="none" w:sz="0" w:space="0" w:color="auto"/>
                                      </w:divBdr>
                                    </w:div>
                                    <w:div w:id="801968696">
                                      <w:marLeft w:val="0"/>
                                      <w:marRight w:val="0"/>
                                      <w:marTop w:val="0"/>
                                      <w:marBottom w:val="0"/>
                                      <w:divBdr>
                                        <w:top w:val="none" w:sz="0" w:space="0" w:color="auto"/>
                                        <w:left w:val="none" w:sz="0" w:space="0" w:color="auto"/>
                                        <w:bottom w:val="none" w:sz="0" w:space="0" w:color="auto"/>
                                        <w:right w:val="none" w:sz="0" w:space="0" w:color="auto"/>
                                      </w:divBdr>
                                    </w:div>
                                    <w:div w:id="222638843">
                                      <w:marLeft w:val="0"/>
                                      <w:marRight w:val="0"/>
                                      <w:marTop w:val="0"/>
                                      <w:marBottom w:val="0"/>
                                      <w:divBdr>
                                        <w:top w:val="none" w:sz="0" w:space="0" w:color="auto"/>
                                        <w:left w:val="none" w:sz="0" w:space="0" w:color="auto"/>
                                        <w:bottom w:val="none" w:sz="0" w:space="0" w:color="auto"/>
                                        <w:right w:val="none" w:sz="0" w:space="0" w:color="auto"/>
                                      </w:divBdr>
                                    </w:div>
                                    <w:div w:id="1292050344">
                                      <w:marLeft w:val="0"/>
                                      <w:marRight w:val="0"/>
                                      <w:marTop w:val="0"/>
                                      <w:marBottom w:val="0"/>
                                      <w:divBdr>
                                        <w:top w:val="none" w:sz="0" w:space="0" w:color="auto"/>
                                        <w:left w:val="none" w:sz="0" w:space="0" w:color="auto"/>
                                        <w:bottom w:val="none" w:sz="0" w:space="0" w:color="auto"/>
                                        <w:right w:val="none" w:sz="0" w:space="0" w:color="auto"/>
                                      </w:divBdr>
                                    </w:div>
                                  </w:divsChild>
                                </w:div>
                                <w:div w:id="1298685645">
                                  <w:marLeft w:val="0"/>
                                  <w:marRight w:val="0"/>
                                  <w:marTop w:val="0"/>
                                  <w:marBottom w:val="0"/>
                                  <w:divBdr>
                                    <w:top w:val="none" w:sz="0" w:space="0" w:color="auto"/>
                                    <w:left w:val="none" w:sz="0" w:space="0" w:color="auto"/>
                                    <w:bottom w:val="none" w:sz="0" w:space="0" w:color="auto"/>
                                    <w:right w:val="none" w:sz="0" w:space="0" w:color="auto"/>
                                  </w:divBdr>
                                </w:div>
                                <w:div w:id="1519394655">
                                  <w:marLeft w:val="0"/>
                                  <w:marRight w:val="0"/>
                                  <w:marTop w:val="0"/>
                                  <w:marBottom w:val="0"/>
                                  <w:divBdr>
                                    <w:top w:val="none" w:sz="0" w:space="0" w:color="auto"/>
                                    <w:left w:val="none" w:sz="0" w:space="0" w:color="auto"/>
                                    <w:bottom w:val="none" w:sz="0" w:space="0" w:color="auto"/>
                                    <w:right w:val="none" w:sz="0" w:space="0" w:color="auto"/>
                                  </w:divBdr>
                                  <w:divsChild>
                                    <w:div w:id="1882012355">
                                      <w:marLeft w:val="0"/>
                                      <w:marRight w:val="0"/>
                                      <w:marTop w:val="0"/>
                                      <w:marBottom w:val="0"/>
                                      <w:divBdr>
                                        <w:top w:val="none" w:sz="0" w:space="0" w:color="auto"/>
                                        <w:left w:val="none" w:sz="0" w:space="0" w:color="auto"/>
                                        <w:bottom w:val="none" w:sz="0" w:space="0" w:color="auto"/>
                                        <w:right w:val="none" w:sz="0" w:space="0" w:color="auto"/>
                                      </w:divBdr>
                                    </w:div>
                                    <w:div w:id="1756826691">
                                      <w:marLeft w:val="0"/>
                                      <w:marRight w:val="0"/>
                                      <w:marTop w:val="0"/>
                                      <w:marBottom w:val="0"/>
                                      <w:divBdr>
                                        <w:top w:val="none" w:sz="0" w:space="0" w:color="auto"/>
                                        <w:left w:val="none" w:sz="0" w:space="0" w:color="auto"/>
                                        <w:bottom w:val="none" w:sz="0" w:space="0" w:color="auto"/>
                                        <w:right w:val="none" w:sz="0" w:space="0" w:color="auto"/>
                                      </w:divBdr>
                                    </w:div>
                                    <w:div w:id="14306922">
                                      <w:marLeft w:val="0"/>
                                      <w:marRight w:val="0"/>
                                      <w:marTop w:val="0"/>
                                      <w:marBottom w:val="0"/>
                                      <w:divBdr>
                                        <w:top w:val="none" w:sz="0" w:space="0" w:color="auto"/>
                                        <w:left w:val="none" w:sz="0" w:space="0" w:color="auto"/>
                                        <w:bottom w:val="none" w:sz="0" w:space="0" w:color="auto"/>
                                        <w:right w:val="none" w:sz="0" w:space="0" w:color="auto"/>
                                      </w:divBdr>
                                    </w:div>
                                  </w:divsChild>
                                </w:div>
                                <w:div w:id="225727251">
                                  <w:marLeft w:val="0"/>
                                  <w:marRight w:val="0"/>
                                  <w:marTop w:val="0"/>
                                  <w:marBottom w:val="0"/>
                                  <w:divBdr>
                                    <w:top w:val="none" w:sz="0" w:space="0" w:color="auto"/>
                                    <w:left w:val="none" w:sz="0" w:space="0" w:color="auto"/>
                                    <w:bottom w:val="none" w:sz="0" w:space="0" w:color="auto"/>
                                    <w:right w:val="none" w:sz="0" w:space="0" w:color="auto"/>
                                  </w:divBdr>
                                </w:div>
                                <w:div w:id="2069723847">
                                  <w:marLeft w:val="0"/>
                                  <w:marRight w:val="0"/>
                                  <w:marTop w:val="0"/>
                                  <w:marBottom w:val="0"/>
                                  <w:divBdr>
                                    <w:top w:val="none" w:sz="0" w:space="0" w:color="auto"/>
                                    <w:left w:val="none" w:sz="0" w:space="0" w:color="auto"/>
                                    <w:bottom w:val="none" w:sz="0" w:space="0" w:color="auto"/>
                                    <w:right w:val="none" w:sz="0" w:space="0" w:color="auto"/>
                                  </w:divBdr>
                                  <w:divsChild>
                                    <w:div w:id="695886649">
                                      <w:marLeft w:val="0"/>
                                      <w:marRight w:val="0"/>
                                      <w:marTop w:val="0"/>
                                      <w:marBottom w:val="0"/>
                                      <w:divBdr>
                                        <w:top w:val="none" w:sz="0" w:space="0" w:color="auto"/>
                                        <w:left w:val="none" w:sz="0" w:space="0" w:color="auto"/>
                                        <w:bottom w:val="none" w:sz="0" w:space="0" w:color="auto"/>
                                        <w:right w:val="none" w:sz="0" w:space="0" w:color="auto"/>
                                      </w:divBdr>
                                    </w:div>
                                    <w:div w:id="823008331">
                                      <w:marLeft w:val="0"/>
                                      <w:marRight w:val="0"/>
                                      <w:marTop w:val="0"/>
                                      <w:marBottom w:val="0"/>
                                      <w:divBdr>
                                        <w:top w:val="none" w:sz="0" w:space="0" w:color="auto"/>
                                        <w:left w:val="none" w:sz="0" w:space="0" w:color="auto"/>
                                        <w:bottom w:val="none" w:sz="0" w:space="0" w:color="auto"/>
                                        <w:right w:val="none" w:sz="0" w:space="0" w:color="auto"/>
                                      </w:divBdr>
                                    </w:div>
                                    <w:div w:id="1733307211">
                                      <w:marLeft w:val="0"/>
                                      <w:marRight w:val="0"/>
                                      <w:marTop w:val="0"/>
                                      <w:marBottom w:val="0"/>
                                      <w:divBdr>
                                        <w:top w:val="none" w:sz="0" w:space="0" w:color="auto"/>
                                        <w:left w:val="none" w:sz="0" w:space="0" w:color="auto"/>
                                        <w:bottom w:val="none" w:sz="0" w:space="0" w:color="auto"/>
                                        <w:right w:val="none" w:sz="0" w:space="0" w:color="auto"/>
                                      </w:divBdr>
                                    </w:div>
                                    <w:div w:id="1721712872">
                                      <w:marLeft w:val="0"/>
                                      <w:marRight w:val="0"/>
                                      <w:marTop w:val="0"/>
                                      <w:marBottom w:val="0"/>
                                      <w:divBdr>
                                        <w:top w:val="none" w:sz="0" w:space="0" w:color="auto"/>
                                        <w:left w:val="none" w:sz="0" w:space="0" w:color="auto"/>
                                        <w:bottom w:val="none" w:sz="0" w:space="0" w:color="auto"/>
                                        <w:right w:val="none" w:sz="0" w:space="0" w:color="auto"/>
                                      </w:divBdr>
                                    </w:div>
                                    <w:div w:id="814106518">
                                      <w:marLeft w:val="0"/>
                                      <w:marRight w:val="0"/>
                                      <w:marTop w:val="0"/>
                                      <w:marBottom w:val="0"/>
                                      <w:divBdr>
                                        <w:top w:val="none" w:sz="0" w:space="0" w:color="auto"/>
                                        <w:left w:val="none" w:sz="0" w:space="0" w:color="auto"/>
                                        <w:bottom w:val="none" w:sz="0" w:space="0" w:color="auto"/>
                                        <w:right w:val="none" w:sz="0" w:space="0" w:color="auto"/>
                                      </w:divBdr>
                                    </w:div>
                                    <w:div w:id="1677153345">
                                      <w:marLeft w:val="0"/>
                                      <w:marRight w:val="0"/>
                                      <w:marTop w:val="0"/>
                                      <w:marBottom w:val="0"/>
                                      <w:divBdr>
                                        <w:top w:val="none" w:sz="0" w:space="0" w:color="auto"/>
                                        <w:left w:val="none" w:sz="0" w:space="0" w:color="auto"/>
                                        <w:bottom w:val="none" w:sz="0" w:space="0" w:color="auto"/>
                                        <w:right w:val="none" w:sz="0" w:space="0" w:color="auto"/>
                                      </w:divBdr>
                                    </w:div>
                                    <w:div w:id="1525824268">
                                      <w:marLeft w:val="0"/>
                                      <w:marRight w:val="0"/>
                                      <w:marTop w:val="0"/>
                                      <w:marBottom w:val="0"/>
                                      <w:divBdr>
                                        <w:top w:val="none" w:sz="0" w:space="0" w:color="auto"/>
                                        <w:left w:val="none" w:sz="0" w:space="0" w:color="auto"/>
                                        <w:bottom w:val="none" w:sz="0" w:space="0" w:color="auto"/>
                                        <w:right w:val="none" w:sz="0" w:space="0" w:color="auto"/>
                                      </w:divBdr>
                                    </w:div>
                                    <w:div w:id="1470591688">
                                      <w:marLeft w:val="0"/>
                                      <w:marRight w:val="0"/>
                                      <w:marTop w:val="0"/>
                                      <w:marBottom w:val="0"/>
                                      <w:divBdr>
                                        <w:top w:val="none" w:sz="0" w:space="0" w:color="auto"/>
                                        <w:left w:val="none" w:sz="0" w:space="0" w:color="auto"/>
                                        <w:bottom w:val="none" w:sz="0" w:space="0" w:color="auto"/>
                                        <w:right w:val="none" w:sz="0" w:space="0" w:color="auto"/>
                                      </w:divBdr>
                                    </w:div>
                                  </w:divsChild>
                                </w:div>
                                <w:div w:id="1489517937">
                                  <w:marLeft w:val="0"/>
                                  <w:marRight w:val="0"/>
                                  <w:marTop w:val="0"/>
                                  <w:marBottom w:val="0"/>
                                  <w:divBdr>
                                    <w:top w:val="none" w:sz="0" w:space="0" w:color="auto"/>
                                    <w:left w:val="none" w:sz="0" w:space="0" w:color="auto"/>
                                    <w:bottom w:val="none" w:sz="0" w:space="0" w:color="auto"/>
                                    <w:right w:val="none" w:sz="0" w:space="0" w:color="auto"/>
                                  </w:divBdr>
                                </w:div>
                                <w:div w:id="1699970031">
                                  <w:marLeft w:val="0"/>
                                  <w:marRight w:val="0"/>
                                  <w:marTop w:val="0"/>
                                  <w:marBottom w:val="0"/>
                                  <w:divBdr>
                                    <w:top w:val="none" w:sz="0" w:space="0" w:color="auto"/>
                                    <w:left w:val="none" w:sz="0" w:space="0" w:color="auto"/>
                                    <w:bottom w:val="none" w:sz="0" w:space="0" w:color="auto"/>
                                    <w:right w:val="none" w:sz="0" w:space="0" w:color="auto"/>
                                  </w:divBdr>
                                  <w:divsChild>
                                    <w:div w:id="660432511">
                                      <w:marLeft w:val="0"/>
                                      <w:marRight w:val="0"/>
                                      <w:marTop w:val="0"/>
                                      <w:marBottom w:val="0"/>
                                      <w:divBdr>
                                        <w:top w:val="none" w:sz="0" w:space="0" w:color="auto"/>
                                        <w:left w:val="none" w:sz="0" w:space="0" w:color="auto"/>
                                        <w:bottom w:val="none" w:sz="0" w:space="0" w:color="auto"/>
                                        <w:right w:val="none" w:sz="0" w:space="0" w:color="auto"/>
                                      </w:divBdr>
                                    </w:div>
                                    <w:div w:id="931086080">
                                      <w:marLeft w:val="0"/>
                                      <w:marRight w:val="0"/>
                                      <w:marTop w:val="0"/>
                                      <w:marBottom w:val="0"/>
                                      <w:divBdr>
                                        <w:top w:val="none" w:sz="0" w:space="0" w:color="auto"/>
                                        <w:left w:val="none" w:sz="0" w:space="0" w:color="auto"/>
                                        <w:bottom w:val="none" w:sz="0" w:space="0" w:color="auto"/>
                                        <w:right w:val="none" w:sz="0" w:space="0" w:color="auto"/>
                                      </w:divBdr>
                                    </w:div>
                                    <w:div w:id="1811745999">
                                      <w:marLeft w:val="0"/>
                                      <w:marRight w:val="0"/>
                                      <w:marTop w:val="0"/>
                                      <w:marBottom w:val="0"/>
                                      <w:divBdr>
                                        <w:top w:val="none" w:sz="0" w:space="0" w:color="auto"/>
                                        <w:left w:val="none" w:sz="0" w:space="0" w:color="auto"/>
                                        <w:bottom w:val="none" w:sz="0" w:space="0" w:color="auto"/>
                                        <w:right w:val="none" w:sz="0" w:space="0" w:color="auto"/>
                                      </w:divBdr>
                                    </w:div>
                                  </w:divsChild>
                                </w:div>
                                <w:div w:id="1005598318">
                                  <w:marLeft w:val="0"/>
                                  <w:marRight w:val="0"/>
                                  <w:marTop w:val="0"/>
                                  <w:marBottom w:val="0"/>
                                  <w:divBdr>
                                    <w:top w:val="none" w:sz="0" w:space="0" w:color="auto"/>
                                    <w:left w:val="none" w:sz="0" w:space="0" w:color="auto"/>
                                    <w:bottom w:val="none" w:sz="0" w:space="0" w:color="auto"/>
                                    <w:right w:val="none" w:sz="0" w:space="0" w:color="auto"/>
                                  </w:divBdr>
                                </w:div>
                                <w:div w:id="182524849">
                                  <w:marLeft w:val="0"/>
                                  <w:marRight w:val="0"/>
                                  <w:marTop w:val="0"/>
                                  <w:marBottom w:val="0"/>
                                  <w:divBdr>
                                    <w:top w:val="none" w:sz="0" w:space="0" w:color="auto"/>
                                    <w:left w:val="none" w:sz="0" w:space="0" w:color="auto"/>
                                    <w:bottom w:val="none" w:sz="0" w:space="0" w:color="auto"/>
                                    <w:right w:val="none" w:sz="0" w:space="0" w:color="auto"/>
                                  </w:divBdr>
                                  <w:divsChild>
                                    <w:div w:id="1144001961">
                                      <w:marLeft w:val="0"/>
                                      <w:marRight w:val="0"/>
                                      <w:marTop w:val="0"/>
                                      <w:marBottom w:val="0"/>
                                      <w:divBdr>
                                        <w:top w:val="none" w:sz="0" w:space="0" w:color="auto"/>
                                        <w:left w:val="none" w:sz="0" w:space="0" w:color="auto"/>
                                        <w:bottom w:val="none" w:sz="0" w:space="0" w:color="auto"/>
                                        <w:right w:val="none" w:sz="0" w:space="0" w:color="auto"/>
                                      </w:divBdr>
                                    </w:div>
                                    <w:div w:id="1951931539">
                                      <w:marLeft w:val="0"/>
                                      <w:marRight w:val="0"/>
                                      <w:marTop w:val="0"/>
                                      <w:marBottom w:val="0"/>
                                      <w:divBdr>
                                        <w:top w:val="none" w:sz="0" w:space="0" w:color="auto"/>
                                        <w:left w:val="none" w:sz="0" w:space="0" w:color="auto"/>
                                        <w:bottom w:val="none" w:sz="0" w:space="0" w:color="auto"/>
                                        <w:right w:val="none" w:sz="0" w:space="0" w:color="auto"/>
                                      </w:divBdr>
                                    </w:div>
                                    <w:div w:id="926115033">
                                      <w:marLeft w:val="0"/>
                                      <w:marRight w:val="0"/>
                                      <w:marTop w:val="0"/>
                                      <w:marBottom w:val="0"/>
                                      <w:divBdr>
                                        <w:top w:val="none" w:sz="0" w:space="0" w:color="auto"/>
                                        <w:left w:val="none" w:sz="0" w:space="0" w:color="auto"/>
                                        <w:bottom w:val="none" w:sz="0" w:space="0" w:color="auto"/>
                                        <w:right w:val="none" w:sz="0" w:space="0" w:color="auto"/>
                                      </w:divBdr>
                                    </w:div>
                                    <w:div w:id="1983539434">
                                      <w:marLeft w:val="0"/>
                                      <w:marRight w:val="0"/>
                                      <w:marTop w:val="0"/>
                                      <w:marBottom w:val="0"/>
                                      <w:divBdr>
                                        <w:top w:val="none" w:sz="0" w:space="0" w:color="auto"/>
                                        <w:left w:val="none" w:sz="0" w:space="0" w:color="auto"/>
                                        <w:bottom w:val="none" w:sz="0" w:space="0" w:color="auto"/>
                                        <w:right w:val="none" w:sz="0" w:space="0" w:color="auto"/>
                                      </w:divBdr>
                                    </w:div>
                                    <w:div w:id="83186583">
                                      <w:marLeft w:val="0"/>
                                      <w:marRight w:val="0"/>
                                      <w:marTop w:val="0"/>
                                      <w:marBottom w:val="0"/>
                                      <w:divBdr>
                                        <w:top w:val="none" w:sz="0" w:space="0" w:color="auto"/>
                                        <w:left w:val="none" w:sz="0" w:space="0" w:color="auto"/>
                                        <w:bottom w:val="none" w:sz="0" w:space="0" w:color="auto"/>
                                        <w:right w:val="none" w:sz="0" w:space="0" w:color="auto"/>
                                      </w:divBdr>
                                    </w:div>
                                    <w:div w:id="1883396049">
                                      <w:marLeft w:val="0"/>
                                      <w:marRight w:val="0"/>
                                      <w:marTop w:val="0"/>
                                      <w:marBottom w:val="0"/>
                                      <w:divBdr>
                                        <w:top w:val="none" w:sz="0" w:space="0" w:color="auto"/>
                                        <w:left w:val="none" w:sz="0" w:space="0" w:color="auto"/>
                                        <w:bottom w:val="none" w:sz="0" w:space="0" w:color="auto"/>
                                        <w:right w:val="none" w:sz="0" w:space="0" w:color="auto"/>
                                      </w:divBdr>
                                    </w:div>
                                  </w:divsChild>
                                </w:div>
                                <w:div w:id="1851486983">
                                  <w:marLeft w:val="0"/>
                                  <w:marRight w:val="0"/>
                                  <w:marTop w:val="0"/>
                                  <w:marBottom w:val="0"/>
                                  <w:divBdr>
                                    <w:top w:val="none" w:sz="0" w:space="0" w:color="auto"/>
                                    <w:left w:val="none" w:sz="0" w:space="0" w:color="auto"/>
                                    <w:bottom w:val="none" w:sz="0" w:space="0" w:color="auto"/>
                                    <w:right w:val="none" w:sz="0" w:space="0" w:color="auto"/>
                                  </w:divBdr>
                                </w:div>
                                <w:div w:id="1743065228">
                                  <w:marLeft w:val="0"/>
                                  <w:marRight w:val="0"/>
                                  <w:marTop w:val="0"/>
                                  <w:marBottom w:val="0"/>
                                  <w:divBdr>
                                    <w:top w:val="none" w:sz="0" w:space="0" w:color="auto"/>
                                    <w:left w:val="none" w:sz="0" w:space="0" w:color="auto"/>
                                    <w:bottom w:val="none" w:sz="0" w:space="0" w:color="auto"/>
                                    <w:right w:val="none" w:sz="0" w:space="0" w:color="auto"/>
                                  </w:divBdr>
                                  <w:divsChild>
                                    <w:div w:id="1865485564">
                                      <w:marLeft w:val="0"/>
                                      <w:marRight w:val="0"/>
                                      <w:marTop w:val="0"/>
                                      <w:marBottom w:val="0"/>
                                      <w:divBdr>
                                        <w:top w:val="none" w:sz="0" w:space="0" w:color="auto"/>
                                        <w:left w:val="none" w:sz="0" w:space="0" w:color="auto"/>
                                        <w:bottom w:val="none" w:sz="0" w:space="0" w:color="auto"/>
                                        <w:right w:val="none" w:sz="0" w:space="0" w:color="auto"/>
                                      </w:divBdr>
                                    </w:div>
                                    <w:div w:id="555510829">
                                      <w:marLeft w:val="0"/>
                                      <w:marRight w:val="0"/>
                                      <w:marTop w:val="0"/>
                                      <w:marBottom w:val="0"/>
                                      <w:divBdr>
                                        <w:top w:val="none" w:sz="0" w:space="0" w:color="auto"/>
                                        <w:left w:val="none" w:sz="0" w:space="0" w:color="auto"/>
                                        <w:bottom w:val="none" w:sz="0" w:space="0" w:color="auto"/>
                                        <w:right w:val="none" w:sz="0" w:space="0" w:color="auto"/>
                                      </w:divBdr>
                                    </w:div>
                                    <w:div w:id="490753986">
                                      <w:marLeft w:val="0"/>
                                      <w:marRight w:val="0"/>
                                      <w:marTop w:val="0"/>
                                      <w:marBottom w:val="0"/>
                                      <w:divBdr>
                                        <w:top w:val="none" w:sz="0" w:space="0" w:color="auto"/>
                                        <w:left w:val="none" w:sz="0" w:space="0" w:color="auto"/>
                                        <w:bottom w:val="none" w:sz="0" w:space="0" w:color="auto"/>
                                        <w:right w:val="none" w:sz="0" w:space="0" w:color="auto"/>
                                      </w:divBdr>
                                    </w:div>
                                  </w:divsChild>
                                </w:div>
                                <w:div w:id="1505432842">
                                  <w:marLeft w:val="0"/>
                                  <w:marRight w:val="0"/>
                                  <w:marTop w:val="0"/>
                                  <w:marBottom w:val="0"/>
                                  <w:divBdr>
                                    <w:top w:val="none" w:sz="0" w:space="0" w:color="auto"/>
                                    <w:left w:val="none" w:sz="0" w:space="0" w:color="auto"/>
                                    <w:bottom w:val="none" w:sz="0" w:space="0" w:color="auto"/>
                                    <w:right w:val="none" w:sz="0" w:space="0" w:color="auto"/>
                                  </w:divBdr>
                                </w:div>
                                <w:div w:id="592250331">
                                  <w:marLeft w:val="0"/>
                                  <w:marRight w:val="0"/>
                                  <w:marTop w:val="0"/>
                                  <w:marBottom w:val="0"/>
                                  <w:divBdr>
                                    <w:top w:val="none" w:sz="0" w:space="0" w:color="auto"/>
                                    <w:left w:val="none" w:sz="0" w:space="0" w:color="auto"/>
                                    <w:bottom w:val="none" w:sz="0" w:space="0" w:color="auto"/>
                                    <w:right w:val="none" w:sz="0" w:space="0" w:color="auto"/>
                                  </w:divBdr>
                                  <w:divsChild>
                                    <w:div w:id="675765461">
                                      <w:marLeft w:val="0"/>
                                      <w:marRight w:val="0"/>
                                      <w:marTop w:val="0"/>
                                      <w:marBottom w:val="0"/>
                                      <w:divBdr>
                                        <w:top w:val="none" w:sz="0" w:space="0" w:color="auto"/>
                                        <w:left w:val="none" w:sz="0" w:space="0" w:color="auto"/>
                                        <w:bottom w:val="none" w:sz="0" w:space="0" w:color="auto"/>
                                        <w:right w:val="none" w:sz="0" w:space="0" w:color="auto"/>
                                      </w:divBdr>
                                    </w:div>
                                    <w:div w:id="1754618569">
                                      <w:marLeft w:val="0"/>
                                      <w:marRight w:val="0"/>
                                      <w:marTop w:val="0"/>
                                      <w:marBottom w:val="0"/>
                                      <w:divBdr>
                                        <w:top w:val="none" w:sz="0" w:space="0" w:color="auto"/>
                                        <w:left w:val="none" w:sz="0" w:space="0" w:color="auto"/>
                                        <w:bottom w:val="none" w:sz="0" w:space="0" w:color="auto"/>
                                        <w:right w:val="none" w:sz="0" w:space="0" w:color="auto"/>
                                      </w:divBdr>
                                    </w:div>
                                    <w:div w:id="2051226510">
                                      <w:marLeft w:val="0"/>
                                      <w:marRight w:val="0"/>
                                      <w:marTop w:val="0"/>
                                      <w:marBottom w:val="0"/>
                                      <w:divBdr>
                                        <w:top w:val="none" w:sz="0" w:space="0" w:color="auto"/>
                                        <w:left w:val="none" w:sz="0" w:space="0" w:color="auto"/>
                                        <w:bottom w:val="none" w:sz="0" w:space="0" w:color="auto"/>
                                        <w:right w:val="none" w:sz="0" w:space="0" w:color="auto"/>
                                      </w:divBdr>
                                    </w:div>
                                    <w:div w:id="1292442477">
                                      <w:marLeft w:val="0"/>
                                      <w:marRight w:val="0"/>
                                      <w:marTop w:val="0"/>
                                      <w:marBottom w:val="0"/>
                                      <w:divBdr>
                                        <w:top w:val="none" w:sz="0" w:space="0" w:color="auto"/>
                                        <w:left w:val="none" w:sz="0" w:space="0" w:color="auto"/>
                                        <w:bottom w:val="none" w:sz="0" w:space="0" w:color="auto"/>
                                        <w:right w:val="none" w:sz="0" w:space="0" w:color="auto"/>
                                      </w:divBdr>
                                    </w:div>
                                  </w:divsChild>
                                </w:div>
                                <w:div w:id="730421631">
                                  <w:marLeft w:val="0"/>
                                  <w:marRight w:val="0"/>
                                  <w:marTop w:val="0"/>
                                  <w:marBottom w:val="0"/>
                                  <w:divBdr>
                                    <w:top w:val="none" w:sz="0" w:space="0" w:color="auto"/>
                                    <w:left w:val="none" w:sz="0" w:space="0" w:color="auto"/>
                                    <w:bottom w:val="none" w:sz="0" w:space="0" w:color="auto"/>
                                    <w:right w:val="none" w:sz="0" w:space="0" w:color="auto"/>
                                  </w:divBdr>
                                </w:div>
                                <w:div w:id="1841312106">
                                  <w:marLeft w:val="0"/>
                                  <w:marRight w:val="0"/>
                                  <w:marTop w:val="0"/>
                                  <w:marBottom w:val="0"/>
                                  <w:divBdr>
                                    <w:top w:val="none" w:sz="0" w:space="0" w:color="auto"/>
                                    <w:left w:val="none" w:sz="0" w:space="0" w:color="auto"/>
                                    <w:bottom w:val="none" w:sz="0" w:space="0" w:color="auto"/>
                                    <w:right w:val="none" w:sz="0" w:space="0" w:color="auto"/>
                                  </w:divBdr>
                                </w:div>
                                <w:div w:id="938223256">
                                  <w:marLeft w:val="0"/>
                                  <w:marRight w:val="0"/>
                                  <w:marTop w:val="0"/>
                                  <w:marBottom w:val="0"/>
                                  <w:divBdr>
                                    <w:top w:val="none" w:sz="0" w:space="0" w:color="auto"/>
                                    <w:left w:val="none" w:sz="0" w:space="0" w:color="auto"/>
                                    <w:bottom w:val="none" w:sz="0" w:space="0" w:color="auto"/>
                                    <w:right w:val="none" w:sz="0" w:space="0" w:color="auto"/>
                                  </w:divBdr>
                                  <w:divsChild>
                                    <w:div w:id="1070814540">
                                      <w:marLeft w:val="0"/>
                                      <w:marRight w:val="0"/>
                                      <w:marTop w:val="0"/>
                                      <w:marBottom w:val="0"/>
                                      <w:divBdr>
                                        <w:top w:val="none" w:sz="0" w:space="0" w:color="auto"/>
                                        <w:left w:val="none" w:sz="0" w:space="0" w:color="auto"/>
                                        <w:bottom w:val="none" w:sz="0" w:space="0" w:color="auto"/>
                                        <w:right w:val="none" w:sz="0" w:space="0" w:color="auto"/>
                                      </w:divBdr>
                                    </w:div>
                                    <w:div w:id="1992098934">
                                      <w:marLeft w:val="0"/>
                                      <w:marRight w:val="0"/>
                                      <w:marTop w:val="0"/>
                                      <w:marBottom w:val="0"/>
                                      <w:divBdr>
                                        <w:top w:val="none" w:sz="0" w:space="0" w:color="auto"/>
                                        <w:left w:val="none" w:sz="0" w:space="0" w:color="auto"/>
                                        <w:bottom w:val="none" w:sz="0" w:space="0" w:color="auto"/>
                                        <w:right w:val="none" w:sz="0" w:space="0" w:color="auto"/>
                                      </w:divBdr>
                                    </w:div>
                                    <w:div w:id="478499171">
                                      <w:marLeft w:val="0"/>
                                      <w:marRight w:val="0"/>
                                      <w:marTop w:val="0"/>
                                      <w:marBottom w:val="0"/>
                                      <w:divBdr>
                                        <w:top w:val="none" w:sz="0" w:space="0" w:color="auto"/>
                                        <w:left w:val="none" w:sz="0" w:space="0" w:color="auto"/>
                                        <w:bottom w:val="none" w:sz="0" w:space="0" w:color="auto"/>
                                        <w:right w:val="none" w:sz="0" w:space="0" w:color="auto"/>
                                      </w:divBdr>
                                    </w:div>
                                    <w:div w:id="1971207131">
                                      <w:marLeft w:val="0"/>
                                      <w:marRight w:val="0"/>
                                      <w:marTop w:val="0"/>
                                      <w:marBottom w:val="0"/>
                                      <w:divBdr>
                                        <w:top w:val="none" w:sz="0" w:space="0" w:color="auto"/>
                                        <w:left w:val="none" w:sz="0" w:space="0" w:color="auto"/>
                                        <w:bottom w:val="none" w:sz="0" w:space="0" w:color="auto"/>
                                        <w:right w:val="none" w:sz="0" w:space="0" w:color="auto"/>
                                      </w:divBdr>
                                    </w:div>
                                    <w:div w:id="1755784938">
                                      <w:marLeft w:val="0"/>
                                      <w:marRight w:val="0"/>
                                      <w:marTop w:val="0"/>
                                      <w:marBottom w:val="0"/>
                                      <w:divBdr>
                                        <w:top w:val="none" w:sz="0" w:space="0" w:color="auto"/>
                                        <w:left w:val="none" w:sz="0" w:space="0" w:color="auto"/>
                                        <w:bottom w:val="none" w:sz="0" w:space="0" w:color="auto"/>
                                        <w:right w:val="none" w:sz="0" w:space="0" w:color="auto"/>
                                      </w:divBdr>
                                    </w:div>
                                    <w:div w:id="68431541">
                                      <w:marLeft w:val="0"/>
                                      <w:marRight w:val="0"/>
                                      <w:marTop w:val="0"/>
                                      <w:marBottom w:val="0"/>
                                      <w:divBdr>
                                        <w:top w:val="none" w:sz="0" w:space="0" w:color="auto"/>
                                        <w:left w:val="none" w:sz="0" w:space="0" w:color="auto"/>
                                        <w:bottom w:val="none" w:sz="0" w:space="0" w:color="auto"/>
                                        <w:right w:val="none" w:sz="0" w:space="0" w:color="auto"/>
                                      </w:divBdr>
                                    </w:div>
                                    <w:div w:id="2038963524">
                                      <w:marLeft w:val="0"/>
                                      <w:marRight w:val="0"/>
                                      <w:marTop w:val="0"/>
                                      <w:marBottom w:val="0"/>
                                      <w:divBdr>
                                        <w:top w:val="none" w:sz="0" w:space="0" w:color="auto"/>
                                        <w:left w:val="none" w:sz="0" w:space="0" w:color="auto"/>
                                        <w:bottom w:val="none" w:sz="0" w:space="0" w:color="auto"/>
                                        <w:right w:val="none" w:sz="0" w:space="0" w:color="auto"/>
                                      </w:divBdr>
                                    </w:div>
                                    <w:div w:id="1272853951">
                                      <w:marLeft w:val="0"/>
                                      <w:marRight w:val="0"/>
                                      <w:marTop w:val="0"/>
                                      <w:marBottom w:val="0"/>
                                      <w:divBdr>
                                        <w:top w:val="none" w:sz="0" w:space="0" w:color="auto"/>
                                        <w:left w:val="none" w:sz="0" w:space="0" w:color="auto"/>
                                        <w:bottom w:val="none" w:sz="0" w:space="0" w:color="auto"/>
                                        <w:right w:val="none" w:sz="0" w:space="0" w:color="auto"/>
                                      </w:divBdr>
                                    </w:div>
                                    <w:div w:id="1887646687">
                                      <w:marLeft w:val="0"/>
                                      <w:marRight w:val="0"/>
                                      <w:marTop w:val="0"/>
                                      <w:marBottom w:val="0"/>
                                      <w:divBdr>
                                        <w:top w:val="none" w:sz="0" w:space="0" w:color="auto"/>
                                        <w:left w:val="none" w:sz="0" w:space="0" w:color="auto"/>
                                        <w:bottom w:val="none" w:sz="0" w:space="0" w:color="auto"/>
                                        <w:right w:val="none" w:sz="0" w:space="0" w:color="auto"/>
                                      </w:divBdr>
                                    </w:div>
                                    <w:div w:id="391002537">
                                      <w:marLeft w:val="0"/>
                                      <w:marRight w:val="0"/>
                                      <w:marTop w:val="0"/>
                                      <w:marBottom w:val="0"/>
                                      <w:divBdr>
                                        <w:top w:val="none" w:sz="0" w:space="0" w:color="auto"/>
                                        <w:left w:val="none" w:sz="0" w:space="0" w:color="auto"/>
                                        <w:bottom w:val="none" w:sz="0" w:space="0" w:color="auto"/>
                                        <w:right w:val="none" w:sz="0" w:space="0" w:color="auto"/>
                                      </w:divBdr>
                                    </w:div>
                                    <w:div w:id="714353575">
                                      <w:marLeft w:val="0"/>
                                      <w:marRight w:val="0"/>
                                      <w:marTop w:val="0"/>
                                      <w:marBottom w:val="0"/>
                                      <w:divBdr>
                                        <w:top w:val="none" w:sz="0" w:space="0" w:color="auto"/>
                                        <w:left w:val="none" w:sz="0" w:space="0" w:color="auto"/>
                                        <w:bottom w:val="none" w:sz="0" w:space="0" w:color="auto"/>
                                        <w:right w:val="none" w:sz="0" w:space="0" w:color="auto"/>
                                      </w:divBdr>
                                    </w:div>
                                    <w:div w:id="1226139650">
                                      <w:marLeft w:val="0"/>
                                      <w:marRight w:val="0"/>
                                      <w:marTop w:val="0"/>
                                      <w:marBottom w:val="0"/>
                                      <w:divBdr>
                                        <w:top w:val="none" w:sz="0" w:space="0" w:color="auto"/>
                                        <w:left w:val="none" w:sz="0" w:space="0" w:color="auto"/>
                                        <w:bottom w:val="none" w:sz="0" w:space="0" w:color="auto"/>
                                        <w:right w:val="none" w:sz="0" w:space="0" w:color="auto"/>
                                      </w:divBdr>
                                    </w:div>
                                  </w:divsChild>
                                </w:div>
                                <w:div w:id="730464833">
                                  <w:marLeft w:val="0"/>
                                  <w:marRight w:val="0"/>
                                  <w:marTop w:val="0"/>
                                  <w:marBottom w:val="0"/>
                                  <w:divBdr>
                                    <w:top w:val="none" w:sz="0" w:space="0" w:color="auto"/>
                                    <w:left w:val="none" w:sz="0" w:space="0" w:color="auto"/>
                                    <w:bottom w:val="none" w:sz="0" w:space="0" w:color="auto"/>
                                    <w:right w:val="none" w:sz="0" w:space="0" w:color="auto"/>
                                  </w:divBdr>
                                </w:div>
                                <w:div w:id="735401538">
                                  <w:marLeft w:val="0"/>
                                  <w:marRight w:val="0"/>
                                  <w:marTop w:val="0"/>
                                  <w:marBottom w:val="0"/>
                                  <w:divBdr>
                                    <w:top w:val="none" w:sz="0" w:space="0" w:color="auto"/>
                                    <w:left w:val="none" w:sz="0" w:space="0" w:color="auto"/>
                                    <w:bottom w:val="none" w:sz="0" w:space="0" w:color="auto"/>
                                    <w:right w:val="none" w:sz="0" w:space="0" w:color="auto"/>
                                  </w:divBdr>
                                  <w:divsChild>
                                    <w:div w:id="68773162">
                                      <w:marLeft w:val="0"/>
                                      <w:marRight w:val="0"/>
                                      <w:marTop w:val="0"/>
                                      <w:marBottom w:val="0"/>
                                      <w:divBdr>
                                        <w:top w:val="none" w:sz="0" w:space="0" w:color="auto"/>
                                        <w:left w:val="none" w:sz="0" w:space="0" w:color="auto"/>
                                        <w:bottom w:val="none" w:sz="0" w:space="0" w:color="auto"/>
                                        <w:right w:val="none" w:sz="0" w:space="0" w:color="auto"/>
                                      </w:divBdr>
                                    </w:div>
                                    <w:div w:id="753474086">
                                      <w:marLeft w:val="0"/>
                                      <w:marRight w:val="0"/>
                                      <w:marTop w:val="0"/>
                                      <w:marBottom w:val="0"/>
                                      <w:divBdr>
                                        <w:top w:val="none" w:sz="0" w:space="0" w:color="auto"/>
                                        <w:left w:val="none" w:sz="0" w:space="0" w:color="auto"/>
                                        <w:bottom w:val="none" w:sz="0" w:space="0" w:color="auto"/>
                                        <w:right w:val="none" w:sz="0" w:space="0" w:color="auto"/>
                                      </w:divBdr>
                                    </w:div>
                                    <w:div w:id="748305508">
                                      <w:marLeft w:val="0"/>
                                      <w:marRight w:val="0"/>
                                      <w:marTop w:val="0"/>
                                      <w:marBottom w:val="0"/>
                                      <w:divBdr>
                                        <w:top w:val="none" w:sz="0" w:space="0" w:color="auto"/>
                                        <w:left w:val="none" w:sz="0" w:space="0" w:color="auto"/>
                                        <w:bottom w:val="none" w:sz="0" w:space="0" w:color="auto"/>
                                        <w:right w:val="none" w:sz="0" w:space="0" w:color="auto"/>
                                      </w:divBdr>
                                    </w:div>
                                    <w:div w:id="1526560155">
                                      <w:marLeft w:val="0"/>
                                      <w:marRight w:val="0"/>
                                      <w:marTop w:val="0"/>
                                      <w:marBottom w:val="0"/>
                                      <w:divBdr>
                                        <w:top w:val="none" w:sz="0" w:space="0" w:color="auto"/>
                                        <w:left w:val="none" w:sz="0" w:space="0" w:color="auto"/>
                                        <w:bottom w:val="none" w:sz="0" w:space="0" w:color="auto"/>
                                        <w:right w:val="none" w:sz="0" w:space="0" w:color="auto"/>
                                      </w:divBdr>
                                    </w:div>
                                    <w:div w:id="1678773465">
                                      <w:marLeft w:val="0"/>
                                      <w:marRight w:val="0"/>
                                      <w:marTop w:val="0"/>
                                      <w:marBottom w:val="0"/>
                                      <w:divBdr>
                                        <w:top w:val="none" w:sz="0" w:space="0" w:color="auto"/>
                                        <w:left w:val="none" w:sz="0" w:space="0" w:color="auto"/>
                                        <w:bottom w:val="none" w:sz="0" w:space="0" w:color="auto"/>
                                        <w:right w:val="none" w:sz="0" w:space="0" w:color="auto"/>
                                      </w:divBdr>
                                    </w:div>
                                    <w:div w:id="1549102304">
                                      <w:marLeft w:val="0"/>
                                      <w:marRight w:val="0"/>
                                      <w:marTop w:val="0"/>
                                      <w:marBottom w:val="0"/>
                                      <w:divBdr>
                                        <w:top w:val="none" w:sz="0" w:space="0" w:color="auto"/>
                                        <w:left w:val="none" w:sz="0" w:space="0" w:color="auto"/>
                                        <w:bottom w:val="none" w:sz="0" w:space="0" w:color="auto"/>
                                        <w:right w:val="none" w:sz="0" w:space="0" w:color="auto"/>
                                      </w:divBdr>
                                    </w:div>
                                    <w:div w:id="1919166707">
                                      <w:marLeft w:val="0"/>
                                      <w:marRight w:val="0"/>
                                      <w:marTop w:val="0"/>
                                      <w:marBottom w:val="0"/>
                                      <w:divBdr>
                                        <w:top w:val="none" w:sz="0" w:space="0" w:color="auto"/>
                                        <w:left w:val="none" w:sz="0" w:space="0" w:color="auto"/>
                                        <w:bottom w:val="none" w:sz="0" w:space="0" w:color="auto"/>
                                        <w:right w:val="none" w:sz="0" w:space="0" w:color="auto"/>
                                      </w:divBdr>
                                    </w:div>
                                    <w:div w:id="348141040">
                                      <w:marLeft w:val="0"/>
                                      <w:marRight w:val="0"/>
                                      <w:marTop w:val="0"/>
                                      <w:marBottom w:val="0"/>
                                      <w:divBdr>
                                        <w:top w:val="none" w:sz="0" w:space="0" w:color="auto"/>
                                        <w:left w:val="none" w:sz="0" w:space="0" w:color="auto"/>
                                        <w:bottom w:val="none" w:sz="0" w:space="0" w:color="auto"/>
                                        <w:right w:val="none" w:sz="0" w:space="0" w:color="auto"/>
                                      </w:divBdr>
                                    </w:div>
                                    <w:div w:id="1043022439">
                                      <w:marLeft w:val="0"/>
                                      <w:marRight w:val="0"/>
                                      <w:marTop w:val="0"/>
                                      <w:marBottom w:val="0"/>
                                      <w:divBdr>
                                        <w:top w:val="none" w:sz="0" w:space="0" w:color="auto"/>
                                        <w:left w:val="none" w:sz="0" w:space="0" w:color="auto"/>
                                        <w:bottom w:val="none" w:sz="0" w:space="0" w:color="auto"/>
                                        <w:right w:val="none" w:sz="0" w:space="0" w:color="auto"/>
                                      </w:divBdr>
                                    </w:div>
                                    <w:div w:id="225650854">
                                      <w:marLeft w:val="0"/>
                                      <w:marRight w:val="0"/>
                                      <w:marTop w:val="0"/>
                                      <w:marBottom w:val="0"/>
                                      <w:divBdr>
                                        <w:top w:val="none" w:sz="0" w:space="0" w:color="auto"/>
                                        <w:left w:val="none" w:sz="0" w:space="0" w:color="auto"/>
                                        <w:bottom w:val="none" w:sz="0" w:space="0" w:color="auto"/>
                                        <w:right w:val="none" w:sz="0" w:space="0" w:color="auto"/>
                                      </w:divBdr>
                                    </w:div>
                                    <w:div w:id="13120881">
                                      <w:marLeft w:val="0"/>
                                      <w:marRight w:val="0"/>
                                      <w:marTop w:val="0"/>
                                      <w:marBottom w:val="0"/>
                                      <w:divBdr>
                                        <w:top w:val="none" w:sz="0" w:space="0" w:color="auto"/>
                                        <w:left w:val="none" w:sz="0" w:space="0" w:color="auto"/>
                                        <w:bottom w:val="none" w:sz="0" w:space="0" w:color="auto"/>
                                        <w:right w:val="none" w:sz="0" w:space="0" w:color="auto"/>
                                      </w:divBdr>
                                    </w:div>
                                    <w:div w:id="1115831680">
                                      <w:marLeft w:val="0"/>
                                      <w:marRight w:val="0"/>
                                      <w:marTop w:val="0"/>
                                      <w:marBottom w:val="0"/>
                                      <w:divBdr>
                                        <w:top w:val="none" w:sz="0" w:space="0" w:color="auto"/>
                                        <w:left w:val="none" w:sz="0" w:space="0" w:color="auto"/>
                                        <w:bottom w:val="none" w:sz="0" w:space="0" w:color="auto"/>
                                        <w:right w:val="none" w:sz="0" w:space="0" w:color="auto"/>
                                      </w:divBdr>
                                    </w:div>
                                    <w:div w:id="1801266884">
                                      <w:marLeft w:val="0"/>
                                      <w:marRight w:val="0"/>
                                      <w:marTop w:val="0"/>
                                      <w:marBottom w:val="0"/>
                                      <w:divBdr>
                                        <w:top w:val="none" w:sz="0" w:space="0" w:color="auto"/>
                                        <w:left w:val="none" w:sz="0" w:space="0" w:color="auto"/>
                                        <w:bottom w:val="none" w:sz="0" w:space="0" w:color="auto"/>
                                        <w:right w:val="none" w:sz="0" w:space="0" w:color="auto"/>
                                      </w:divBdr>
                                    </w:div>
                                    <w:div w:id="1101490264">
                                      <w:marLeft w:val="0"/>
                                      <w:marRight w:val="0"/>
                                      <w:marTop w:val="0"/>
                                      <w:marBottom w:val="0"/>
                                      <w:divBdr>
                                        <w:top w:val="none" w:sz="0" w:space="0" w:color="auto"/>
                                        <w:left w:val="none" w:sz="0" w:space="0" w:color="auto"/>
                                        <w:bottom w:val="none" w:sz="0" w:space="0" w:color="auto"/>
                                        <w:right w:val="none" w:sz="0" w:space="0" w:color="auto"/>
                                      </w:divBdr>
                                    </w:div>
                                    <w:div w:id="590746130">
                                      <w:marLeft w:val="0"/>
                                      <w:marRight w:val="0"/>
                                      <w:marTop w:val="0"/>
                                      <w:marBottom w:val="0"/>
                                      <w:divBdr>
                                        <w:top w:val="none" w:sz="0" w:space="0" w:color="auto"/>
                                        <w:left w:val="none" w:sz="0" w:space="0" w:color="auto"/>
                                        <w:bottom w:val="none" w:sz="0" w:space="0" w:color="auto"/>
                                        <w:right w:val="none" w:sz="0" w:space="0" w:color="auto"/>
                                      </w:divBdr>
                                    </w:div>
                                    <w:div w:id="1498115631">
                                      <w:marLeft w:val="0"/>
                                      <w:marRight w:val="0"/>
                                      <w:marTop w:val="0"/>
                                      <w:marBottom w:val="0"/>
                                      <w:divBdr>
                                        <w:top w:val="none" w:sz="0" w:space="0" w:color="auto"/>
                                        <w:left w:val="none" w:sz="0" w:space="0" w:color="auto"/>
                                        <w:bottom w:val="none" w:sz="0" w:space="0" w:color="auto"/>
                                        <w:right w:val="none" w:sz="0" w:space="0" w:color="auto"/>
                                      </w:divBdr>
                                    </w:div>
                                  </w:divsChild>
                                </w:div>
                                <w:div w:id="1145584031">
                                  <w:marLeft w:val="0"/>
                                  <w:marRight w:val="0"/>
                                  <w:marTop w:val="0"/>
                                  <w:marBottom w:val="0"/>
                                  <w:divBdr>
                                    <w:top w:val="none" w:sz="0" w:space="0" w:color="auto"/>
                                    <w:left w:val="none" w:sz="0" w:space="0" w:color="auto"/>
                                    <w:bottom w:val="none" w:sz="0" w:space="0" w:color="auto"/>
                                    <w:right w:val="none" w:sz="0" w:space="0" w:color="auto"/>
                                  </w:divBdr>
                                </w:div>
                                <w:div w:id="1479151763">
                                  <w:marLeft w:val="0"/>
                                  <w:marRight w:val="0"/>
                                  <w:marTop w:val="0"/>
                                  <w:marBottom w:val="0"/>
                                  <w:divBdr>
                                    <w:top w:val="none" w:sz="0" w:space="0" w:color="auto"/>
                                    <w:left w:val="none" w:sz="0" w:space="0" w:color="auto"/>
                                    <w:bottom w:val="none" w:sz="0" w:space="0" w:color="auto"/>
                                    <w:right w:val="none" w:sz="0" w:space="0" w:color="auto"/>
                                  </w:divBdr>
                                  <w:divsChild>
                                    <w:div w:id="669210809">
                                      <w:marLeft w:val="0"/>
                                      <w:marRight w:val="0"/>
                                      <w:marTop w:val="0"/>
                                      <w:marBottom w:val="0"/>
                                      <w:divBdr>
                                        <w:top w:val="none" w:sz="0" w:space="0" w:color="auto"/>
                                        <w:left w:val="none" w:sz="0" w:space="0" w:color="auto"/>
                                        <w:bottom w:val="none" w:sz="0" w:space="0" w:color="auto"/>
                                        <w:right w:val="none" w:sz="0" w:space="0" w:color="auto"/>
                                      </w:divBdr>
                                    </w:div>
                                    <w:div w:id="1688362750">
                                      <w:marLeft w:val="0"/>
                                      <w:marRight w:val="0"/>
                                      <w:marTop w:val="0"/>
                                      <w:marBottom w:val="0"/>
                                      <w:divBdr>
                                        <w:top w:val="none" w:sz="0" w:space="0" w:color="auto"/>
                                        <w:left w:val="none" w:sz="0" w:space="0" w:color="auto"/>
                                        <w:bottom w:val="none" w:sz="0" w:space="0" w:color="auto"/>
                                        <w:right w:val="none" w:sz="0" w:space="0" w:color="auto"/>
                                      </w:divBdr>
                                    </w:div>
                                  </w:divsChild>
                                </w:div>
                                <w:div w:id="1603949242">
                                  <w:marLeft w:val="0"/>
                                  <w:marRight w:val="0"/>
                                  <w:marTop w:val="0"/>
                                  <w:marBottom w:val="0"/>
                                  <w:divBdr>
                                    <w:top w:val="none" w:sz="0" w:space="0" w:color="auto"/>
                                    <w:left w:val="none" w:sz="0" w:space="0" w:color="auto"/>
                                    <w:bottom w:val="none" w:sz="0" w:space="0" w:color="auto"/>
                                    <w:right w:val="none" w:sz="0" w:space="0" w:color="auto"/>
                                  </w:divBdr>
                                </w:div>
                                <w:div w:id="363674410">
                                  <w:marLeft w:val="0"/>
                                  <w:marRight w:val="0"/>
                                  <w:marTop w:val="0"/>
                                  <w:marBottom w:val="0"/>
                                  <w:divBdr>
                                    <w:top w:val="none" w:sz="0" w:space="0" w:color="auto"/>
                                    <w:left w:val="none" w:sz="0" w:space="0" w:color="auto"/>
                                    <w:bottom w:val="none" w:sz="0" w:space="0" w:color="auto"/>
                                    <w:right w:val="none" w:sz="0" w:space="0" w:color="auto"/>
                                  </w:divBdr>
                                  <w:divsChild>
                                    <w:div w:id="1098909858">
                                      <w:marLeft w:val="0"/>
                                      <w:marRight w:val="0"/>
                                      <w:marTop w:val="0"/>
                                      <w:marBottom w:val="0"/>
                                      <w:divBdr>
                                        <w:top w:val="none" w:sz="0" w:space="0" w:color="auto"/>
                                        <w:left w:val="none" w:sz="0" w:space="0" w:color="auto"/>
                                        <w:bottom w:val="none" w:sz="0" w:space="0" w:color="auto"/>
                                        <w:right w:val="none" w:sz="0" w:space="0" w:color="auto"/>
                                      </w:divBdr>
                                    </w:div>
                                    <w:div w:id="1255748162">
                                      <w:marLeft w:val="0"/>
                                      <w:marRight w:val="0"/>
                                      <w:marTop w:val="0"/>
                                      <w:marBottom w:val="0"/>
                                      <w:divBdr>
                                        <w:top w:val="none" w:sz="0" w:space="0" w:color="auto"/>
                                        <w:left w:val="none" w:sz="0" w:space="0" w:color="auto"/>
                                        <w:bottom w:val="none" w:sz="0" w:space="0" w:color="auto"/>
                                        <w:right w:val="none" w:sz="0" w:space="0" w:color="auto"/>
                                      </w:divBdr>
                                    </w:div>
                                    <w:div w:id="926769273">
                                      <w:marLeft w:val="0"/>
                                      <w:marRight w:val="0"/>
                                      <w:marTop w:val="0"/>
                                      <w:marBottom w:val="0"/>
                                      <w:divBdr>
                                        <w:top w:val="none" w:sz="0" w:space="0" w:color="auto"/>
                                        <w:left w:val="none" w:sz="0" w:space="0" w:color="auto"/>
                                        <w:bottom w:val="none" w:sz="0" w:space="0" w:color="auto"/>
                                        <w:right w:val="none" w:sz="0" w:space="0" w:color="auto"/>
                                      </w:divBdr>
                                    </w:div>
                                    <w:div w:id="548109000">
                                      <w:marLeft w:val="0"/>
                                      <w:marRight w:val="0"/>
                                      <w:marTop w:val="0"/>
                                      <w:marBottom w:val="0"/>
                                      <w:divBdr>
                                        <w:top w:val="none" w:sz="0" w:space="0" w:color="auto"/>
                                        <w:left w:val="none" w:sz="0" w:space="0" w:color="auto"/>
                                        <w:bottom w:val="none" w:sz="0" w:space="0" w:color="auto"/>
                                        <w:right w:val="none" w:sz="0" w:space="0" w:color="auto"/>
                                      </w:divBdr>
                                    </w:div>
                                    <w:div w:id="1743748495">
                                      <w:marLeft w:val="0"/>
                                      <w:marRight w:val="0"/>
                                      <w:marTop w:val="0"/>
                                      <w:marBottom w:val="0"/>
                                      <w:divBdr>
                                        <w:top w:val="none" w:sz="0" w:space="0" w:color="auto"/>
                                        <w:left w:val="none" w:sz="0" w:space="0" w:color="auto"/>
                                        <w:bottom w:val="none" w:sz="0" w:space="0" w:color="auto"/>
                                        <w:right w:val="none" w:sz="0" w:space="0" w:color="auto"/>
                                      </w:divBdr>
                                    </w:div>
                                  </w:divsChild>
                                </w:div>
                                <w:div w:id="1367758689">
                                  <w:marLeft w:val="0"/>
                                  <w:marRight w:val="0"/>
                                  <w:marTop w:val="0"/>
                                  <w:marBottom w:val="0"/>
                                  <w:divBdr>
                                    <w:top w:val="none" w:sz="0" w:space="0" w:color="auto"/>
                                    <w:left w:val="none" w:sz="0" w:space="0" w:color="auto"/>
                                    <w:bottom w:val="none" w:sz="0" w:space="0" w:color="auto"/>
                                    <w:right w:val="none" w:sz="0" w:space="0" w:color="auto"/>
                                  </w:divBdr>
                                </w:div>
                                <w:div w:id="1786463313">
                                  <w:marLeft w:val="0"/>
                                  <w:marRight w:val="0"/>
                                  <w:marTop w:val="0"/>
                                  <w:marBottom w:val="0"/>
                                  <w:divBdr>
                                    <w:top w:val="none" w:sz="0" w:space="0" w:color="auto"/>
                                    <w:left w:val="none" w:sz="0" w:space="0" w:color="auto"/>
                                    <w:bottom w:val="none" w:sz="0" w:space="0" w:color="auto"/>
                                    <w:right w:val="none" w:sz="0" w:space="0" w:color="auto"/>
                                  </w:divBdr>
                                  <w:divsChild>
                                    <w:div w:id="1440636313">
                                      <w:marLeft w:val="0"/>
                                      <w:marRight w:val="0"/>
                                      <w:marTop w:val="0"/>
                                      <w:marBottom w:val="0"/>
                                      <w:divBdr>
                                        <w:top w:val="none" w:sz="0" w:space="0" w:color="auto"/>
                                        <w:left w:val="none" w:sz="0" w:space="0" w:color="auto"/>
                                        <w:bottom w:val="none" w:sz="0" w:space="0" w:color="auto"/>
                                        <w:right w:val="none" w:sz="0" w:space="0" w:color="auto"/>
                                      </w:divBdr>
                                    </w:div>
                                    <w:div w:id="1327587121">
                                      <w:marLeft w:val="0"/>
                                      <w:marRight w:val="0"/>
                                      <w:marTop w:val="0"/>
                                      <w:marBottom w:val="0"/>
                                      <w:divBdr>
                                        <w:top w:val="none" w:sz="0" w:space="0" w:color="auto"/>
                                        <w:left w:val="none" w:sz="0" w:space="0" w:color="auto"/>
                                        <w:bottom w:val="none" w:sz="0" w:space="0" w:color="auto"/>
                                        <w:right w:val="none" w:sz="0" w:space="0" w:color="auto"/>
                                      </w:divBdr>
                                    </w:div>
                                    <w:div w:id="2105414682">
                                      <w:marLeft w:val="0"/>
                                      <w:marRight w:val="0"/>
                                      <w:marTop w:val="0"/>
                                      <w:marBottom w:val="0"/>
                                      <w:divBdr>
                                        <w:top w:val="none" w:sz="0" w:space="0" w:color="auto"/>
                                        <w:left w:val="none" w:sz="0" w:space="0" w:color="auto"/>
                                        <w:bottom w:val="none" w:sz="0" w:space="0" w:color="auto"/>
                                        <w:right w:val="none" w:sz="0" w:space="0" w:color="auto"/>
                                      </w:divBdr>
                                    </w:div>
                                    <w:div w:id="1058364631">
                                      <w:marLeft w:val="0"/>
                                      <w:marRight w:val="0"/>
                                      <w:marTop w:val="0"/>
                                      <w:marBottom w:val="0"/>
                                      <w:divBdr>
                                        <w:top w:val="none" w:sz="0" w:space="0" w:color="auto"/>
                                        <w:left w:val="none" w:sz="0" w:space="0" w:color="auto"/>
                                        <w:bottom w:val="none" w:sz="0" w:space="0" w:color="auto"/>
                                        <w:right w:val="none" w:sz="0" w:space="0" w:color="auto"/>
                                      </w:divBdr>
                                    </w:div>
                                    <w:div w:id="1233737977">
                                      <w:marLeft w:val="0"/>
                                      <w:marRight w:val="0"/>
                                      <w:marTop w:val="0"/>
                                      <w:marBottom w:val="0"/>
                                      <w:divBdr>
                                        <w:top w:val="none" w:sz="0" w:space="0" w:color="auto"/>
                                        <w:left w:val="none" w:sz="0" w:space="0" w:color="auto"/>
                                        <w:bottom w:val="none" w:sz="0" w:space="0" w:color="auto"/>
                                        <w:right w:val="none" w:sz="0" w:space="0" w:color="auto"/>
                                      </w:divBdr>
                                    </w:div>
                                  </w:divsChild>
                                </w:div>
                                <w:div w:id="1705326291">
                                  <w:marLeft w:val="0"/>
                                  <w:marRight w:val="0"/>
                                  <w:marTop w:val="0"/>
                                  <w:marBottom w:val="0"/>
                                  <w:divBdr>
                                    <w:top w:val="none" w:sz="0" w:space="0" w:color="auto"/>
                                    <w:left w:val="none" w:sz="0" w:space="0" w:color="auto"/>
                                    <w:bottom w:val="none" w:sz="0" w:space="0" w:color="auto"/>
                                    <w:right w:val="none" w:sz="0" w:space="0" w:color="auto"/>
                                  </w:divBdr>
                                </w:div>
                                <w:div w:id="1274746438">
                                  <w:marLeft w:val="0"/>
                                  <w:marRight w:val="0"/>
                                  <w:marTop w:val="0"/>
                                  <w:marBottom w:val="0"/>
                                  <w:divBdr>
                                    <w:top w:val="none" w:sz="0" w:space="0" w:color="auto"/>
                                    <w:left w:val="none" w:sz="0" w:space="0" w:color="auto"/>
                                    <w:bottom w:val="none" w:sz="0" w:space="0" w:color="auto"/>
                                    <w:right w:val="none" w:sz="0" w:space="0" w:color="auto"/>
                                  </w:divBdr>
                                  <w:divsChild>
                                    <w:div w:id="1188593082">
                                      <w:marLeft w:val="0"/>
                                      <w:marRight w:val="0"/>
                                      <w:marTop w:val="0"/>
                                      <w:marBottom w:val="0"/>
                                      <w:divBdr>
                                        <w:top w:val="none" w:sz="0" w:space="0" w:color="auto"/>
                                        <w:left w:val="none" w:sz="0" w:space="0" w:color="auto"/>
                                        <w:bottom w:val="none" w:sz="0" w:space="0" w:color="auto"/>
                                        <w:right w:val="none" w:sz="0" w:space="0" w:color="auto"/>
                                      </w:divBdr>
                                    </w:div>
                                    <w:div w:id="1677490581">
                                      <w:marLeft w:val="0"/>
                                      <w:marRight w:val="0"/>
                                      <w:marTop w:val="0"/>
                                      <w:marBottom w:val="0"/>
                                      <w:divBdr>
                                        <w:top w:val="none" w:sz="0" w:space="0" w:color="auto"/>
                                        <w:left w:val="none" w:sz="0" w:space="0" w:color="auto"/>
                                        <w:bottom w:val="none" w:sz="0" w:space="0" w:color="auto"/>
                                        <w:right w:val="none" w:sz="0" w:space="0" w:color="auto"/>
                                      </w:divBdr>
                                    </w:div>
                                    <w:div w:id="1826511153">
                                      <w:marLeft w:val="0"/>
                                      <w:marRight w:val="0"/>
                                      <w:marTop w:val="0"/>
                                      <w:marBottom w:val="0"/>
                                      <w:divBdr>
                                        <w:top w:val="none" w:sz="0" w:space="0" w:color="auto"/>
                                        <w:left w:val="none" w:sz="0" w:space="0" w:color="auto"/>
                                        <w:bottom w:val="none" w:sz="0" w:space="0" w:color="auto"/>
                                        <w:right w:val="none" w:sz="0" w:space="0" w:color="auto"/>
                                      </w:divBdr>
                                    </w:div>
                                  </w:divsChild>
                                </w:div>
                                <w:div w:id="2099473843">
                                  <w:marLeft w:val="0"/>
                                  <w:marRight w:val="0"/>
                                  <w:marTop w:val="0"/>
                                  <w:marBottom w:val="0"/>
                                  <w:divBdr>
                                    <w:top w:val="none" w:sz="0" w:space="0" w:color="auto"/>
                                    <w:left w:val="none" w:sz="0" w:space="0" w:color="auto"/>
                                    <w:bottom w:val="none" w:sz="0" w:space="0" w:color="auto"/>
                                    <w:right w:val="none" w:sz="0" w:space="0" w:color="auto"/>
                                  </w:divBdr>
                                </w:div>
                                <w:div w:id="1157766323">
                                  <w:marLeft w:val="0"/>
                                  <w:marRight w:val="0"/>
                                  <w:marTop w:val="0"/>
                                  <w:marBottom w:val="0"/>
                                  <w:divBdr>
                                    <w:top w:val="none" w:sz="0" w:space="0" w:color="auto"/>
                                    <w:left w:val="none" w:sz="0" w:space="0" w:color="auto"/>
                                    <w:bottom w:val="none" w:sz="0" w:space="0" w:color="auto"/>
                                    <w:right w:val="none" w:sz="0" w:space="0" w:color="auto"/>
                                  </w:divBdr>
                                  <w:divsChild>
                                    <w:div w:id="240260996">
                                      <w:marLeft w:val="0"/>
                                      <w:marRight w:val="0"/>
                                      <w:marTop w:val="0"/>
                                      <w:marBottom w:val="0"/>
                                      <w:divBdr>
                                        <w:top w:val="none" w:sz="0" w:space="0" w:color="auto"/>
                                        <w:left w:val="none" w:sz="0" w:space="0" w:color="auto"/>
                                        <w:bottom w:val="none" w:sz="0" w:space="0" w:color="auto"/>
                                        <w:right w:val="none" w:sz="0" w:space="0" w:color="auto"/>
                                      </w:divBdr>
                                    </w:div>
                                    <w:div w:id="607586682">
                                      <w:marLeft w:val="0"/>
                                      <w:marRight w:val="0"/>
                                      <w:marTop w:val="0"/>
                                      <w:marBottom w:val="0"/>
                                      <w:divBdr>
                                        <w:top w:val="none" w:sz="0" w:space="0" w:color="auto"/>
                                        <w:left w:val="none" w:sz="0" w:space="0" w:color="auto"/>
                                        <w:bottom w:val="none" w:sz="0" w:space="0" w:color="auto"/>
                                        <w:right w:val="none" w:sz="0" w:space="0" w:color="auto"/>
                                      </w:divBdr>
                                    </w:div>
                                    <w:div w:id="342098993">
                                      <w:marLeft w:val="0"/>
                                      <w:marRight w:val="0"/>
                                      <w:marTop w:val="0"/>
                                      <w:marBottom w:val="0"/>
                                      <w:divBdr>
                                        <w:top w:val="none" w:sz="0" w:space="0" w:color="auto"/>
                                        <w:left w:val="none" w:sz="0" w:space="0" w:color="auto"/>
                                        <w:bottom w:val="none" w:sz="0" w:space="0" w:color="auto"/>
                                        <w:right w:val="none" w:sz="0" w:space="0" w:color="auto"/>
                                      </w:divBdr>
                                    </w:div>
                                  </w:divsChild>
                                </w:div>
                                <w:div w:id="209151998">
                                  <w:marLeft w:val="0"/>
                                  <w:marRight w:val="0"/>
                                  <w:marTop w:val="0"/>
                                  <w:marBottom w:val="0"/>
                                  <w:divBdr>
                                    <w:top w:val="none" w:sz="0" w:space="0" w:color="auto"/>
                                    <w:left w:val="none" w:sz="0" w:space="0" w:color="auto"/>
                                    <w:bottom w:val="none" w:sz="0" w:space="0" w:color="auto"/>
                                    <w:right w:val="none" w:sz="0" w:space="0" w:color="auto"/>
                                  </w:divBdr>
                                </w:div>
                                <w:div w:id="810093219">
                                  <w:marLeft w:val="0"/>
                                  <w:marRight w:val="0"/>
                                  <w:marTop w:val="0"/>
                                  <w:marBottom w:val="0"/>
                                  <w:divBdr>
                                    <w:top w:val="none" w:sz="0" w:space="0" w:color="auto"/>
                                    <w:left w:val="none" w:sz="0" w:space="0" w:color="auto"/>
                                    <w:bottom w:val="none" w:sz="0" w:space="0" w:color="auto"/>
                                    <w:right w:val="none" w:sz="0" w:space="0" w:color="auto"/>
                                  </w:divBdr>
                                  <w:divsChild>
                                    <w:div w:id="268271395">
                                      <w:marLeft w:val="0"/>
                                      <w:marRight w:val="0"/>
                                      <w:marTop w:val="0"/>
                                      <w:marBottom w:val="0"/>
                                      <w:divBdr>
                                        <w:top w:val="none" w:sz="0" w:space="0" w:color="auto"/>
                                        <w:left w:val="none" w:sz="0" w:space="0" w:color="auto"/>
                                        <w:bottom w:val="none" w:sz="0" w:space="0" w:color="auto"/>
                                        <w:right w:val="none" w:sz="0" w:space="0" w:color="auto"/>
                                      </w:divBdr>
                                    </w:div>
                                    <w:div w:id="576013786">
                                      <w:marLeft w:val="0"/>
                                      <w:marRight w:val="0"/>
                                      <w:marTop w:val="0"/>
                                      <w:marBottom w:val="0"/>
                                      <w:divBdr>
                                        <w:top w:val="none" w:sz="0" w:space="0" w:color="auto"/>
                                        <w:left w:val="none" w:sz="0" w:space="0" w:color="auto"/>
                                        <w:bottom w:val="none" w:sz="0" w:space="0" w:color="auto"/>
                                        <w:right w:val="none" w:sz="0" w:space="0" w:color="auto"/>
                                      </w:divBdr>
                                    </w:div>
                                    <w:div w:id="1267159317">
                                      <w:marLeft w:val="0"/>
                                      <w:marRight w:val="0"/>
                                      <w:marTop w:val="0"/>
                                      <w:marBottom w:val="0"/>
                                      <w:divBdr>
                                        <w:top w:val="none" w:sz="0" w:space="0" w:color="auto"/>
                                        <w:left w:val="none" w:sz="0" w:space="0" w:color="auto"/>
                                        <w:bottom w:val="none" w:sz="0" w:space="0" w:color="auto"/>
                                        <w:right w:val="none" w:sz="0" w:space="0" w:color="auto"/>
                                      </w:divBdr>
                                    </w:div>
                                    <w:div w:id="1104113900">
                                      <w:marLeft w:val="0"/>
                                      <w:marRight w:val="0"/>
                                      <w:marTop w:val="0"/>
                                      <w:marBottom w:val="0"/>
                                      <w:divBdr>
                                        <w:top w:val="none" w:sz="0" w:space="0" w:color="auto"/>
                                        <w:left w:val="none" w:sz="0" w:space="0" w:color="auto"/>
                                        <w:bottom w:val="none" w:sz="0" w:space="0" w:color="auto"/>
                                        <w:right w:val="none" w:sz="0" w:space="0" w:color="auto"/>
                                      </w:divBdr>
                                    </w:div>
                                    <w:div w:id="1076316688">
                                      <w:marLeft w:val="0"/>
                                      <w:marRight w:val="0"/>
                                      <w:marTop w:val="0"/>
                                      <w:marBottom w:val="0"/>
                                      <w:divBdr>
                                        <w:top w:val="none" w:sz="0" w:space="0" w:color="auto"/>
                                        <w:left w:val="none" w:sz="0" w:space="0" w:color="auto"/>
                                        <w:bottom w:val="none" w:sz="0" w:space="0" w:color="auto"/>
                                        <w:right w:val="none" w:sz="0" w:space="0" w:color="auto"/>
                                      </w:divBdr>
                                    </w:div>
                                    <w:div w:id="1534227027">
                                      <w:marLeft w:val="0"/>
                                      <w:marRight w:val="0"/>
                                      <w:marTop w:val="0"/>
                                      <w:marBottom w:val="0"/>
                                      <w:divBdr>
                                        <w:top w:val="none" w:sz="0" w:space="0" w:color="auto"/>
                                        <w:left w:val="none" w:sz="0" w:space="0" w:color="auto"/>
                                        <w:bottom w:val="none" w:sz="0" w:space="0" w:color="auto"/>
                                        <w:right w:val="none" w:sz="0" w:space="0" w:color="auto"/>
                                      </w:divBdr>
                                    </w:div>
                                    <w:div w:id="214437900">
                                      <w:marLeft w:val="0"/>
                                      <w:marRight w:val="0"/>
                                      <w:marTop w:val="0"/>
                                      <w:marBottom w:val="0"/>
                                      <w:divBdr>
                                        <w:top w:val="none" w:sz="0" w:space="0" w:color="auto"/>
                                        <w:left w:val="none" w:sz="0" w:space="0" w:color="auto"/>
                                        <w:bottom w:val="none" w:sz="0" w:space="0" w:color="auto"/>
                                        <w:right w:val="none" w:sz="0" w:space="0" w:color="auto"/>
                                      </w:divBdr>
                                    </w:div>
                                    <w:div w:id="559708184">
                                      <w:marLeft w:val="0"/>
                                      <w:marRight w:val="0"/>
                                      <w:marTop w:val="0"/>
                                      <w:marBottom w:val="0"/>
                                      <w:divBdr>
                                        <w:top w:val="none" w:sz="0" w:space="0" w:color="auto"/>
                                        <w:left w:val="none" w:sz="0" w:space="0" w:color="auto"/>
                                        <w:bottom w:val="none" w:sz="0" w:space="0" w:color="auto"/>
                                        <w:right w:val="none" w:sz="0" w:space="0" w:color="auto"/>
                                      </w:divBdr>
                                    </w:div>
                                    <w:div w:id="1247836740">
                                      <w:marLeft w:val="0"/>
                                      <w:marRight w:val="0"/>
                                      <w:marTop w:val="0"/>
                                      <w:marBottom w:val="0"/>
                                      <w:divBdr>
                                        <w:top w:val="none" w:sz="0" w:space="0" w:color="auto"/>
                                        <w:left w:val="none" w:sz="0" w:space="0" w:color="auto"/>
                                        <w:bottom w:val="none" w:sz="0" w:space="0" w:color="auto"/>
                                        <w:right w:val="none" w:sz="0" w:space="0" w:color="auto"/>
                                      </w:divBdr>
                                    </w:div>
                                  </w:divsChild>
                                </w:div>
                                <w:div w:id="347952359">
                                  <w:marLeft w:val="0"/>
                                  <w:marRight w:val="0"/>
                                  <w:marTop w:val="0"/>
                                  <w:marBottom w:val="0"/>
                                  <w:divBdr>
                                    <w:top w:val="none" w:sz="0" w:space="0" w:color="auto"/>
                                    <w:left w:val="none" w:sz="0" w:space="0" w:color="auto"/>
                                    <w:bottom w:val="none" w:sz="0" w:space="0" w:color="auto"/>
                                    <w:right w:val="none" w:sz="0" w:space="0" w:color="auto"/>
                                  </w:divBdr>
                                </w:div>
                                <w:div w:id="2104065533">
                                  <w:marLeft w:val="0"/>
                                  <w:marRight w:val="0"/>
                                  <w:marTop w:val="0"/>
                                  <w:marBottom w:val="0"/>
                                  <w:divBdr>
                                    <w:top w:val="none" w:sz="0" w:space="0" w:color="auto"/>
                                    <w:left w:val="none" w:sz="0" w:space="0" w:color="auto"/>
                                    <w:bottom w:val="none" w:sz="0" w:space="0" w:color="auto"/>
                                    <w:right w:val="none" w:sz="0" w:space="0" w:color="auto"/>
                                  </w:divBdr>
                                  <w:divsChild>
                                    <w:div w:id="1096710963">
                                      <w:marLeft w:val="0"/>
                                      <w:marRight w:val="0"/>
                                      <w:marTop w:val="0"/>
                                      <w:marBottom w:val="0"/>
                                      <w:divBdr>
                                        <w:top w:val="none" w:sz="0" w:space="0" w:color="auto"/>
                                        <w:left w:val="none" w:sz="0" w:space="0" w:color="auto"/>
                                        <w:bottom w:val="none" w:sz="0" w:space="0" w:color="auto"/>
                                        <w:right w:val="none" w:sz="0" w:space="0" w:color="auto"/>
                                      </w:divBdr>
                                    </w:div>
                                    <w:div w:id="1850365036">
                                      <w:marLeft w:val="0"/>
                                      <w:marRight w:val="0"/>
                                      <w:marTop w:val="0"/>
                                      <w:marBottom w:val="0"/>
                                      <w:divBdr>
                                        <w:top w:val="none" w:sz="0" w:space="0" w:color="auto"/>
                                        <w:left w:val="none" w:sz="0" w:space="0" w:color="auto"/>
                                        <w:bottom w:val="none" w:sz="0" w:space="0" w:color="auto"/>
                                        <w:right w:val="none" w:sz="0" w:space="0" w:color="auto"/>
                                      </w:divBdr>
                                    </w:div>
                                    <w:div w:id="1288002585">
                                      <w:marLeft w:val="0"/>
                                      <w:marRight w:val="0"/>
                                      <w:marTop w:val="0"/>
                                      <w:marBottom w:val="0"/>
                                      <w:divBdr>
                                        <w:top w:val="none" w:sz="0" w:space="0" w:color="auto"/>
                                        <w:left w:val="none" w:sz="0" w:space="0" w:color="auto"/>
                                        <w:bottom w:val="none" w:sz="0" w:space="0" w:color="auto"/>
                                        <w:right w:val="none" w:sz="0" w:space="0" w:color="auto"/>
                                      </w:divBdr>
                                    </w:div>
                                    <w:div w:id="1101141916">
                                      <w:marLeft w:val="0"/>
                                      <w:marRight w:val="0"/>
                                      <w:marTop w:val="0"/>
                                      <w:marBottom w:val="0"/>
                                      <w:divBdr>
                                        <w:top w:val="none" w:sz="0" w:space="0" w:color="auto"/>
                                        <w:left w:val="none" w:sz="0" w:space="0" w:color="auto"/>
                                        <w:bottom w:val="none" w:sz="0" w:space="0" w:color="auto"/>
                                        <w:right w:val="none" w:sz="0" w:space="0" w:color="auto"/>
                                      </w:divBdr>
                                    </w:div>
                                    <w:div w:id="1196189406">
                                      <w:marLeft w:val="0"/>
                                      <w:marRight w:val="0"/>
                                      <w:marTop w:val="0"/>
                                      <w:marBottom w:val="0"/>
                                      <w:divBdr>
                                        <w:top w:val="none" w:sz="0" w:space="0" w:color="auto"/>
                                        <w:left w:val="none" w:sz="0" w:space="0" w:color="auto"/>
                                        <w:bottom w:val="none" w:sz="0" w:space="0" w:color="auto"/>
                                        <w:right w:val="none" w:sz="0" w:space="0" w:color="auto"/>
                                      </w:divBdr>
                                    </w:div>
                                    <w:div w:id="178391653">
                                      <w:marLeft w:val="0"/>
                                      <w:marRight w:val="0"/>
                                      <w:marTop w:val="0"/>
                                      <w:marBottom w:val="0"/>
                                      <w:divBdr>
                                        <w:top w:val="none" w:sz="0" w:space="0" w:color="auto"/>
                                        <w:left w:val="none" w:sz="0" w:space="0" w:color="auto"/>
                                        <w:bottom w:val="none" w:sz="0" w:space="0" w:color="auto"/>
                                        <w:right w:val="none" w:sz="0" w:space="0" w:color="auto"/>
                                      </w:divBdr>
                                    </w:div>
                                    <w:div w:id="1042175363">
                                      <w:marLeft w:val="0"/>
                                      <w:marRight w:val="0"/>
                                      <w:marTop w:val="0"/>
                                      <w:marBottom w:val="0"/>
                                      <w:divBdr>
                                        <w:top w:val="none" w:sz="0" w:space="0" w:color="auto"/>
                                        <w:left w:val="none" w:sz="0" w:space="0" w:color="auto"/>
                                        <w:bottom w:val="none" w:sz="0" w:space="0" w:color="auto"/>
                                        <w:right w:val="none" w:sz="0" w:space="0" w:color="auto"/>
                                      </w:divBdr>
                                    </w:div>
                                    <w:div w:id="864555777">
                                      <w:marLeft w:val="0"/>
                                      <w:marRight w:val="0"/>
                                      <w:marTop w:val="0"/>
                                      <w:marBottom w:val="0"/>
                                      <w:divBdr>
                                        <w:top w:val="none" w:sz="0" w:space="0" w:color="auto"/>
                                        <w:left w:val="none" w:sz="0" w:space="0" w:color="auto"/>
                                        <w:bottom w:val="none" w:sz="0" w:space="0" w:color="auto"/>
                                        <w:right w:val="none" w:sz="0" w:space="0" w:color="auto"/>
                                      </w:divBdr>
                                    </w:div>
                                    <w:div w:id="153960997">
                                      <w:marLeft w:val="0"/>
                                      <w:marRight w:val="0"/>
                                      <w:marTop w:val="0"/>
                                      <w:marBottom w:val="0"/>
                                      <w:divBdr>
                                        <w:top w:val="none" w:sz="0" w:space="0" w:color="auto"/>
                                        <w:left w:val="none" w:sz="0" w:space="0" w:color="auto"/>
                                        <w:bottom w:val="none" w:sz="0" w:space="0" w:color="auto"/>
                                        <w:right w:val="none" w:sz="0" w:space="0" w:color="auto"/>
                                      </w:divBdr>
                                    </w:div>
                                    <w:div w:id="731195222">
                                      <w:marLeft w:val="0"/>
                                      <w:marRight w:val="0"/>
                                      <w:marTop w:val="0"/>
                                      <w:marBottom w:val="0"/>
                                      <w:divBdr>
                                        <w:top w:val="none" w:sz="0" w:space="0" w:color="auto"/>
                                        <w:left w:val="none" w:sz="0" w:space="0" w:color="auto"/>
                                        <w:bottom w:val="none" w:sz="0" w:space="0" w:color="auto"/>
                                        <w:right w:val="none" w:sz="0" w:space="0" w:color="auto"/>
                                      </w:divBdr>
                                    </w:div>
                                    <w:div w:id="454909453">
                                      <w:marLeft w:val="0"/>
                                      <w:marRight w:val="0"/>
                                      <w:marTop w:val="0"/>
                                      <w:marBottom w:val="0"/>
                                      <w:divBdr>
                                        <w:top w:val="none" w:sz="0" w:space="0" w:color="auto"/>
                                        <w:left w:val="none" w:sz="0" w:space="0" w:color="auto"/>
                                        <w:bottom w:val="none" w:sz="0" w:space="0" w:color="auto"/>
                                        <w:right w:val="none" w:sz="0" w:space="0" w:color="auto"/>
                                      </w:divBdr>
                                    </w:div>
                                    <w:div w:id="701369709">
                                      <w:marLeft w:val="0"/>
                                      <w:marRight w:val="0"/>
                                      <w:marTop w:val="0"/>
                                      <w:marBottom w:val="0"/>
                                      <w:divBdr>
                                        <w:top w:val="none" w:sz="0" w:space="0" w:color="auto"/>
                                        <w:left w:val="none" w:sz="0" w:space="0" w:color="auto"/>
                                        <w:bottom w:val="none" w:sz="0" w:space="0" w:color="auto"/>
                                        <w:right w:val="none" w:sz="0" w:space="0" w:color="auto"/>
                                      </w:divBdr>
                                    </w:div>
                                    <w:div w:id="704596093">
                                      <w:marLeft w:val="0"/>
                                      <w:marRight w:val="0"/>
                                      <w:marTop w:val="0"/>
                                      <w:marBottom w:val="0"/>
                                      <w:divBdr>
                                        <w:top w:val="none" w:sz="0" w:space="0" w:color="auto"/>
                                        <w:left w:val="none" w:sz="0" w:space="0" w:color="auto"/>
                                        <w:bottom w:val="none" w:sz="0" w:space="0" w:color="auto"/>
                                        <w:right w:val="none" w:sz="0" w:space="0" w:color="auto"/>
                                      </w:divBdr>
                                    </w:div>
                                    <w:div w:id="1927565905">
                                      <w:marLeft w:val="0"/>
                                      <w:marRight w:val="0"/>
                                      <w:marTop w:val="0"/>
                                      <w:marBottom w:val="0"/>
                                      <w:divBdr>
                                        <w:top w:val="none" w:sz="0" w:space="0" w:color="auto"/>
                                        <w:left w:val="none" w:sz="0" w:space="0" w:color="auto"/>
                                        <w:bottom w:val="none" w:sz="0" w:space="0" w:color="auto"/>
                                        <w:right w:val="none" w:sz="0" w:space="0" w:color="auto"/>
                                      </w:divBdr>
                                    </w:div>
                                  </w:divsChild>
                                </w:div>
                                <w:div w:id="68967659">
                                  <w:marLeft w:val="0"/>
                                  <w:marRight w:val="0"/>
                                  <w:marTop w:val="0"/>
                                  <w:marBottom w:val="0"/>
                                  <w:divBdr>
                                    <w:top w:val="none" w:sz="0" w:space="0" w:color="auto"/>
                                    <w:left w:val="none" w:sz="0" w:space="0" w:color="auto"/>
                                    <w:bottom w:val="none" w:sz="0" w:space="0" w:color="auto"/>
                                    <w:right w:val="none" w:sz="0" w:space="0" w:color="auto"/>
                                  </w:divBdr>
                                </w:div>
                                <w:div w:id="1068260957">
                                  <w:marLeft w:val="0"/>
                                  <w:marRight w:val="0"/>
                                  <w:marTop w:val="0"/>
                                  <w:marBottom w:val="0"/>
                                  <w:divBdr>
                                    <w:top w:val="none" w:sz="0" w:space="0" w:color="auto"/>
                                    <w:left w:val="none" w:sz="0" w:space="0" w:color="auto"/>
                                    <w:bottom w:val="none" w:sz="0" w:space="0" w:color="auto"/>
                                    <w:right w:val="none" w:sz="0" w:space="0" w:color="auto"/>
                                  </w:divBdr>
                                  <w:divsChild>
                                    <w:div w:id="1352031911">
                                      <w:marLeft w:val="0"/>
                                      <w:marRight w:val="0"/>
                                      <w:marTop w:val="0"/>
                                      <w:marBottom w:val="0"/>
                                      <w:divBdr>
                                        <w:top w:val="none" w:sz="0" w:space="0" w:color="auto"/>
                                        <w:left w:val="none" w:sz="0" w:space="0" w:color="auto"/>
                                        <w:bottom w:val="none" w:sz="0" w:space="0" w:color="auto"/>
                                        <w:right w:val="none" w:sz="0" w:space="0" w:color="auto"/>
                                      </w:divBdr>
                                    </w:div>
                                  </w:divsChild>
                                </w:div>
                                <w:div w:id="1061369283">
                                  <w:marLeft w:val="0"/>
                                  <w:marRight w:val="0"/>
                                  <w:marTop w:val="0"/>
                                  <w:marBottom w:val="0"/>
                                  <w:divBdr>
                                    <w:top w:val="none" w:sz="0" w:space="0" w:color="auto"/>
                                    <w:left w:val="none" w:sz="0" w:space="0" w:color="auto"/>
                                    <w:bottom w:val="none" w:sz="0" w:space="0" w:color="auto"/>
                                    <w:right w:val="none" w:sz="0" w:space="0" w:color="auto"/>
                                  </w:divBdr>
                                </w:div>
                                <w:div w:id="90467625">
                                  <w:marLeft w:val="0"/>
                                  <w:marRight w:val="0"/>
                                  <w:marTop w:val="0"/>
                                  <w:marBottom w:val="0"/>
                                  <w:divBdr>
                                    <w:top w:val="none" w:sz="0" w:space="0" w:color="auto"/>
                                    <w:left w:val="none" w:sz="0" w:space="0" w:color="auto"/>
                                    <w:bottom w:val="none" w:sz="0" w:space="0" w:color="auto"/>
                                    <w:right w:val="none" w:sz="0" w:space="0" w:color="auto"/>
                                  </w:divBdr>
                                </w:div>
                                <w:div w:id="1565070537">
                                  <w:marLeft w:val="0"/>
                                  <w:marRight w:val="0"/>
                                  <w:marTop w:val="0"/>
                                  <w:marBottom w:val="0"/>
                                  <w:divBdr>
                                    <w:top w:val="none" w:sz="0" w:space="0" w:color="auto"/>
                                    <w:left w:val="none" w:sz="0" w:space="0" w:color="auto"/>
                                    <w:bottom w:val="none" w:sz="0" w:space="0" w:color="auto"/>
                                    <w:right w:val="none" w:sz="0" w:space="0" w:color="auto"/>
                                  </w:divBdr>
                                  <w:divsChild>
                                    <w:div w:id="1506476157">
                                      <w:marLeft w:val="0"/>
                                      <w:marRight w:val="0"/>
                                      <w:marTop w:val="0"/>
                                      <w:marBottom w:val="0"/>
                                      <w:divBdr>
                                        <w:top w:val="none" w:sz="0" w:space="0" w:color="auto"/>
                                        <w:left w:val="none" w:sz="0" w:space="0" w:color="auto"/>
                                        <w:bottom w:val="none" w:sz="0" w:space="0" w:color="auto"/>
                                        <w:right w:val="none" w:sz="0" w:space="0" w:color="auto"/>
                                      </w:divBdr>
                                    </w:div>
                                    <w:div w:id="837110735">
                                      <w:marLeft w:val="0"/>
                                      <w:marRight w:val="0"/>
                                      <w:marTop w:val="0"/>
                                      <w:marBottom w:val="0"/>
                                      <w:divBdr>
                                        <w:top w:val="none" w:sz="0" w:space="0" w:color="auto"/>
                                        <w:left w:val="none" w:sz="0" w:space="0" w:color="auto"/>
                                        <w:bottom w:val="none" w:sz="0" w:space="0" w:color="auto"/>
                                        <w:right w:val="none" w:sz="0" w:space="0" w:color="auto"/>
                                      </w:divBdr>
                                    </w:div>
                                    <w:div w:id="1562403678">
                                      <w:marLeft w:val="0"/>
                                      <w:marRight w:val="0"/>
                                      <w:marTop w:val="0"/>
                                      <w:marBottom w:val="0"/>
                                      <w:divBdr>
                                        <w:top w:val="none" w:sz="0" w:space="0" w:color="auto"/>
                                        <w:left w:val="none" w:sz="0" w:space="0" w:color="auto"/>
                                        <w:bottom w:val="none" w:sz="0" w:space="0" w:color="auto"/>
                                        <w:right w:val="none" w:sz="0" w:space="0" w:color="auto"/>
                                      </w:divBdr>
                                    </w:div>
                                    <w:div w:id="942080472">
                                      <w:marLeft w:val="0"/>
                                      <w:marRight w:val="0"/>
                                      <w:marTop w:val="0"/>
                                      <w:marBottom w:val="0"/>
                                      <w:divBdr>
                                        <w:top w:val="none" w:sz="0" w:space="0" w:color="auto"/>
                                        <w:left w:val="none" w:sz="0" w:space="0" w:color="auto"/>
                                        <w:bottom w:val="none" w:sz="0" w:space="0" w:color="auto"/>
                                        <w:right w:val="none" w:sz="0" w:space="0" w:color="auto"/>
                                      </w:divBdr>
                                    </w:div>
                                    <w:div w:id="1413157917">
                                      <w:marLeft w:val="0"/>
                                      <w:marRight w:val="0"/>
                                      <w:marTop w:val="0"/>
                                      <w:marBottom w:val="0"/>
                                      <w:divBdr>
                                        <w:top w:val="none" w:sz="0" w:space="0" w:color="auto"/>
                                        <w:left w:val="none" w:sz="0" w:space="0" w:color="auto"/>
                                        <w:bottom w:val="none" w:sz="0" w:space="0" w:color="auto"/>
                                        <w:right w:val="none" w:sz="0" w:space="0" w:color="auto"/>
                                      </w:divBdr>
                                    </w:div>
                                    <w:div w:id="426193684">
                                      <w:marLeft w:val="0"/>
                                      <w:marRight w:val="0"/>
                                      <w:marTop w:val="0"/>
                                      <w:marBottom w:val="0"/>
                                      <w:divBdr>
                                        <w:top w:val="none" w:sz="0" w:space="0" w:color="auto"/>
                                        <w:left w:val="none" w:sz="0" w:space="0" w:color="auto"/>
                                        <w:bottom w:val="none" w:sz="0" w:space="0" w:color="auto"/>
                                        <w:right w:val="none" w:sz="0" w:space="0" w:color="auto"/>
                                      </w:divBdr>
                                    </w:div>
                                    <w:div w:id="797987994">
                                      <w:marLeft w:val="0"/>
                                      <w:marRight w:val="0"/>
                                      <w:marTop w:val="0"/>
                                      <w:marBottom w:val="0"/>
                                      <w:divBdr>
                                        <w:top w:val="none" w:sz="0" w:space="0" w:color="auto"/>
                                        <w:left w:val="none" w:sz="0" w:space="0" w:color="auto"/>
                                        <w:bottom w:val="none" w:sz="0" w:space="0" w:color="auto"/>
                                        <w:right w:val="none" w:sz="0" w:space="0" w:color="auto"/>
                                      </w:divBdr>
                                    </w:div>
                                    <w:div w:id="670454005">
                                      <w:marLeft w:val="0"/>
                                      <w:marRight w:val="0"/>
                                      <w:marTop w:val="0"/>
                                      <w:marBottom w:val="0"/>
                                      <w:divBdr>
                                        <w:top w:val="none" w:sz="0" w:space="0" w:color="auto"/>
                                        <w:left w:val="none" w:sz="0" w:space="0" w:color="auto"/>
                                        <w:bottom w:val="none" w:sz="0" w:space="0" w:color="auto"/>
                                        <w:right w:val="none" w:sz="0" w:space="0" w:color="auto"/>
                                      </w:divBdr>
                                    </w:div>
                                  </w:divsChild>
                                </w:div>
                                <w:div w:id="1657568995">
                                  <w:marLeft w:val="0"/>
                                  <w:marRight w:val="0"/>
                                  <w:marTop w:val="0"/>
                                  <w:marBottom w:val="0"/>
                                  <w:divBdr>
                                    <w:top w:val="none" w:sz="0" w:space="0" w:color="auto"/>
                                    <w:left w:val="none" w:sz="0" w:space="0" w:color="auto"/>
                                    <w:bottom w:val="none" w:sz="0" w:space="0" w:color="auto"/>
                                    <w:right w:val="none" w:sz="0" w:space="0" w:color="auto"/>
                                  </w:divBdr>
                                </w:div>
                                <w:div w:id="1683362017">
                                  <w:marLeft w:val="0"/>
                                  <w:marRight w:val="0"/>
                                  <w:marTop w:val="0"/>
                                  <w:marBottom w:val="0"/>
                                  <w:divBdr>
                                    <w:top w:val="none" w:sz="0" w:space="0" w:color="auto"/>
                                    <w:left w:val="none" w:sz="0" w:space="0" w:color="auto"/>
                                    <w:bottom w:val="none" w:sz="0" w:space="0" w:color="auto"/>
                                    <w:right w:val="none" w:sz="0" w:space="0" w:color="auto"/>
                                  </w:divBdr>
                                  <w:divsChild>
                                    <w:div w:id="121929432">
                                      <w:marLeft w:val="0"/>
                                      <w:marRight w:val="0"/>
                                      <w:marTop w:val="0"/>
                                      <w:marBottom w:val="0"/>
                                      <w:divBdr>
                                        <w:top w:val="none" w:sz="0" w:space="0" w:color="auto"/>
                                        <w:left w:val="none" w:sz="0" w:space="0" w:color="auto"/>
                                        <w:bottom w:val="none" w:sz="0" w:space="0" w:color="auto"/>
                                        <w:right w:val="none" w:sz="0" w:space="0" w:color="auto"/>
                                      </w:divBdr>
                                    </w:div>
                                    <w:div w:id="1603142559">
                                      <w:marLeft w:val="0"/>
                                      <w:marRight w:val="0"/>
                                      <w:marTop w:val="0"/>
                                      <w:marBottom w:val="0"/>
                                      <w:divBdr>
                                        <w:top w:val="none" w:sz="0" w:space="0" w:color="auto"/>
                                        <w:left w:val="none" w:sz="0" w:space="0" w:color="auto"/>
                                        <w:bottom w:val="none" w:sz="0" w:space="0" w:color="auto"/>
                                        <w:right w:val="none" w:sz="0" w:space="0" w:color="auto"/>
                                      </w:divBdr>
                                    </w:div>
                                    <w:div w:id="1924340363">
                                      <w:marLeft w:val="0"/>
                                      <w:marRight w:val="0"/>
                                      <w:marTop w:val="0"/>
                                      <w:marBottom w:val="0"/>
                                      <w:divBdr>
                                        <w:top w:val="none" w:sz="0" w:space="0" w:color="auto"/>
                                        <w:left w:val="none" w:sz="0" w:space="0" w:color="auto"/>
                                        <w:bottom w:val="none" w:sz="0" w:space="0" w:color="auto"/>
                                        <w:right w:val="none" w:sz="0" w:space="0" w:color="auto"/>
                                      </w:divBdr>
                                    </w:div>
                                    <w:div w:id="1342201481">
                                      <w:marLeft w:val="0"/>
                                      <w:marRight w:val="0"/>
                                      <w:marTop w:val="0"/>
                                      <w:marBottom w:val="0"/>
                                      <w:divBdr>
                                        <w:top w:val="none" w:sz="0" w:space="0" w:color="auto"/>
                                        <w:left w:val="none" w:sz="0" w:space="0" w:color="auto"/>
                                        <w:bottom w:val="none" w:sz="0" w:space="0" w:color="auto"/>
                                        <w:right w:val="none" w:sz="0" w:space="0" w:color="auto"/>
                                      </w:divBdr>
                                    </w:div>
                                  </w:divsChild>
                                </w:div>
                                <w:div w:id="510336651">
                                  <w:marLeft w:val="0"/>
                                  <w:marRight w:val="0"/>
                                  <w:marTop w:val="0"/>
                                  <w:marBottom w:val="0"/>
                                  <w:divBdr>
                                    <w:top w:val="none" w:sz="0" w:space="0" w:color="auto"/>
                                    <w:left w:val="none" w:sz="0" w:space="0" w:color="auto"/>
                                    <w:bottom w:val="none" w:sz="0" w:space="0" w:color="auto"/>
                                    <w:right w:val="none" w:sz="0" w:space="0" w:color="auto"/>
                                  </w:divBdr>
                                </w:div>
                                <w:div w:id="201015356">
                                  <w:marLeft w:val="0"/>
                                  <w:marRight w:val="0"/>
                                  <w:marTop w:val="0"/>
                                  <w:marBottom w:val="0"/>
                                  <w:divBdr>
                                    <w:top w:val="none" w:sz="0" w:space="0" w:color="auto"/>
                                    <w:left w:val="none" w:sz="0" w:space="0" w:color="auto"/>
                                    <w:bottom w:val="none" w:sz="0" w:space="0" w:color="auto"/>
                                    <w:right w:val="none" w:sz="0" w:space="0" w:color="auto"/>
                                  </w:divBdr>
                                  <w:divsChild>
                                    <w:div w:id="1321882544">
                                      <w:marLeft w:val="0"/>
                                      <w:marRight w:val="0"/>
                                      <w:marTop w:val="0"/>
                                      <w:marBottom w:val="0"/>
                                      <w:divBdr>
                                        <w:top w:val="none" w:sz="0" w:space="0" w:color="auto"/>
                                        <w:left w:val="none" w:sz="0" w:space="0" w:color="auto"/>
                                        <w:bottom w:val="none" w:sz="0" w:space="0" w:color="auto"/>
                                        <w:right w:val="none" w:sz="0" w:space="0" w:color="auto"/>
                                      </w:divBdr>
                                    </w:div>
                                    <w:div w:id="421269160">
                                      <w:marLeft w:val="0"/>
                                      <w:marRight w:val="0"/>
                                      <w:marTop w:val="0"/>
                                      <w:marBottom w:val="0"/>
                                      <w:divBdr>
                                        <w:top w:val="none" w:sz="0" w:space="0" w:color="auto"/>
                                        <w:left w:val="none" w:sz="0" w:space="0" w:color="auto"/>
                                        <w:bottom w:val="none" w:sz="0" w:space="0" w:color="auto"/>
                                        <w:right w:val="none" w:sz="0" w:space="0" w:color="auto"/>
                                      </w:divBdr>
                                    </w:div>
                                    <w:div w:id="1611278549">
                                      <w:marLeft w:val="0"/>
                                      <w:marRight w:val="0"/>
                                      <w:marTop w:val="0"/>
                                      <w:marBottom w:val="0"/>
                                      <w:divBdr>
                                        <w:top w:val="none" w:sz="0" w:space="0" w:color="auto"/>
                                        <w:left w:val="none" w:sz="0" w:space="0" w:color="auto"/>
                                        <w:bottom w:val="none" w:sz="0" w:space="0" w:color="auto"/>
                                        <w:right w:val="none" w:sz="0" w:space="0" w:color="auto"/>
                                      </w:divBdr>
                                    </w:div>
                                    <w:div w:id="121732268">
                                      <w:marLeft w:val="0"/>
                                      <w:marRight w:val="0"/>
                                      <w:marTop w:val="0"/>
                                      <w:marBottom w:val="0"/>
                                      <w:divBdr>
                                        <w:top w:val="none" w:sz="0" w:space="0" w:color="auto"/>
                                        <w:left w:val="none" w:sz="0" w:space="0" w:color="auto"/>
                                        <w:bottom w:val="none" w:sz="0" w:space="0" w:color="auto"/>
                                        <w:right w:val="none" w:sz="0" w:space="0" w:color="auto"/>
                                      </w:divBdr>
                                    </w:div>
                                    <w:div w:id="263656096">
                                      <w:marLeft w:val="0"/>
                                      <w:marRight w:val="0"/>
                                      <w:marTop w:val="0"/>
                                      <w:marBottom w:val="0"/>
                                      <w:divBdr>
                                        <w:top w:val="none" w:sz="0" w:space="0" w:color="auto"/>
                                        <w:left w:val="none" w:sz="0" w:space="0" w:color="auto"/>
                                        <w:bottom w:val="none" w:sz="0" w:space="0" w:color="auto"/>
                                        <w:right w:val="none" w:sz="0" w:space="0" w:color="auto"/>
                                      </w:divBdr>
                                    </w:div>
                                    <w:div w:id="246423790">
                                      <w:marLeft w:val="0"/>
                                      <w:marRight w:val="0"/>
                                      <w:marTop w:val="0"/>
                                      <w:marBottom w:val="0"/>
                                      <w:divBdr>
                                        <w:top w:val="none" w:sz="0" w:space="0" w:color="auto"/>
                                        <w:left w:val="none" w:sz="0" w:space="0" w:color="auto"/>
                                        <w:bottom w:val="none" w:sz="0" w:space="0" w:color="auto"/>
                                        <w:right w:val="none" w:sz="0" w:space="0" w:color="auto"/>
                                      </w:divBdr>
                                    </w:div>
                                    <w:div w:id="1668828575">
                                      <w:marLeft w:val="0"/>
                                      <w:marRight w:val="0"/>
                                      <w:marTop w:val="0"/>
                                      <w:marBottom w:val="0"/>
                                      <w:divBdr>
                                        <w:top w:val="none" w:sz="0" w:space="0" w:color="auto"/>
                                        <w:left w:val="none" w:sz="0" w:space="0" w:color="auto"/>
                                        <w:bottom w:val="none" w:sz="0" w:space="0" w:color="auto"/>
                                        <w:right w:val="none" w:sz="0" w:space="0" w:color="auto"/>
                                      </w:divBdr>
                                    </w:div>
                                    <w:div w:id="1616208397">
                                      <w:marLeft w:val="0"/>
                                      <w:marRight w:val="0"/>
                                      <w:marTop w:val="0"/>
                                      <w:marBottom w:val="0"/>
                                      <w:divBdr>
                                        <w:top w:val="none" w:sz="0" w:space="0" w:color="auto"/>
                                        <w:left w:val="none" w:sz="0" w:space="0" w:color="auto"/>
                                        <w:bottom w:val="none" w:sz="0" w:space="0" w:color="auto"/>
                                        <w:right w:val="none" w:sz="0" w:space="0" w:color="auto"/>
                                      </w:divBdr>
                                    </w:div>
                                    <w:div w:id="746927360">
                                      <w:marLeft w:val="0"/>
                                      <w:marRight w:val="0"/>
                                      <w:marTop w:val="0"/>
                                      <w:marBottom w:val="0"/>
                                      <w:divBdr>
                                        <w:top w:val="none" w:sz="0" w:space="0" w:color="auto"/>
                                        <w:left w:val="none" w:sz="0" w:space="0" w:color="auto"/>
                                        <w:bottom w:val="none" w:sz="0" w:space="0" w:color="auto"/>
                                        <w:right w:val="none" w:sz="0" w:space="0" w:color="auto"/>
                                      </w:divBdr>
                                    </w:div>
                                    <w:div w:id="1711955324">
                                      <w:marLeft w:val="0"/>
                                      <w:marRight w:val="0"/>
                                      <w:marTop w:val="0"/>
                                      <w:marBottom w:val="0"/>
                                      <w:divBdr>
                                        <w:top w:val="none" w:sz="0" w:space="0" w:color="auto"/>
                                        <w:left w:val="none" w:sz="0" w:space="0" w:color="auto"/>
                                        <w:bottom w:val="none" w:sz="0" w:space="0" w:color="auto"/>
                                        <w:right w:val="none" w:sz="0" w:space="0" w:color="auto"/>
                                      </w:divBdr>
                                    </w:div>
                                  </w:divsChild>
                                </w:div>
                                <w:div w:id="1568804273">
                                  <w:marLeft w:val="0"/>
                                  <w:marRight w:val="0"/>
                                  <w:marTop w:val="0"/>
                                  <w:marBottom w:val="0"/>
                                  <w:divBdr>
                                    <w:top w:val="none" w:sz="0" w:space="0" w:color="auto"/>
                                    <w:left w:val="none" w:sz="0" w:space="0" w:color="auto"/>
                                    <w:bottom w:val="none" w:sz="0" w:space="0" w:color="auto"/>
                                    <w:right w:val="none" w:sz="0" w:space="0" w:color="auto"/>
                                  </w:divBdr>
                                </w:div>
                                <w:div w:id="1908152862">
                                  <w:marLeft w:val="0"/>
                                  <w:marRight w:val="0"/>
                                  <w:marTop w:val="0"/>
                                  <w:marBottom w:val="0"/>
                                  <w:divBdr>
                                    <w:top w:val="none" w:sz="0" w:space="0" w:color="auto"/>
                                    <w:left w:val="none" w:sz="0" w:space="0" w:color="auto"/>
                                    <w:bottom w:val="none" w:sz="0" w:space="0" w:color="auto"/>
                                    <w:right w:val="none" w:sz="0" w:space="0" w:color="auto"/>
                                  </w:divBdr>
                                  <w:divsChild>
                                    <w:div w:id="1218012612">
                                      <w:marLeft w:val="0"/>
                                      <w:marRight w:val="0"/>
                                      <w:marTop w:val="0"/>
                                      <w:marBottom w:val="0"/>
                                      <w:divBdr>
                                        <w:top w:val="none" w:sz="0" w:space="0" w:color="auto"/>
                                        <w:left w:val="none" w:sz="0" w:space="0" w:color="auto"/>
                                        <w:bottom w:val="none" w:sz="0" w:space="0" w:color="auto"/>
                                        <w:right w:val="none" w:sz="0" w:space="0" w:color="auto"/>
                                      </w:divBdr>
                                    </w:div>
                                    <w:div w:id="1205755390">
                                      <w:marLeft w:val="0"/>
                                      <w:marRight w:val="0"/>
                                      <w:marTop w:val="0"/>
                                      <w:marBottom w:val="0"/>
                                      <w:divBdr>
                                        <w:top w:val="none" w:sz="0" w:space="0" w:color="auto"/>
                                        <w:left w:val="none" w:sz="0" w:space="0" w:color="auto"/>
                                        <w:bottom w:val="none" w:sz="0" w:space="0" w:color="auto"/>
                                        <w:right w:val="none" w:sz="0" w:space="0" w:color="auto"/>
                                      </w:divBdr>
                                    </w:div>
                                    <w:div w:id="1960837644">
                                      <w:marLeft w:val="0"/>
                                      <w:marRight w:val="0"/>
                                      <w:marTop w:val="0"/>
                                      <w:marBottom w:val="0"/>
                                      <w:divBdr>
                                        <w:top w:val="none" w:sz="0" w:space="0" w:color="auto"/>
                                        <w:left w:val="none" w:sz="0" w:space="0" w:color="auto"/>
                                        <w:bottom w:val="none" w:sz="0" w:space="0" w:color="auto"/>
                                        <w:right w:val="none" w:sz="0" w:space="0" w:color="auto"/>
                                      </w:divBdr>
                                    </w:div>
                                    <w:div w:id="167989413">
                                      <w:marLeft w:val="0"/>
                                      <w:marRight w:val="0"/>
                                      <w:marTop w:val="0"/>
                                      <w:marBottom w:val="0"/>
                                      <w:divBdr>
                                        <w:top w:val="none" w:sz="0" w:space="0" w:color="auto"/>
                                        <w:left w:val="none" w:sz="0" w:space="0" w:color="auto"/>
                                        <w:bottom w:val="none" w:sz="0" w:space="0" w:color="auto"/>
                                        <w:right w:val="none" w:sz="0" w:space="0" w:color="auto"/>
                                      </w:divBdr>
                                    </w:div>
                                    <w:div w:id="1605771249">
                                      <w:marLeft w:val="0"/>
                                      <w:marRight w:val="0"/>
                                      <w:marTop w:val="0"/>
                                      <w:marBottom w:val="0"/>
                                      <w:divBdr>
                                        <w:top w:val="none" w:sz="0" w:space="0" w:color="auto"/>
                                        <w:left w:val="none" w:sz="0" w:space="0" w:color="auto"/>
                                        <w:bottom w:val="none" w:sz="0" w:space="0" w:color="auto"/>
                                        <w:right w:val="none" w:sz="0" w:space="0" w:color="auto"/>
                                      </w:divBdr>
                                    </w:div>
                                    <w:div w:id="1742097022">
                                      <w:marLeft w:val="0"/>
                                      <w:marRight w:val="0"/>
                                      <w:marTop w:val="0"/>
                                      <w:marBottom w:val="0"/>
                                      <w:divBdr>
                                        <w:top w:val="none" w:sz="0" w:space="0" w:color="auto"/>
                                        <w:left w:val="none" w:sz="0" w:space="0" w:color="auto"/>
                                        <w:bottom w:val="none" w:sz="0" w:space="0" w:color="auto"/>
                                        <w:right w:val="none" w:sz="0" w:space="0" w:color="auto"/>
                                      </w:divBdr>
                                    </w:div>
                                  </w:divsChild>
                                </w:div>
                                <w:div w:id="1901015290">
                                  <w:marLeft w:val="0"/>
                                  <w:marRight w:val="0"/>
                                  <w:marTop w:val="0"/>
                                  <w:marBottom w:val="0"/>
                                  <w:divBdr>
                                    <w:top w:val="none" w:sz="0" w:space="0" w:color="auto"/>
                                    <w:left w:val="none" w:sz="0" w:space="0" w:color="auto"/>
                                    <w:bottom w:val="none" w:sz="0" w:space="0" w:color="auto"/>
                                    <w:right w:val="none" w:sz="0" w:space="0" w:color="auto"/>
                                  </w:divBdr>
                                </w:div>
                                <w:div w:id="2134865806">
                                  <w:marLeft w:val="0"/>
                                  <w:marRight w:val="0"/>
                                  <w:marTop w:val="0"/>
                                  <w:marBottom w:val="0"/>
                                  <w:divBdr>
                                    <w:top w:val="none" w:sz="0" w:space="0" w:color="auto"/>
                                    <w:left w:val="none" w:sz="0" w:space="0" w:color="auto"/>
                                    <w:bottom w:val="none" w:sz="0" w:space="0" w:color="auto"/>
                                    <w:right w:val="none" w:sz="0" w:space="0" w:color="auto"/>
                                  </w:divBdr>
                                  <w:divsChild>
                                    <w:div w:id="1947955609">
                                      <w:marLeft w:val="0"/>
                                      <w:marRight w:val="0"/>
                                      <w:marTop w:val="0"/>
                                      <w:marBottom w:val="0"/>
                                      <w:divBdr>
                                        <w:top w:val="none" w:sz="0" w:space="0" w:color="auto"/>
                                        <w:left w:val="none" w:sz="0" w:space="0" w:color="auto"/>
                                        <w:bottom w:val="none" w:sz="0" w:space="0" w:color="auto"/>
                                        <w:right w:val="none" w:sz="0" w:space="0" w:color="auto"/>
                                      </w:divBdr>
                                    </w:div>
                                    <w:div w:id="863248151">
                                      <w:marLeft w:val="0"/>
                                      <w:marRight w:val="0"/>
                                      <w:marTop w:val="0"/>
                                      <w:marBottom w:val="0"/>
                                      <w:divBdr>
                                        <w:top w:val="none" w:sz="0" w:space="0" w:color="auto"/>
                                        <w:left w:val="none" w:sz="0" w:space="0" w:color="auto"/>
                                        <w:bottom w:val="none" w:sz="0" w:space="0" w:color="auto"/>
                                        <w:right w:val="none" w:sz="0" w:space="0" w:color="auto"/>
                                      </w:divBdr>
                                    </w:div>
                                    <w:div w:id="1448508233">
                                      <w:marLeft w:val="0"/>
                                      <w:marRight w:val="0"/>
                                      <w:marTop w:val="0"/>
                                      <w:marBottom w:val="0"/>
                                      <w:divBdr>
                                        <w:top w:val="none" w:sz="0" w:space="0" w:color="auto"/>
                                        <w:left w:val="none" w:sz="0" w:space="0" w:color="auto"/>
                                        <w:bottom w:val="none" w:sz="0" w:space="0" w:color="auto"/>
                                        <w:right w:val="none" w:sz="0" w:space="0" w:color="auto"/>
                                      </w:divBdr>
                                    </w:div>
                                    <w:div w:id="1525050180">
                                      <w:marLeft w:val="0"/>
                                      <w:marRight w:val="0"/>
                                      <w:marTop w:val="0"/>
                                      <w:marBottom w:val="0"/>
                                      <w:divBdr>
                                        <w:top w:val="none" w:sz="0" w:space="0" w:color="auto"/>
                                        <w:left w:val="none" w:sz="0" w:space="0" w:color="auto"/>
                                        <w:bottom w:val="none" w:sz="0" w:space="0" w:color="auto"/>
                                        <w:right w:val="none" w:sz="0" w:space="0" w:color="auto"/>
                                      </w:divBdr>
                                    </w:div>
                                    <w:div w:id="981926913">
                                      <w:marLeft w:val="0"/>
                                      <w:marRight w:val="0"/>
                                      <w:marTop w:val="0"/>
                                      <w:marBottom w:val="0"/>
                                      <w:divBdr>
                                        <w:top w:val="none" w:sz="0" w:space="0" w:color="auto"/>
                                        <w:left w:val="none" w:sz="0" w:space="0" w:color="auto"/>
                                        <w:bottom w:val="none" w:sz="0" w:space="0" w:color="auto"/>
                                        <w:right w:val="none" w:sz="0" w:space="0" w:color="auto"/>
                                      </w:divBdr>
                                    </w:div>
                                    <w:div w:id="518783196">
                                      <w:marLeft w:val="0"/>
                                      <w:marRight w:val="0"/>
                                      <w:marTop w:val="0"/>
                                      <w:marBottom w:val="0"/>
                                      <w:divBdr>
                                        <w:top w:val="none" w:sz="0" w:space="0" w:color="auto"/>
                                        <w:left w:val="none" w:sz="0" w:space="0" w:color="auto"/>
                                        <w:bottom w:val="none" w:sz="0" w:space="0" w:color="auto"/>
                                        <w:right w:val="none" w:sz="0" w:space="0" w:color="auto"/>
                                      </w:divBdr>
                                    </w:div>
                                  </w:divsChild>
                                </w:div>
                                <w:div w:id="817109362">
                                  <w:marLeft w:val="0"/>
                                  <w:marRight w:val="0"/>
                                  <w:marTop w:val="0"/>
                                  <w:marBottom w:val="0"/>
                                  <w:divBdr>
                                    <w:top w:val="none" w:sz="0" w:space="0" w:color="auto"/>
                                    <w:left w:val="none" w:sz="0" w:space="0" w:color="auto"/>
                                    <w:bottom w:val="none" w:sz="0" w:space="0" w:color="auto"/>
                                    <w:right w:val="none" w:sz="0" w:space="0" w:color="auto"/>
                                  </w:divBdr>
                                </w:div>
                                <w:div w:id="2043748575">
                                  <w:marLeft w:val="0"/>
                                  <w:marRight w:val="0"/>
                                  <w:marTop w:val="0"/>
                                  <w:marBottom w:val="0"/>
                                  <w:divBdr>
                                    <w:top w:val="none" w:sz="0" w:space="0" w:color="auto"/>
                                    <w:left w:val="none" w:sz="0" w:space="0" w:color="auto"/>
                                    <w:bottom w:val="none" w:sz="0" w:space="0" w:color="auto"/>
                                    <w:right w:val="none" w:sz="0" w:space="0" w:color="auto"/>
                                  </w:divBdr>
                                  <w:divsChild>
                                    <w:div w:id="737480969">
                                      <w:marLeft w:val="0"/>
                                      <w:marRight w:val="0"/>
                                      <w:marTop w:val="0"/>
                                      <w:marBottom w:val="0"/>
                                      <w:divBdr>
                                        <w:top w:val="none" w:sz="0" w:space="0" w:color="auto"/>
                                        <w:left w:val="none" w:sz="0" w:space="0" w:color="auto"/>
                                        <w:bottom w:val="none" w:sz="0" w:space="0" w:color="auto"/>
                                        <w:right w:val="none" w:sz="0" w:space="0" w:color="auto"/>
                                      </w:divBdr>
                                    </w:div>
                                    <w:div w:id="107551797">
                                      <w:marLeft w:val="0"/>
                                      <w:marRight w:val="0"/>
                                      <w:marTop w:val="0"/>
                                      <w:marBottom w:val="0"/>
                                      <w:divBdr>
                                        <w:top w:val="none" w:sz="0" w:space="0" w:color="auto"/>
                                        <w:left w:val="none" w:sz="0" w:space="0" w:color="auto"/>
                                        <w:bottom w:val="none" w:sz="0" w:space="0" w:color="auto"/>
                                        <w:right w:val="none" w:sz="0" w:space="0" w:color="auto"/>
                                      </w:divBdr>
                                    </w:div>
                                    <w:div w:id="998847371">
                                      <w:marLeft w:val="0"/>
                                      <w:marRight w:val="0"/>
                                      <w:marTop w:val="0"/>
                                      <w:marBottom w:val="0"/>
                                      <w:divBdr>
                                        <w:top w:val="none" w:sz="0" w:space="0" w:color="auto"/>
                                        <w:left w:val="none" w:sz="0" w:space="0" w:color="auto"/>
                                        <w:bottom w:val="none" w:sz="0" w:space="0" w:color="auto"/>
                                        <w:right w:val="none" w:sz="0" w:space="0" w:color="auto"/>
                                      </w:divBdr>
                                    </w:div>
                                    <w:div w:id="1713797839">
                                      <w:marLeft w:val="0"/>
                                      <w:marRight w:val="0"/>
                                      <w:marTop w:val="0"/>
                                      <w:marBottom w:val="0"/>
                                      <w:divBdr>
                                        <w:top w:val="none" w:sz="0" w:space="0" w:color="auto"/>
                                        <w:left w:val="none" w:sz="0" w:space="0" w:color="auto"/>
                                        <w:bottom w:val="none" w:sz="0" w:space="0" w:color="auto"/>
                                        <w:right w:val="none" w:sz="0" w:space="0" w:color="auto"/>
                                      </w:divBdr>
                                    </w:div>
                                    <w:div w:id="109477059">
                                      <w:marLeft w:val="0"/>
                                      <w:marRight w:val="0"/>
                                      <w:marTop w:val="0"/>
                                      <w:marBottom w:val="0"/>
                                      <w:divBdr>
                                        <w:top w:val="none" w:sz="0" w:space="0" w:color="auto"/>
                                        <w:left w:val="none" w:sz="0" w:space="0" w:color="auto"/>
                                        <w:bottom w:val="none" w:sz="0" w:space="0" w:color="auto"/>
                                        <w:right w:val="none" w:sz="0" w:space="0" w:color="auto"/>
                                      </w:divBdr>
                                    </w:div>
                                  </w:divsChild>
                                </w:div>
                                <w:div w:id="302581871">
                                  <w:marLeft w:val="0"/>
                                  <w:marRight w:val="0"/>
                                  <w:marTop w:val="0"/>
                                  <w:marBottom w:val="0"/>
                                  <w:divBdr>
                                    <w:top w:val="none" w:sz="0" w:space="0" w:color="auto"/>
                                    <w:left w:val="none" w:sz="0" w:space="0" w:color="auto"/>
                                    <w:bottom w:val="none" w:sz="0" w:space="0" w:color="auto"/>
                                    <w:right w:val="none" w:sz="0" w:space="0" w:color="auto"/>
                                  </w:divBdr>
                                </w:div>
                                <w:div w:id="542595875">
                                  <w:marLeft w:val="0"/>
                                  <w:marRight w:val="0"/>
                                  <w:marTop w:val="0"/>
                                  <w:marBottom w:val="0"/>
                                  <w:divBdr>
                                    <w:top w:val="none" w:sz="0" w:space="0" w:color="auto"/>
                                    <w:left w:val="none" w:sz="0" w:space="0" w:color="auto"/>
                                    <w:bottom w:val="none" w:sz="0" w:space="0" w:color="auto"/>
                                    <w:right w:val="none" w:sz="0" w:space="0" w:color="auto"/>
                                  </w:divBdr>
                                  <w:divsChild>
                                    <w:div w:id="521432422">
                                      <w:marLeft w:val="0"/>
                                      <w:marRight w:val="0"/>
                                      <w:marTop w:val="0"/>
                                      <w:marBottom w:val="0"/>
                                      <w:divBdr>
                                        <w:top w:val="none" w:sz="0" w:space="0" w:color="auto"/>
                                        <w:left w:val="none" w:sz="0" w:space="0" w:color="auto"/>
                                        <w:bottom w:val="none" w:sz="0" w:space="0" w:color="auto"/>
                                        <w:right w:val="none" w:sz="0" w:space="0" w:color="auto"/>
                                      </w:divBdr>
                                    </w:div>
                                    <w:div w:id="236985175">
                                      <w:marLeft w:val="0"/>
                                      <w:marRight w:val="0"/>
                                      <w:marTop w:val="0"/>
                                      <w:marBottom w:val="0"/>
                                      <w:divBdr>
                                        <w:top w:val="none" w:sz="0" w:space="0" w:color="auto"/>
                                        <w:left w:val="none" w:sz="0" w:space="0" w:color="auto"/>
                                        <w:bottom w:val="none" w:sz="0" w:space="0" w:color="auto"/>
                                        <w:right w:val="none" w:sz="0" w:space="0" w:color="auto"/>
                                      </w:divBdr>
                                    </w:div>
                                    <w:div w:id="1986690831">
                                      <w:marLeft w:val="0"/>
                                      <w:marRight w:val="0"/>
                                      <w:marTop w:val="0"/>
                                      <w:marBottom w:val="0"/>
                                      <w:divBdr>
                                        <w:top w:val="none" w:sz="0" w:space="0" w:color="auto"/>
                                        <w:left w:val="none" w:sz="0" w:space="0" w:color="auto"/>
                                        <w:bottom w:val="none" w:sz="0" w:space="0" w:color="auto"/>
                                        <w:right w:val="none" w:sz="0" w:space="0" w:color="auto"/>
                                      </w:divBdr>
                                    </w:div>
                                    <w:div w:id="336427072">
                                      <w:marLeft w:val="0"/>
                                      <w:marRight w:val="0"/>
                                      <w:marTop w:val="0"/>
                                      <w:marBottom w:val="0"/>
                                      <w:divBdr>
                                        <w:top w:val="none" w:sz="0" w:space="0" w:color="auto"/>
                                        <w:left w:val="none" w:sz="0" w:space="0" w:color="auto"/>
                                        <w:bottom w:val="none" w:sz="0" w:space="0" w:color="auto"/>
                                        <w:right w:val="none" w:sz="0" w:space="0" w:color="auto"/>
                                      </w:divBdr>
                                    </w:div>
                                    <w:div w:id="1543246968">
                                      <w:marLeft w:val="0"/>
                                      <w:marRight w:val="0"/>
                                      <w:marTop w:val="0"/>
                                      <w:marBottom w:val="0"/>
                                      <w:divBdr>
                                        <w:top w:val="none" w:sz="0" w:space="0" w:color="auto"/>
                                        <w:left w:val="none" w:sz="0" w:space="0" w:color="auto"/>
                                        <w:bottom w:val="none" w:sz="0" w:space="0" w:color="auto"/>
                                        <w:right w:val="none" w:sz="0" w:space="0" w:color="auto"/>
                                      </w:divBdr>
                                    </w:div>
                                    <w:div w:id="1622566403">
                                      <w:marLeft w:val="0"/>
                                      <w:marRight w:val="0"/>
                                      <w:marTop w:val="0"/>
                                      <w:marBottom w:val="0"/>
                                      <w:divBdr>
                                        <w:top w:val="none" w:sz="0" w:space="0" w:color="auto"/>
                                        <w:left w:val="none" w:sz="0" w:space="0" w:color="auto"/>
                                        <w:bottom w:val="none" w:sz="0" w:space="0" w:color="auto"/>
                                        <w:right w:val="none" w:sz="0" w:space="0" w:color="auto"/>
                                      </w:divBdr>
                                    </w:div>
                                  </w:divsChild>
                                </w:div>
                                <w:div w:id="2099666885">
                                  <w:marLeft w:val="0"/>
                                  <w:marRight w:val="0"/>
                                  <w:marTop w:val="0"/>
                                  <w:marBottom w:val="0"/>
                                  <w:divBdr>
                                    <w:top w:val="none" w:sz="0" w:space="0" w:color="auto"/>
                                    <w:left w:val="none" w:sz="0" w:space="0" w:color="auto"/>
                                    <w:bottom w:val="none" w:sz="0" w:space="0" w:color="auto"/>
                                    <w:right w:val="none" w:sz="0" w:space="0" w:color="auto"/>
                                  </w:divBdr>
                                </w:div>
                                <w:div w:id="1675456675">
                                  <w:marLeft w:val="0"/>
                                  <w:marRight w:val="0"/>
                                  <w:marTop w:val="0"/>
                                  <w:marBottom w:val="0"/>
                                  <w:divBdr>
                                    <w:top w:val="none" w:sz="0" w:space="0" w:color="auto"/>
                                    <w:left w:val="none" w:sz="0" w:space="0" w:color="auto"/>
                                    <w:bottom w:val="none" w:sz="0" w:space="0" w:color="auto"/>
                                    <w:right w:val="none" w:sz="0" w:space="0" w:color="auto"/>
                                  </w:divBdr>
                                  <w:divsChild>
                                    <w:div w:id="989136368">
                                      <w:marLeft w:val="0"/>
                                      <w:marRight w:val="0"/>
                                      <w:marTop w:val="0"/>
                                      <w:marBottom w:val="0"/>
                                      <w:divBdr>
                                        <w:top w:val="none" w:sz="0" w:space="0" w:color="auto"/>
                                        <w:left w:val="none" w:sz="0" w:space="0" w:color="auto"/>
                                        <w:bottom w:val="none" w:sz="0" w:space="0" w:color="auto"/>
                                        <w:right w:val="none" w:sz="0" w:space="0" w:color="auto"/>
                                      </w:divBdr>
                                    </w:div>
                                  </w:divsChild>
                                </w:div>
                                <w:div w:id="983004467">
                                  <w:marLeft w:val="0"/>
                                  <w:marRight w:val="0"/>
                                  <w:marTop w:val="0"/>
                                  <w:marBottom w:val="0"/>
                                  <w:divBdr>
                                    <w:top w:val="none" w:sz="0" w:space="0" w:color="auto"/>
                                    <w:left w:val="none" w:sz="0" w:space="0" w:color="auto"/>
                                    <w:bottom w:val="none" w:sz="0" w:space="0" w:color="auto"/>
                                    <w:right w:val="none" w:sz="0" w:space="0" w:color="auto"/>
                                  </w:divBdr>
                                </w:div>
                                <w:div w:id="377512606">
                                  <w:marLeft w:val="0"/>
                                  <w:marRight w:val="0"/>
                                  <w:marTop w:val="0"/>
                                  <w:marBottom w:val="0"/>
                                  <w:divBdr>
                                    <w:top w:val="none" w:sz="0" w:space="0" w:color="auto"/>
                                    <w:left w:val="none" w:sz="0" w:space="0" w:color="auto"/>
                                    <w:bottom w:val="none" w:sz="0" w:space="0" w:color="auto"/>
                                    <w:right w:val="none" w:sz="0" w:space="0" w:color="auto"/>
                                  </w:divBdr>
                                  <w:divsChild>
                                    <w:div w:id="1165826928">
                                      <w:marLeft w:val="0"/>
                                      <w:marRight w:val="0"/>
                                      <w:marTop w:val="0"/>
                                      <w:marBottom w:val="0"/>
                                      <w:divBdr>
                                        <w:top w:val="none" w:sz="0" w:space="0" w:color="auto"/>
                                        <w:left w:val="none" w:sz="0" w:space="0" w:color="auto"/>
                                        <w:bottom w:val="none" w:sz="0" w:space="0" w:color="auto"/>
                                        <w:right w:val="none" w:sz="0" w:space="0" w:color="auto"/>
                                      </w:divBdr>
                                    </w:div>
                                    <w:div w:id="898398504">
                                      <w:marLeft w:val="0"/>
                                      <w:marRight w:val="0"/>
                                      <w:marTop w:val="0"/>
                                      <w:marBottom w:val="0"/>
                                      <w:divBdr>
                                        <w:top w:val="none" w:sz="0" w:space="0" w:color="auto"/>
                                        <w:left w:val="none" w:sz="0" w:space="0" w:color="auto"/>
                                        <w:bottom w:val="none" w:sz="0" w:space="0" w:color="auto"/>
                                        <w:right w:val="none" w:sz="0" w:space="0" w:color="auto"/>
                                      </w:divBdr>
                                    </w:div>
                                  </w:divsChild>
                                </w:div>
                                <w:div w:id="2087720690">
                                  <w:marLeft w:val="0"/>
                                  <w:marRight w:val="0"/>
                                  <w:marTop w:val="0"/>
                                  <w:marBottom w:val="0"/>
                                  <w:divBdr>
                                    <w:top w:val="none" w:sz="0" w:space="0" w:color="auto"/>
                                    <w:left w:val="none" w:sz="0" w:space="0" w:color="auto"/>
                                    <w:bottom w:val="none" w:sz="0" w:space="0" w:color="auto"/>
                                    <w:right w:val="none" w:sz="0" w:space="0" w:color="auto"/>
                                  </w:divBdr>
                                </w:div>
                                <w:div w:id="1550411706">
                                  <w:marLeft w:val="0"/>
                                  <w:marRight w:val="0"/>
                                  <w:marTop w:val="0"/>
                                  <w:marBottom w:val="0"/>
                                  <w:divBdr>
                                    <w:top w:val="none" w:sz="0" w:space="0" w:color="auto"/>
                                    <w:left w:val="none" w:sz="0" w:space="0" w:color="auto"/>
                                    <w:bottom w:val="none" w:sz="0" w:space="0" w:color="auto"/>
                                    <w:right w:val="none" w:sz="0" w:space="0" w:color="auto"/>
                                  </w:divBdr>
                                  <w:divsChild>
                                    <w:div w:id="1190922127">
                                      <w:marLeft w:val="0"/>
                                      <w:marRight w:val="0"/>
                                      <w:marTop w:val="0"/>
                                      <w:marBottom w:val="0"/>
                                      <w:divBdr>
                                        <w:top w:val="none" w:sz="0" w:space="0" w:color="auto"/>
                                        <w:left w:val="none" w:sz="0" w:space="0" w:color="auto"/>
                                        <w:bottom w:val="none" w:sz="0" w:space="0" w:color="auto"/>
                                        <w:right w:val="none" w:sz="0" w:space="0" w:color="auto"/>
                                      </w:divBdr>
                                    </w:div>
                                    <w:div w:id="2087724152">
                                      <w:marLeft w:val="0"/>
                                      <w:marRight w:val="0"/>
                                      <w:marTop w:val="0"/>
                                      <w:marBottom w:val="0"/>
                                      <w:divBdr>
                                        <w:top w:val="none" w:sz="0" w:space="0" w:color="auto"/>
                                        <w:left w:val="none" w:sz="0" w:space="0" w:color="auto"/>
                                        <w:bottom w:val="none" w:sz="0" w:space="0" w:color="auto"/>
                                        <w:right w:val="none" w:sz="0" w:space="0" w:color="auto"/>
                                      </w:divBdr>
                                    </w:div>
                                    <w:div w:id="357782031">
                                      <w:marLeft w:val="0"/>
                                      <w:marRight w:val="0"/>
                                      <w:marTop w:val="0"/>
                                      <w:marBottom w:val="0"/>
                                      <w:divBdr>
                                        <w:top w:val="none" w:sz="0" w:space="0" w:color="auto"/>
                                        <w:left w:val="none" w:sz="0" w:space="0" w:color="auto"/>
                                        <w:bottom w:val="none" w:sz="0" w:space="0" w:color="auto"/>
                                        <w:right w:val="none" w:sz="0" w:space="0" w:color="auto"/>
                                      </w:divBdr>
                                    </w:div>
                                    <w:div w:id="542979705">
                                      <w:marLeft w:val="0"/>
                                      <w:marRight w:val="0"/>
                                      <w:marTop w:val="0"/>
                                      <w:marBottom w:val="0"/>
                                      <w:divBdr>
                                        <w:top w:val="none" w:sz="0" w:space="0" w:color="auto"/>
                                        <w:left w:val="none" w:sz="0" w:space="0" w:color="auto"/>
                                        <w:bottom w:val="none" w:sz="0" w:space="0" w:color="auto"/>
                                        <w:right w:val="none" w:sz="0" w:space="0" w:color="auto"/>
                                      </w:divBdr>
                                    </w:div>
                                    <w:div w:id="1635139283">
                                      <w:marLeft w:val="0"/>
                                      <w:marRight w:val="0"/>
                                      <w:marTop w:val="0"/>
                                      <w:marBottom w:val="0"/>
                                      <w:divBdr>
                                        <w:top w:val="none" w:sz="0" w:space="0" w:color="auto"/>
                                        <w:left w:val="none" w:sz="0" w:space="0" w:color="auto"/>
                                        <w:bottom w:val="none" w:sz="0" w:space="0" w:color="auto"/>
                                        <w:right w:val="none" w:sz="0" w:space="0" w:color="auto"/>
                                      </w:divBdr>
                                    </w:div>
                                    <w:div w:id="909970422">
                                      <w:marLeft w:val="0"/>
                                      <w:marRight w:val="0"/>
                                      <w:marTop w:val="0"/>
                                      <w:marBottom w:val="0"/>
                                      <w:divBdr>
                                        <w:top w:val="none" w:sz="0" w:space="0" w:color="auto"/>
                                        <w:left w:val="none" w:sz="0" w:space="0" w:color="auto"/>
                                        <w:bottom w:val="none" w:sz="0" w:space="0" w:color="auto"/>
                                        <w:right w:val="none" w:sz="0" w:space="0" w:color="auto"/>
                                      </w:divBdr>
                                    </w:div>
                                    <w:div w:id="1582717481">
                                      <w:marLeft w:val="0"/>
                                      <w:marRight w:val="0"/>
                                      <w:marTop w:val="0"/>
                                      <w:marBottom w:val="0"/>
                                      <w:divBdr>
                                        <w:top w:val="none" w:sz="0" w:space="0" w:color="auto"/>
                                        <w:left w:val="none" w:sz="0" w:space="0" w:color="auto"/>
                                        <w:bottom w:val="none" w:sz="0" w:space="0" w:color="auto"/>
                                        <w:right w:val="none" w:sz="0" w:space="0" w:color="auto"/>
                                      </w:divBdr>
                                    </w:div>
                                    <w:div w:id="2108040945">
                                      <w:marLeft w:val="0"/>
                                      <w:marRight w:val="0"/>
                                      <w:marTop w:val="0"/>
                                      <w:marBottom w:val="0"/>
                                      <w:divBdr>
                                        <w:top w:val="none" w:sz="0" w:space="0" w:color="auto"/>
                                        <w:left w:val="none" w:sz="0" w:space="0" w:color="auto"/>
                                        <w:bottom w:val="none" w:sz="0" w:space="0" w:color="auto"/>
                                        <w:right w:val="none" w:sz="0" w:space="0" w:color="auto"/>
                                      </w:divBdr>
                                    </w:div>
                                    <w:div w:id="2119909193">
                                      <w:marLeft w:val="0"/>
                                      <w:marRight w:val="0"/>
                                      <w:marTop w:val="0"/>
                                      <w:marBottom w:val="0"/>
                                      <w:divBdr>
                                        <w:top w:val="none" w:sz="0" w:space="0" w:color="auto"/>
                                        <w:left w:val="none" w:sz="0" w:space="0" w:color="auto"/>
                                        <w:bottom w:val="none" w:sz="0" w:space="0" w:color="auto"/>
                                        <w:right w:val="none" w:sz="0" w:space="0" w:color="auto"/>
                                      </w:divBdr>
                                    </w:div>
                                  </w:divsChild>
                                </w:div>
                                <w:div w:id="2104834290">
                                  <w:marLeft w:val="0"/>
                                  <w:marRight w:val="0"/>
                                  <w:marTop w:val="0"/>
                                  <w:marBottom w:val="0"/>
                                  <w:divBdr>
                                    <w:top w:val="none" w:sz="0" w:space="0" w:color="auto"/>
                                    <w:left w:val="none" w:sz="0" w:space="0" w:color="auto"/>
                                    <w:bottom w:val="none" w:sz="0" w:space="0" w:color="auto"/>
                                    <w:right w:val="none" w:sz="0" w:space="0" w:color="auto"/>
                                  </w:divBdr>
                                </w:div>
                                <w:div w:id="442263325">
                                  <w:marLeft w:val="0"/>
                                  <w:marRight w:val="0"/>
                                  <w:marTop w:val="0"/>
                                  <w:marBottom w:val="0"/>
                                  <w:divBdr>
                                    <w:top w:val="none" w:sz="0" w:space="0" w:color="auto"/>
                                    <w:left w:val="none" w:sz="0" w:space="0" w:color="auto"/>
                                    <w:bottom w:val="none" w:sz="0" w:space="0" w:color="auto"/>
                                    <w:right w:val="none" w:sz="0" w:space="0" w:color="auto"/>
                                  </w:divBdr>
                                  <w:divsChild>
                                    <w:div w:id="820654369">
                                      <w:marLeft w:val="0"/>
                                      <w:marRight w:val="0"/>
                                      <w:marTop w:val="0"/>
                                      <w:marBottom w:val="0"/>
                                      <w:divBdr>
                                        <w:top w:val="none" w:sz="0" w:space="0" w:color="auto"/>
                                        <w:left w:val="none" w:sz="0" w:space="0" w:color="auto"/>
                                        <w:bottom w:val="none" w:sz="0" w:space="0" w:color="auto"/>
                                        <w:right w:val="none" w:sz="0" w:space="0" w:color="auto"/>
                                      </w:divBdr>
                                    </w:div>
                                    <w:div w:id="1659646520">
                                      <w:marLeft w:val="0"/>
                                      <w:marRight w:val="0"/>
                                      <w:marTop w:val="0"/>
                                      <w:marBottom w:val="0"/>
                                      <w:divBdr>
                                        <w:top w:val="none" w:sz="0" w:space="0" w:color="auto"/>
                                        <w:left w:val="none" w:sz="0" w:space="0" w:color="auto"/>
                                        <w:bottom w:val="none" w:sz="0" w:space="0" w:color="auto"/>
                                        <w:right w:val="none" w:sz="0" w:space="0" w:color="auto"/>
                                      </w:divBdr>
                                    </w:div>
                                    <w:div w:id="717167812">
                                      <w:marLeft w:val="0"/>
                                      <w:marRight w:val="0"/>
                                      <w:marTop w:val="0"/>
                                      <w:marBottom w:val="0"/>
                                      <w:divBdr>
                                        <w:top w:val="none" w:sz="0" w:space="0" w:color="auto"/>
                                        <w:left w:val="none" w:sz="0" w:space="0" w:color="auto"/>
                                        <w:bottom w:val="none" w:sz="0" w:space="0" w:color="auto"/>
                                        <w:right w:val="none" w:sz="0" w:space="0" w:color="auto"/>
                                      </w:divBdr>
                                    </w:div>
                                    <w:div w:id="296878389">
                                      <w:marLeft w:val="0"/>
                                      <w:marRight w:val="0"/>
                                      <w:marTop w:val="0"/>
                                      <w:marBottom w:val="0"/>
                                      <w:divBdr>
                                        <w:top w:val="none" w:sz="0" w:space="0" w:color="auto"/>
                                        <w:left w:val="none" w:sz="0" w:space="0" w:color="auto"/>
                                        <w:bottom w:val="none" w:sz="0" w:space="0" w:color="auto"/>
                                        <w:right w:val="none" w:sz="0" w:space="0" w:color="auto"/>
                                      </w:divBdr>
                                    </w:div>
                                    <w:div w:id="1260988816">
                                      <w:marLeft w:val="0"/>
                                      <w:marRight w:val="0"/>
                                      <w:marTop w:val="0"/>
                                      <w:marBottom w:val="0"/>
                                      <w:divBdr>
                                        <w:top w:val="none" w:sz="0" w:space="0" w:color="auto"/>
                                        <w:left w:val="none" w:sz="0" w:space="0" w:color="auto"/>
                                        <w:bottom w:val="none" w:sz="0" w:space="0" w:color="auto"/>
                                        <w:right w:val="none" w:sz="0" w:space="0" w:color="auto"/>
                                      </w:divBdr>
                                    </w:div>
                                    <w:div w:id="471211920">
                                      <w:marLeft w:val="0"/>
                                      <w:marRight w:val="0"/>
                                      <w:marTop w:val="0"/>
                                      <w:marBottom w:val="0"/>
                                      <w:divBdr>
                                        <w:top w:val="none" w:sz="0" w:space="0" w:color="auto"/>
                                        <w:left w:val="none" w:sz="0" w:space="0" w:color="auto"/>
                                        <w:bottom w:val="none" w:sz="0" w:space="0" w:color="auto"/>
                                        <w:right w:val="none" w:sz="0" w:space="0" w:color="auto"/>
                                      </w:divBdr>
                                    </w:div>
                                    <w:div w:id="1520855883">
                                      <w:marLeft w:val="0"/>
                                      <w:marRight w:val="0"/>
                                      <w:marTop w:val="0"/>
                                      <w:marBottom w:val="0"/>
                                      <w:divBdr>
                                        <w:top w:val="none" w:sz="0" w:space="0" w:color="auto"/>
                                        <w:left w:val="none" w:sz="0" w:space="0" w:color="auto"/>
                                        <w:bottom w:val="none" w:sz="0" w:space="0" w:color="auto"/>
                                        <w:right w:val="none" w:sz="0" w:space="0" w:color="auto"/>
                                      </w:divBdr>
                                    </w:div>
                                    <w:div w:id="1390230662">
                                      <w:marLeft w:val="0"/>
                                      <w:marRight w:val="0"/>
                                      <w:marTop w:val="0"/>
                                      <w:marBottom w:val="0"/>
                                      <w:divBdr>
                                        <w:top w:val="none" w:sz="0" w:space="0" w:color="auto"/>
                                        <w:left w:val="none" w:sz="0" w:space="0" w:color="auto"/>
                                        <w:bottom w:val="none" w:sz="0" w:space="0" w:color="auto"/>
                                        <w:right w:val="none" w:sz="0" w:space="0" w:color="auto"/>
                                      </w:divBdr>
                                    </w:div>
                                    <w:div w:id="1957788018">
                                      <w:marLeft w:val="0"/>
                                      <w:marRight w:val="0"/>
                                      <w:marTop w:val="0"/>
                                      <w:marBottom w:val="0"/>
                                      <w:divBdr>
                                        <w:top w:val="none" w:sz="0" w:space="0" w:color="auto"/>
                                        <w:left w:val="none" w:sz="0" w:space="0" w:color="auto"/>
                                        <w:bottom w:val="none" w:sz="0" w:space="0" w:color="auto"/>
                                        <w:right w:val="none" w:sz="0" w:space="0" w:color="auto"/>
                                      </w:divBdr>
                                    </w:div>
                                    <w:div w:id="717096475">
                                      <w:marLeft w:val="0"/>
                                      <w:marRight w:val="0"/>
                                      <w:marTop w:val="0"/>
                                      <w:marBottom w:val="0"/>
                                      <w:divBdr>
                                        <w:top w:val="none" w:sz="0" w:space="0" w:color="auto"/>
                                        <w:left w:val="none" w:sz="0" w:space="0" w:color="auto"/>
                                        <w:bottom w:val="none" w:sz="0" w:space="0" w:color="auto"/>
                                        <w:right w:val="none" w:sz="0" w:space="0" w:color="auto"/>
                                      </w:divBdr>
                                    </w:div>
                                    <w:div w:id="1348092837">
                                      <w:marLeft w:val="0"/>
                                      <w:marRight w:val="0"/>
                                      <w:marTop w:val="0"/>
                                      <w:marBottom w:val="0"/>
                                      <w:divBdr>
                                        <w:top w:val="none" w:sz="0" w:space="0" w:color="auto"/>
                                        <w:left w:val="none" w:sz="0" w:space="0" w:color="auto"/>
                                        <w:bottom w:val="none" w:sz="0" w:space="0" w:color="auto"/>
                                        <w:right w:val="none" w:sz="0" w:space="0" w:color="auto"/>
                                      </w:divBdr>
                                    </w:div>
                                    <w:div w:id="436412737">
                                      <w:marLeft w:val="0"/>
                                      <w:marRight w:val="0"/>
                                      <w:marTop w:val="0"/>
                                      <w:marBottom w:val="0"/>
                                      <w:divBdr>
                                        <w:top w:val="none" w:sz="0" w:space="0" w:color="auto"/>
                                        <w:left w:val="none" w:sz="0" w:space="0" w:color="auto"/>
                                        <w:bottom w:val="none" w:sz="0" w:space="0" w:color="auto"/>
                                        <w:right w:val="none" w:sz="0" w:space="0" w:color="auto"/>
                                      </w:divBdr>
                                    </w:div>
                                    <w:div w:id="1440031881">
                                      <w:marLeft w:val="0"/>
                                      <w:marRight w:val="0"/>
                                      <w:marTop w:val="0"/>
                                      <w:marBottom w:val="0"/>
                                      <w:divBdr>
                                        <w:top w:val="none" w:sz="0" w:space="0" w:color="auto"/>
                                        <w:left w:val="none" w:sz="0" w:space="0" w:color="auto"/>
                                        <w:bottom w:val="none" w:sz="0" w:space="0" w:color="auto"/>
                                        <w:right w:val="none" w:sz="0" w:space="0" w:color="auto"/>
                                      </w:divBdr>
                                    </w:div>
                                    <w:div w:id="611399875">
                                      <w:marLeft w:val="0"/>
                                      <w:marRight w:val="0"/>
                                      <w:marTop w:val="0"/>
                                      <w:marBottom w:val="0"/>
                                      <w:divBdr>
                                        <w:top w:val="none" w:sz="0" w:space="0" w:color="auto"/>
                                        <w:left w:val="none" w:sz="0" w:space="0" w:color="auto"/>
                                        <w:bottom w:val="none" w:sz="0" w:space="0" w:color="auto"/>
                                        <w:right w:val="none" w:sz="0" w:space="0" w:color="auto"/>
                                      </w:divBdr>
                                    </w:div>
                                    <w:div w:id="637492716">
                                      <w:marLeft w:val="0"/>
                                      <w:marRight w:val="0"/>
                                      <w:marTop w:val="0"/>
                                      <w:marBottom w:val="0"/>
                                      <w:divBdr>
                                        <w:top w:val="none" w:sz="0" w:space="0" w:color="auto"/>
                                        <w:left w:val="none" w:sz="0" w:space="0" w:color="auto"/>
                                        <w:bottom w:val="none" w:sz="0" w:space="0" w:color="auto"/>
                                        <w:right w:val="none" w:sz="0" w:space="0" w:color="auto"/>
                                      </w:divBdr>
                                    </w:div>
                                    <w:div w:id="1289969889">
                                      <w:marLeft w:val="0"/>
                                      <w:marRight w:val="0"/>
                                      <w:marTop w:val="0"/>
                                      <w:marBottom w:val="0"/>
                                      <w:divBdr>
                                        <w:top w:val="none" w:sz="0" w:space="0" w:color="auto"/>
                                        <w:left w:val="none" w:sz="0" w:space="0" w:color="auto"/>
                                        <w:bottom w:val="none" w:sz="0" w:space="0" w:color="auto"/>
                                        <w:right w:val="none" w:sz="0" w:space="0" w:color="auto"/>
                                      </w:divBdr>
                                    </w:div>
                                    <w:div w:id="709307152">
                                      <w:marLeft w:val="0"/>
                                      <w:marRight w:val="0"/>
                                      <w:marTop w:val="0"/>
                                      <w:marBottom w:val="0"/>
                                      <w:divBdr>
                                        <w:top w:val="none" w:sz="0" w:space="0" w:color="auto"/>
                                        <w:left w:val="none" w:sz="0" w:space="0" w:color="auto"/>
                                        <w:bottom w:val="none" w:sz="0" w:space="0" w:color="auto"/>
                                        <w:right w:val="none" w:sz="0" w:space="0" w:color="auto"/>
                                      </w:divBdr>
                                    </w:div>
                                    <w:div w:id="233516165">
                                      <w:marLeft w:val="0"/>
                                      <w:marRight w:val="0"/>
                                      <w:marTop w:val="0"/>
                                      <w:marBottom w:val="0"/>
                                      <w:divBdr>
                                        <w:top w:val="none" w:sz="0" w:space="0" w:color="auto"/>
                                        <w:left w:val="none" w:sz="0" w:space="0" w:color="auto"/>
                                        <w:bottom w:val="none" w:sz="0" w:space="0" w:color="auto"/>
                                        <w:right w:val="none" w:sz="0" w:space="0" w:color="auto"/>
                                      </w:divBdr>
                                    </w:div>
                                    <w:div w:id="71582165">
                                      <w:marLeft w:val="0"/>
                                      <w:marRight w:val="0"/>
                                      <w:marTop w:val="0"/>
                                      <w:marBottom w:val="0"/>
                                      <w:divBdr>
                                        <w:top w:val="none" w:sz="0" w:space="0" w:color="auto"/>
                                        <w:left w:val="none" w:sz="0" w:space="0" w:color="auto"/>
                                        <w:bottom w:val="none" w:sz="0" w:space="0" w:color="auto"/>
                                        <w:right w:val="none" w:sz="0" w:space="0" w:color="auto"/>
                                      </w:divBdr>
                                    </w:div>
                                    <w:div w:id="353115330">
                                      <w:marLeft w:val="0"/>
                                      <w:marRight w:val="0"/>
                                      <w:marTop w:val="0"/>
                                      <w:marBottom w:val="0"/>
                                      <w:divBdr>
                                        <w:top w:val="none" w:sz="0" w:space="0" w:color="auto"/>
                                        <w:left w:val="none" w:sz="0" w:space="0" w:color="auto"/>
                                        <w:bottom w:val="none" w:sz="0" w:space="0" w:color="auto"/>
                                        <w:right w:val="none" w:sz="0" w:space="0" w:color="auto"/>
                                      </w:divBdr>
                                    </w:div>
                                    <w:div w:id="1461534461">
                                      <w:marLeft w:val="0"/>
                                      <w:marRight w:val="0"/>
                                      <w:marTop w:val="0"/>
                                      <w:marBottom w:val="0"/>
                                      <w:divBdr>
                                        <w:top w:val="none" w:sz="0" w:space="0" w:color="auto"/>
                                        <w:left w:val="none" w:sz="0" w:space="0" w:color="auto"/>
                                        <w:bottom w:val="none" w:sz="0" w:space="0" w:color="auto"/>
                                        <w:right w:val="none" w:sz="0" w:space="0" w:color="auto"/>
                                      </w:divBdr>
                                    </w:div>
                                    <w:div w:id="167989415">
                                      <w:marLeft w:val="0"/>
                                      <w:marRight w:val="0"/>
                                      <w:marTop w:val="0"/>
                                      <w:marBottom w:val="0"/>
                                      <w:divBdr>
                                        <w:top w:val="none" w:sz="0" w:space="0" w:color="auto"/>
                                        <w:left w:val="none" w:sz="0" w:space="0" w:color="auto"/>
                                        <w:bottom w:val="none" w:sz="0" w:space="0" w:color="auto"/>
                                        <w:right w:val="none" w:sz="0" w:space="0" w:color="auto"/>
                                      </w:divBdr>
                                    </w:div>
                                    <w:div w:id="957680549">
                                      <w:marLeft w:val="0"/>
                                      <w:marRight w:val="0"/>
                                      <w:marTop w:val="0"/>
                                      <w:marBottom w:val="0"/>
                                      <w:divBdr>
                                        <w:top w:val="none" w:sz="0" w:space="0" w:color="auto"/>
                                        <w:left w:val="none" w:sz="0" w:space="0" w:color="auto"/>
                                        <w:bottom w:val="none" w:sz="0" w:space="0" w:color="auto"/>
                                        <w:right w:val="none" w:sz="0" w:space="0" w:color="auto"/>
                                      </w:divBdr>
                                    </w:div>
                                    <w:div w:id="1086415430">
                                      <w:marLeft w:val="0"/>
                                      <w:marRight w:val="0"/>
                                      <w:marTop w:val="0"/>
                                      <w:marBottom w:val="0"/>
                                      <w:divBdr>
                                        <w:top w:val="none" w:sz="0" w:space="0" w:color="auto"/>
                                        <w:left w:val="none" w:sz="0" w:space="0" w:color="auto"/>
                                        <w:bottom w:val="none" w:sz="0" w:space="0" w:color="auto"/>
                                        <w:right w:val="none" w:sz="0" w:space="0" w:color="auto"/>
                                      </w:divBdr>
                                    </w:div>
                                    <w:div w:id="875898150">
                                      <w:marLeft w:val="0"/>
                                      <w:marRight w:val="0"/>
                                      <w:marTop w:val="0"/>
                                      <w:marBottom w:val="0"/>
                                      <w:divBdr>
                                        <w:top w:val="none" w:sz="0" w:space="0" w:color="auto"/>
                                        <w:left w:val="none" w:sz="0" w:space="0" w:color="auto"/>
                                        <w:bottom w:val="none" w:sz="0" w:space="0" w:color="auto"/>
                                        <w:right w:val="none" w:sz="0" w:space="0" w:color="auto"/>
                                      </w:divBdr>
                                    </w:div>
                                    <w:div w:id="1179583713">
                                      <w:marLeft w:val="0"/>
                                      <w:marRight w:val="0"/>
                                      <w:marTop w:val="0"/>
                                      <w:marBottom w:val="0"/>
                                      <w:divBdr>
                                        <w:top w:val="none" w:sz="0" w:space="0" w:color="auto"/>
                                        <w:left w:val="none" w:sz="0" w:space="0" w:color="auto"/>
                                        <w:bottom w:val="none" w:sz="0" w:space="0" w:color="auto"/>
                                        <w:right w:val="none" w:sz="0" w:space="0" w:color="auto"/>
                                      </w:divBdr>
                                    </w:div>
                                    <w:div w:id="874580148">
                                      <w:marLeft w:val="0"/>
                                      <w:marRight w:val="0"/>
                                      <w:marTop w:val="0"/>
                                      <w:marBottom w:val="0"/>
                                      <w:divBdr>
                                        <w:top w:val="none" w:sz="0" w:space="0" w:color="auto"/>
                                        <w:left w:val="none" w:sz="0" w:space="0" w:color="auto"/>
                                        <w:bottom w:val="none" w:sz="0" w:space="0" w:color="auto"/>
                                        <w:right w:val="none" w:sz="0" w:space="0" w:color="auto"/>
                                      </w:divBdr>
                                    </w:div>
                                    <w:div w:id="2089568604">
                                      <w:marLeft w:val="0"/>
                                      <w:marRight w:val="0"/>
                                      <w:marTop w:val="0"/>
                                      <w:marBottom w:val="0"/>
                                      <w:divBdr>
                                        <w:top w:val="none" w:sz="0" w:space="0" w:color="auto"/>
                                        <w:left w:val="none" w:sz="0" w:space="0" w:color="auto"/>
                                        <w:bottom w:val="none" w:sz="0" w:space="0" w:color="auto"/>
                                        <w:right w:val="none" w:sz="0" w:space="0" w:color="auto"/>
                                      </w:divBdr>
                                    </w:div>
                                    <w:div w:id="2001884686">
                                      <w:marLeft w:val="0"/>
                                      <w:marRight w:val="0"/>
                                      <w:marTop w:val="0"/>
                                      <w:marBottom w:val="0"/>
                                      <w:divBdr>
                                        <w:top w:val="none" w:sz="0" w:space="0" w:color="auto"/>
                                        <w:left w:val="none" w:sz="0" w:space="0" w:color="auto"/>
                                        <w:bottom w:val="none" w:sz="0" w:space="0" w:color="auto"/>
                                        <w:right w:val="none" w:sz="0" w:space="0" w:color="auto"/>
                                      </w:divBdr>
                                    </w:div>
                                    <w:div w:id="2088766593">
                                      <w:marLeft w:val="0"/>
                                      <w:marRight w:val="0"/>
                                      <w:marTop w:val="0"/>
                                      <w:marBottom w:val="0"/>
                                      <w:divBdr>
                                        <w:top w:val="none" w:sz="0" w:space="0" w:color="auto"/>
                                        <w:left w:val="none" w:sz="0" w:space="0" w:color="auto"/>
                                        <w:bottom w:val="none" w:sz="0" w:space="0" w:color="auto"/>
                                        <w:right w:val="none" w:sz="0" w:space="0" w:color="auto"/>
                                      </w:divBdr>
                                    </w:div>
                                    <w:div w:id="1000042813">
                                      <w:marLeft w:val="0"/>
                                      <w:marRight w:val="0"/>
                                      <w:marTop w:val="0"/>
                                      <w:marBottom w:val="0"/>
                                      <w:divBdr>
                                        <w:top w:val="none" w:sz="0" w:space="0" w:color="auto"/>
                                        <w:left w:val="none" w:sz="0" w:space="0" w:color="auto"/>
                                        <w:bottom w:val="none" w:sz="0" w:space="0" w:color="auto"/>
                                        <w:right w:val="none" w:sz="0" w:space="0" w:color="auto"/>
                                      </w:divBdr>
                                    </w:div>
                                    <w:div w:id="1680232169">
                                      <w:marLeft w:val="0"/>
                                      <w:marRight w:val="0"/>
                                      <w:marTop w:val="0"/>
                                      <w:marBottom w:val="0"/>
                                      <w:divBdr>
                                        <w:top w:val="none" w:sz="0" w:space="0" w:color="auto"/>
                                        <w:left w:val="none" w:sz="0" w:space="0" w:color="auto"/>
                                        <w:bottom w:val="none" w:sz="0" w:space="0" w:color="auto"/>
                                        <w:right w:val="none" w:sz="0" w:space="0" w:color="auto"/>
                                      </w:divBdr>
                                    </w:div>
                                    <w:div w:id="1790472495">
                                      <w:marLeft w:val="0"/>
                                      <w:marRight w:val="0"/>
                                      <w:marTop w:val="0"/>
                                      <w:marBottom w:val="0"/>
                                      <w:divBdr>
                                        <w:top w:val="none" w:sz="0" w:space="0" w:color="auto"/>
                                        <w:left w:val="none" w:sz="0" w:space="0" w:color="auto"/>
                                        <w:bottom w:val="none" w:sz="0" w:space="0" w:color="auto"/>
                                        <w:right w:val="none" w:sz="0" w:space="0" w:color="auto"/>
                                      </w:divBdr>
                                    </w:div>
                                    <w:div w:id="1097404019">
                                      <w:marLeft w:val="0"/>
                                      <w:marRight w:val="0"/>
                                      <w:marTop w:val="0"/>
                                      <w:marBottom w:val="0"/>
                                      <w:divBdr>
                                        <w:top w:val="none" w:sz="0" w:space="0" w:color="auto"/>
                                        <w:left w:val="none" w:sz="0" w:space="0" w:color="auto"/>
                                        <w:bottom w:val="none" w:sz="0" w:space="0" w:color="auto"/>
                                        <w:right w:val="none" w:sz="0" w:space="0" w:color="auto"/>
                                      </w:divBdr>
                                    </w:div>
                                    <w:div w:id="1885215805">
                                      <w:marLeft w:val="0"/>
                                      <w:marRight w:val="0"/>
                                      <w:marTop w:val="0"/>
                                      <w:marBottom w:val="0"/>
                                      <w:divBdr>
                                        <w:top w:val="none" w:sz="0" w:space="0" w:color="auto"/>
                                        <w:left w:val="none" w:sz="0" w:space="0" w:color="auto"/>
                                        <w:bottom w:val="none" w:sz="0" w:space="0" w:color="auto"/>
                                        <w:right w:val="none" w:sz="0" w:space="0" w:color="auto"/>
                                      </w:divBdr>
                                    </w:div>
                                    <w:div w:id="1367412684">
                                      <w:marLeft w:val="0"/>
                                      <w:marRight w:val="0"/>
                                      <w:marTop w:val="0"/>
                                      <w:marBottom w:val="0"/>
                                      <w:divBdr>
                                        <w:top w:val="none" w:sz="0" w:space="0" w:color="auto"/>
                                        <w:left w:val="none" w:sz="0" w:space="0" w:color="auto"/>
                                        <w:bottom w:val="none" w:sz="0" w:space="0" w:color="auto"/>
                                        <w:right w:val="none" w:sz="0" w:space="0" w:color="auto"/>
                                      </w:divBdr>
                                    </w:div>
                                  </w:divsChild>
                                </w:div>
                                <w:div w:id="1887522208">
                                  <w:marLeft w:val="0"/>
                                  <w:marRight w:val="0"/>
                                  <w:marTop w:val="0"/>
                                  <w:marBottom w:val="0"/>
                                  <w:divBdr>
                                    <w:top w:val="none" w:sz="0" w:space="0" w:color="auto"/>
                                    <w:left w:val="none" w:sz="0" w:space="0" w:color="auto"/>
                                    <w:bottom w:val="none" w:sz="0" w:space="0" w:color="auto"/>
                                    <w:right w:val="none" w:sz="0" w:space="0" w:color="auto"/>
                                  </w:divBdr>
                                </w:div>
                                <w:div w:id="737630572">
                                  <w:marLeft w:val="0"/>
                                  <w:marRight w:val="0"/>
                                  <w:marTop w:val="0"/>
                                  <w:marBottom w:val="0"/>
                                  <w:divBdr>
                                    <w:top w:val="none" w:sz="0" w:space="0" w:color="auto"/>
                                    <w:left w:val="none" w:sz="0" w:space="0" w:color="auto"/>
                                    <w:bottom w:val="none" w:sz="0" w:space="0" w:color="auto"/>
                                    <w:right w:val="none" w:sz="0" w:space="0" w:color="auto"/>
                                  </w:divBdr>
                                  <w:divsChild>
                                    <w:div w:id="22752523">
                                      <w:marLeft w:val="0"/>
                                      <w:marRight w:val="0"/>
                                      <w:marTop w:val="0"/>
                                      <w:marBottom w:val="0"/>
                                      <w:divBdr>
                                        <w:top w:val="none" w:sz="0" w:space="0" w:color="auto"/>
                                        <w:left w:val="none" w:sz="0" w:space="0" w:color="auto"/>
                                        <w:bottom w:val="none" w:sz="0" w:space="0" w:color="auto"/>
                                        <w:right w:val="none" w:sz="0" w:space="0" w:color="auto"/>
                                      </w:divBdr>
                                    </w:div>
                                    <w:div w:id="129792350">
                                      <w:marLeft w:val="0"/>
                                      <w:marRight w:val="0"/>
                                      <w:marTop w:val="0"/>
                                      <w:marBottom w:val="0"/>
                                      <w:divBdr>
                                        <w:top w:val="none" w:sz="0" w:space="0" w:color="auto"/>
                                        <w:left w:val="none" w:sz="0" w:space="0" w:color="auto"/>
                                        <w:bottom w:val="none" w:sz="0" w:space="0" w:color="auto"/>
                                        <w:right w:val="none" w:sz="0" w:space="0" w:color="auto"/>
                                      </w:divBdr>
                                    </w:div>
                                    <w:div w:id="716977320">
                                      <w:marLeft w:val="0"/>
                                      <w:marRight w:val="0"/>
                                      <w:marTop w:val="0"/>
                                      <w:marBottom w:val="0"/>
                                      <w:divBdr>
                                        <w:top w:val="none" w:sz="0" w:space="0" w:color="auto"/>
                                        <w:left w:val="none" w:sz="0" w:space="0" w:color="auto"/>
                                        <w:bottom w:val="none" w:sz="0" w:space="0" w:color="auto"/>
                                        <w:right w:val="none" w:sz="0" w:space="0" w:color="auto"/>
                                      </w:divBdr>
                                    </w:div>
                                    <w:div w:id="962659732">
                                      <w:marLeft w:val="0"/>
                                      <w:marRight w:val="0"/>
                                      <w:marTop w:val="0"/>
                                      <w:marBottom w:val="0"/>
                                      <w:divBdr>
                                        <w:top w:val="none" w:sz="0" w:space="0" w:color="auto"/>
                                        <w:left w:val="none" w:sz="0" w:space="0" w:color="auto"/>
                                        <w:bottom w:val="none" w:sz="0" w:space="0" w:color="auto"/>
                                        <w:right w:val="none" w:sz="0" w:space="0" w:color="auto"/>
                                      </w:divBdr>
                                    </w:div>
                                    <w:div w:id="2070378654">
                                      <w:marLeft w:val="0"/>
                                      <w:marRight w:val="0"/>
                                      <w:marTop w:val="0"/>
                                      <w:marBottom w:val="0"/>
                                      <w:divBdr>
                                        <w:top w:val="none" w:sz="0" w:space="0" w:color="auto"/>
                                        <w:left w:val="none" w:sz="0" w:space="0" w:color="auto"/>
                                        <w:bottom w:val="none" w:sz="0" w:space="0" w:color="auto"/>
                                        <w:right w:val="none" w:sz="0" w:space="0" w:color="auto"/>
                                      </w:divBdr>
                                    </w:div>
                                    <w:div w:id="1615744777">
                                      <w:marLeft w:val="0"/>
                                      <w:marRight w:val="0"/>
                                      <w:marTop w:val="0"/>
                                      <w:marBottom w:val="0"/>
                                      <w:divBdr>
                                        <w:top w:val="none" w:sz="0" w:space="0" w:color="auto"/>
                                        <w:left w:val="none" w:sz="0" w:space="0" w:color="auto"/>
                                        <w:bottom w:val="none" w:sz="0" w:space="0" w:color="auto"/>
                                        <w:right w:val="none" w:sz="0" w:space="0" w:color="auto"/>
                                      </w:divBdr>
                                    </w:div>
                                  </w:divsChild>
                                </w:div>
                                <w:div w:id="869686244">
                                  <w:marLeft w:val="0"/>
                                  <w:marRight w:val="0"/>
                                  <w:marTop w:val="0"/>
                                  <w:marBottom w:val="0"/>
                                  <w:divBdr>
                                    <w:top w:val="none" w:sz="0" w:space="0" w:color="auto"/>
                                    <w:left w:val="none" w:sz="0" w:space="0" w:color="auto"/>
                                    <w:bottom w:val="none" w:sz="0" w:space="0" w:color="auto"/>
                                    <w:right w:val="none" w:sz="0" w:space="0" w:color="auto"/>
                                  </w:divBdr>
                                </w:div>
                                <w:div w:id="433208719">
                                  <w:marLeft w:val="0"/>
                                  <w:marRight w:val="0"/>
                                  <w:marTop w:val="0"/>
                                  <w:marBottom w:val="0"/>
                                  <w:divBdr>
                                    <w:top w:val="none" w:sz="0" w:space="0" w:color="auto"/>
                                    <w:left w:val="none" w:sz="0" w:space="0" w:color="auto"/>
                                    <w:bottom w:val="none" w:sz="0" w:space="0" w:color="auto"/>
                                    <w:right w:val="none" w:sz="0" w:space="0" w:color="auto"/>
                                  </w:divBdr>
                                  <w:divsChild>
                                    <w:div w:id="1727996191">
                                      <w:marLeft w:val="0"/>
                                      <w:marRight w:val="0"/>
                                      <w:marTop w:val="0"/>
                                      <w:marBottom w:val="0"/>
                                      <w:divBdr>
                                        <w:top w:val="none" w:sz="0" w:space="0" w:color="auto"/>
                                        <w:left w:val="none" w:sz="0" w:space="0" w:color="auto"/>
                                        <w:bottom w:val="none" w:sz="0" w:space="0" w:color="auto"/>
                                        <w:right w:val="none" w:sz="0" w:space="0" w:color="auto"/>
                                      </w:divBdr>
                                    </w:div>
                                    <w:div w:id="628166602">
                                      <w:marLeft w:val="0"/>
                                      <w:marRight w:val="0"/>
                                      <w:marTop w:val="0"/>
                                      <w:marBottom w:val="0"/>
                                      <w:divBdr>
                                        <w:top w:val="none" w:sz="0" w:space="0" w:color="auto"/>
                                        <w:left w:val="none" w:sz="0" w:space="0" w:color="auto"/>
                                        <w:bottom w:val="none" w:sz="0" w:space="0" w:color="auto"/>
                                        <w:right w:val="none" w:sz="0" w:space="0" w:color="auto"/>
                                      </w:divBdr>
                                    </w:div>
                                    <w:div w:id="1312557742">
                                      <w:marLeft w:val="0"/>
                                      <w:marRight w:val="0"/>
                                      <w:marTop w:val="0"/>
                                      <w:marBottom w:val="0"/>
                                      <w:divBdr>
                                        <w:top w:val="none" w:sz="0" w:space="0" w:color="auto"/>
                                        <w:left w:val="none" w:sz="0" w:space="0" w:color="auto"/>
                                        <w:bottom w:val="none" w:sz="0" w:space="0" w:color="auto"/>
                                        <w:right w:val="none" w:sz="0" w:space="0" w:color="auto"/>
                                      </w:divBdr>
                                    </w:div>
                                    <w:div w:id="1369335978">
                                      <w:marLeft w:val="0"/>
                                      <w:marRight w:val="0"/>
                                      <w:marTop w:val="0"/>
                                      <w:marBottom w:val="0"/>
                                      <w:divBdr>
                                        <w:top w:val="none" w:sz="0" w:space="0" w:color="auto"/>
                                        <w:left w:val="none" w:sz="0" w:space="0" w:color="auto"/>
                                        <w:bottom w:val="none" w:sz="0" w:space="0" w:color="auto"/>
                                        <w:right w:val="none" w:sz="0" w:space="0" w:color="auto"/>
                                      </w:divBdr>
                                    </w:div>
                                    <w:div w:id="1887331467">
                                      <w:marLeft w:val="0"/>
                                      <w:marRight w:val="0"/>
                                      <w:marTop w:val="0"/>
                                      <w:marBottom w:val="0"/>
                                      <w:divBdr>
                                        <w:top w:val="none" w:sz="0" w:space="0" w:color="auto"/>
                                        <w:left w:val="none" w:sz="0" w:space="0" w:color="auto"/>
                                        <w:bottom w:val="none" w:sz="0" w:space="0" w:color="auto"/>
                                        <w:right w:val="none" w:sz="0" w:space="0" w:color="auto"/>
                                      </w:divBdr>
                                    </w:div>
                                    <w:div w:id="1577662960">
                                      <w:marLeft w:val="0"/>
                                      <w:marRight w:val="0"/>
                                      <w:marTop w:val="0"/>
                                      <w:marBottom w:val="0"/>
                                      <w:divBdr>
                                        <w:top w:val="none" w:sz="0" w:space="0" w:color="auto"/>
                                        <w:left w:val="none" w:sz="0" w:space="0" w:color="auto"/>
                                        <w:bottom w:val="none" w:sz="0" w:space="0" w:color="auto"/>
                                        <w:right w:val="none" w:sz="0" w:space="0" w:color="auto"/>
                                      </w:divBdr>
                                    </w:div>
                                    <w:div w:id="1012491411">
                                      <w:marLeft w:val="0"/>
                                      <w:marRight w:val="0"/>
                                      <w:marTop w:val="0"/>
                                      <w:marBottom w:val="0"/>
                                      <w:divBdr>
                                        <w:top w:val="none" w:sz="0" w:space="0" w:color="auto"/>
                                        <w:left w:val="none" w:sz="0" w:space="0" w:color="auto"/>
                                        <w:bottom w:val="none" w:sz="0" w:space="0" w:color="auto"/>
                                        <w:right w:val="none" w:sz="0" w:space="0" w:color="auto"/>
                                      </w:divBdr>
                                    </w:div>
                                    <w:div w:id="2099593326">
                                      <w:marLeft w:val="0"/>
                                      <w:marRight w:val="0"/>
                                      <w:marTop w:val="0"/>
                                      <w:marBottom w:val="0"/>
                                      <w:divBdr>
                                        <w:top w:val="none" w:sz="0" w:space="0" w:color="auto"/>
                                        <w:left w:val="none" w:sz="0" w:space="0" w:color="auto"/>
                                        <w:bottom w:val="none" w:sz="0" w:space="0" w:color="auto"/>
                                        <w:right w:val="none" w:sz="0" w:space="0" w:color="auto"/>
                                      </w:divBdr>
                                    </w:div>
                                    <w:div w:id="1318923201">
                                      <w:marLeft w:val="0"/>
                                      <w:marRight w:val="0"/>
                                      <w:marTop w:val="0"/>
                                      <w:marBottom w:val="0"/>
                                      <w:divBdr>
                                        <w:top w:val="none" w:sz="0" w:space="0" w:color="auto"/>
                                        <w:left w:val="none" w:sz="0" w:space="0" w:color="auto"/>
                                        <w:bottom w:val="none" w:sz="0" w:space="0" w:color="auto"/>
                                        <w:right w:val="none" w:sz="0" w:space="0" w:color="auto"/>
                                      </w:divBdr>
                                    </w:div>
                                  </w:divsChild>
                                </w:div>
                                <w:div w:id="873228719">
                                  <w:marLeft w:val="0"/>
                                  <w:marRight w:val="0"/>
                                  <w:marTop w:val="0"/>
                                  <w:marBottom w:val="0"/>
                                  <w:divBdr>
                                    <w:top w:val="none" w:sz="0" w:space="0" w:color="auto"/>
                                    <w:left w:val="none" w:sz="0" w:space="0" w:color="auto"/>
                                    <w:bottom w:val="none" w:sz="0" w:space="0" w:color="auto"/>
                                    <w:right w:val="none" w:sz="0" w:space="0" w:color="auto"/>
                                  </w:divBdr>
                                </w:div>
                                <w:div w:id="1930650612">
                                  <w:marLeft w:val="0"/>
                                  <w:marRight w:val="0"/>
                                  <w:marTop w:val="0"/>
                                  <w:marBottom w:val="0"/>
                                  <w:divBdr>
                                    <w:top w:val="none" w:sz="0" w:space="0" w:color="auto"/>
                                    <w:left w:val="none" w:sz="0" w:space="0" w:color="auto"/>
                                    <w:bottom w:val="none" w:sz="0" w:space="0" w:color="auto"/>
                                    <w:right w:val="none" w:sz="0" w:space="0" w:color="auto"/>
                                  </w:divBdr>
                                </w:div>
                                <w:div w:id="589971607">
                                  <w:marLeft w:val="0"/>
                                  <w:marRight w:val="0"/>
                                  <w:marTop w:val="0"/>
                                  <w:marBottom w:val="0"/>
                                  <w:divBdr>
                                    <w:top w:val="none" w:sz="0" w:space="0" w:color="auto"/>
                                    <w:left w:val="none" w:sz="0" w:space="0" w:color="auto"/>
                                    <w:bottom w:val="none" w:sz="0" w:space="0" w:color="auto"/>
                                    <w:right w:val="none" w:sz="0" w:space="0" w:color="auto"/>
                                  </w:divBdr>
                                </w:div>
                                <w:div w:id="550532667">
                                  <w:marLeft w:val="0"/>
                                  <w:marRight w:val="0"/>
                                  <w:marTop w:val="0"/>
                                  <w:marBottom w:val="0"/>
                                  <w:divBdr>
                                    <w:top w:val="none" w:sz="0" w:space="0" w:color="auto"/>
                                    <w:left w:val="none" w:sz="0" w:space="0" w:color="auto"/>
                                    <w:bottom w:val="none" w:sz="0" w:space="0" w:color="auto"/>
                                    <w:right w:val="none" w:sz="0" w:space="0" w:color="auto"/>
                                  </w:divBdr>
                                  <w:divsChild>
                                    <w:div w:id="1872912156">
                                      <w:marLeft w:val="0"/>
                                      <w:marRight w:val="0"/>
                                      <w:marTop w:val="0"/>
                                      <w:marBottom w:val="0"/>
                                      <w:divBdr>
                                        <w:top w:val="none" w:sz="0" w:space="0" w:color="auto"/>
                                        <w:left w:val="none" w:sz="0" w:space="0" w:color="auto"/>
                                        <w:bottom w:val="none" w:sz="0" w:space="0" w:color="auto"/>
                                        <w:right w:val="none" w:sz="0" w:space="0" w:color="auto"/>
                                      </w:divBdr>
                                    </w:div>
                                    <w:div w:id="1372416081">
                                      <w:marLeft w:val="0"/>
                                      <w:marRight w:val="0"/>
                                      <w:marTop w:val="0"/>
                                      <w:marBottom w:val="0"/>
                                      <w:divBdr>
                                        <w:top w:val="none" w:sz="0" w:space="0" w:color="auto"/>
                                        <w:left w:val="none" w:sz="0" w:space="0" w:color="auto"/>
                                        <w:bottom w:val="none" w:sz="0" w:space="0" w:color="auto"/>
                                        <w:right w:val="none" w:sz="0" w:space="0" w:color="auto"/>
                                      </w:divBdr>
                                    </w:div>
                                    <w:div w:id="443575739">
                                      <w:marLeft w:val="0"/>
                                      <w:marRight w:val="0"/>
                                      <w:marTop w:val="0"/>
                                      <w:marBottom w:val="0"/>
                                      <w:divBdr>
                                        <w:top w:val="none" w:sz="0" w:space="0" w:color="auto"/>
                                        <w:left w:val="none" w:sz="0" w:space="0" w:color="auto"/>
                                        <w:bottom w:val="none" w:sz="0" w:space="0" w:color="auto"/>
                                        <w:right w:val="none" w:sz="0" w:space="0" w:color="auto"/>
                                      </w:divBdr>
                                    </w:div>
                                    <w:div w:id="1260677976">
                                      <w:marLeft w:val="0"/>
                                      <w:marRight w:val="0"/>
                                      <w:marTop w:val="0"/>
                                      <w:marBottom w:val="0"/>
                                      <w:divBdr>
                                        <w:top w:val="none" w:sz="0" w:space="0" w:color="auto"/>
                                        <w:left w:val="none" w:sz="0" w:space="0" w:color="auto"/>
                                        <w:bottom w:val="none" w:sz="0" w:space="0" w:color="auto"/>
                                        <w:right w:val="none" w:sz="0" w:space="0" w:color="auto"/>
                                      </w:divBdr>
                                    </w:div>
                                    <w:div w:id="1060444727">
                                      <w:marLeft w:val="0"/>
                                      <w:marRight w:val="0"/>
                                      <w:marTop w:val="0"/>
                                      <w:marBottom w:val="0"/>
                                      <w:divBdr>
                                        <w:top w:val="none" w:sz="0" w:space="0" w:color="auto"/>
                                        <w:left w:val="none" w:sz="0" w:space="0" w:color="auto"/>
                                        <w:bottom w:val="none" w:sz="0" w:space="0" w:color="auto"/>
                                        <w:right w:val="none" w:sz="0" w:space="0" w:color="auto"/>
                                      </w:divBdr>
                                    </w:div>
                                    <w:div w:id="942999264">
                                      <w:marLeft w:val="0"/>
                                      <w:marRight w:val="0"/>
                                      <w:marTop w:val="0"/>
                                      <w:marBottom w:val="0"/>
                                      <w:divBdr>
                                        <w:top w:val="none" w:sz="0" w:space="0" w:color="auto"/>
                                        <w:left w:val="none" w:sz="0" w:space="0" w:color="auto"/>
                                        <w:bottom w:val="none" w:sz="0" w:space="0" w:color="auto"/>
                                        <w:right w:val="none" w:sz="0" w:space="0" w:color="auto"/>
                                      </w:divBdr>
                                    </w:div>
                                    <w:div w:id="1358699966">
                                      <w:marLeft w:val="0"/>
                                      <w:marRight w:val="0"/>
                                      <w:marTop w:val="0"/>
                                      <w:marBottom w:val="0"/>
                                      <w:divBdr>
                                        <w:top w:val="none" w:sz="0" w:space="0" w:color="auto"/>
                                        <w:left w:val="none" w:sz="0" w:space="0" w:color="auto"/>
                                        <w:bottom w:val="none" w:sz="0" w:space="0" w:color="auto"/>
                                        <w:right w:val="none" w:sz="0" w:space="0" w:color="auto"/>
                                      </w:divBdr>
                                    </w:div>
                                  </w:divsChild>
                                </w:div>
                                <w:div w:id="1837843223">
                                  <w:marLeft w:val="0"/>
                                  <w:marRight w:val="0"/>
                                  <w:marTop w:val="0"/>
                                  <w:marBottom w:val="0"/>
                                  <w:divBdr>
                                    <w:top w:val="none" w:sz="0" w:space="0" w:color="auto"/>
                                    <w:left w:val="none" w:sz="0" w:space="0" w:color="auto"/>
                                    <w:bottom w:val="none" w:sz="0" w:space="0" w:color="auto"/>
                                    <w:right w:val="none" w:sz="0" w:space="0" w:color="auto"/>
                                  </w:divBdr>
                                </w:div>
                                <w:div w:id="1902444834">
                                  <w:marLeft w:val="0"/>
                                  <w:marRight w:val="0"/>
                                  <w:marTop w:val="0"/>
                                  <w:marBottom w:val="0"/>
                                  <w:divBdr>
                                    <w:top w:val="none" w:sz="0" w:space="0" w:color="auto"/>
                                    <w:left w:val="none" w:sz="0" w:space="0" w:color="auto"/>
                                    <w:bottom w:val="none" w:sz="0" w:space="0" w:color="auto"/>
                                    <w:right w:val="none" w:sz="0" w:space="0" w:color="auto"/>
                                  </w:divBdr>
                                  <w:divsChild>
                                    <w:div w:id="1475218913">
                                      <w:marLeft w:val="0"/>
                                      <w:marRight w:val="0"/>
                                      <w:marTop w:val="0"/>
                                      <w:marBottom w:val="0"/>
                                      <w:divBdr>
                                        <w:top w:val="none" w:sz="0" w:space="0" w:color="auto"/>
                                        <w:left w:val="none" w:sz="0" w:space="0" w:color="auto"/>
                                        <w:bottom w:val="none" w:sz="0" w:space="0" w:color="auto"/>
                                        <w:right w:val="none" w:sz="0" w:space="0" w:color="auto"/>
                                      </w:divBdr>
                                    </w:div>
                                    <w:div w:id="1959605109">
                                      <w:marLeft w:val="0"/>
                                      <w:marRight w:val="0"/>
                                      <w:marTop w:val="0"/>
                                      <w:marBottom w:val="0"/>
                                      <w:divBdr>
                                        <w:top w:val="none" w:sz="0" w:space="0" w:color="auto"/>
                                        <w:left w:val="none" w:sz="0" w:space="0" w:color="auto"/>
                                        <w:bottom w:val="none" w:sz="0" w:space="0" w:color="auto"/>
                                        <w:right w:val="none" w:sz="0" w:space="0" w:color="auto"/>
                                      </w:divBdr>
                                    </w:div>
                                    <w:div w:id="809710464">
                                      <w:marLeft w:val="0"/>
                                      <w:marRight w:val="0"/>
                                      <w:marTop w:val="0"/>
                                      <w:marBottom w:val="0"/>
                                      <w:divBdr>
                                        <w:top w:val="none" w:sz="0" w:space="0" w:color="auto"/>
                                        <w:left w:val="none" w:sz="0" w:space="0" w:color="auto"/>
                                        <w:bottom w:val="none" w:sz="0" w:space="0" w:color="auto"/>
                                        <w:right w:val="none" w:sz="0" w:space="0" w:color="auto"/>
                                      </w:divBdr>
                                    </w:div>
                                    <w:div w:id="1402220117">
                                      <w:marLeft w:val="0"/>
                                      <w:marRight w:val="0"/>
                                      <w:marTop w:val="0"/>
                                      <w:marBottom w:val="0"/>
                                      <w:divBdr>
                                        <w:top w:val="none" w:sz="0" w:space="0" w:color="auto"/>
                                        <w:left w:val="none" w:sz="0" w:space="0" w:color="auto"/>
                                        <w:bottom w:val="none" w:sz="0" w:space="0" w:color="auto"/>
                                        <w:right w:val="none" w:sz="0" w:space="0" w:color="auto"/>
                                      </w:divBdr>
                                    </w:div>
                                    <w:div w:id="1997493821">
                                      <w:marLeft w:val="0"/>
                                      <w:marRight w:val="0"/>
                                      <w:marTop w:val="0"/>
                                      <w:marBottom w:val="0"/>
                                      <w:divBdr>
                                        <w:top w:val="none" w:sz="0" w:space="0" w:color="auto"/>
                                        <w:left w:val="none" w:sz="0" w:space="0" w:color="auto"/>
                                        <w:bottom w:val="none" w:sz="0" w:space="0" w:color="auto"/>
                                        <w:right w:val="none" w:sz="0" w:space="0" w:color="auto"/>
                                      </w:divBdr>
                                    </w:div>
                                    <w:div w:id="212427351">
                                      <w:marLeft w:val="0"/>
                                      <w:marRight w:val="0"/>
                                      <w:marTop w:val="0"/>
                                      <w:marBottom w:val="0"/>
                                      <w:divBdr>
                                        <w:top w:val="none" w:sz="0" w:space="0" w:color="auto"/>
                                        <w:left w:val="none" w:sz="0" w:space="0" w:color="auto"/>
                                        <w:bottom w:val="none" w:sz="0" w:space="0" w:color="auto"/>
                                        <w:right w:val="none" w:sz="0" w:space="0" w:color="auto"/>
                                      </w:divBdr>
                                    </w:div>
                                    <w:div w:id="1518545641">
                                      <w:marLeft w:val="0"/>
                                      <w:marRight w:val="0"/>
                                      <w:marTop w:val="0"/>
                                      <w:marBottom w:val="0"/>
                                      <w:divBdr>
                                        <w:top w:val="none" w:sz="0" w:space="0" w:color="auto"/>
                                        <w:left w:val="none" w:sz="0" w:space="0" w:color="auto"/>
                                        <w:bottom w:val="none" w:sz="0" w:space="0" w:color="auto"/>
                                        <w:right w:val="none" w:sz="0" w:space="0" w:color="auto"/>
                                      </w:divBdr>
                                    </w:div>
                                    <w:div w:id="1253468260">
                                      <w:marLeft w:val="0"/>
                                      <w:marRight w:val="0"/>
                                      <w:marTop w:val="0"/>
                                      <w:marBottom w:val="0"/>
                                      <w:divBdr>
                                        <w:top w:val="none" w:sz="0" w:space="0" w:color="auto"/>
                                        <w:left w:val="none" w:sz="0" w:space="0" w:color="auto"/>
                                        <w:bottom w:val="none" w:sz="0" w:space="0" w:color="auto"/>
                                        <w:right w:val="none" w:sz="0" w:space="0" w:color="auto"/>
                                      </w:divBdr>
                                    </w:div>
                                  </w:divsChild>
                                </w:div>
                                <w:div w:id="34089356">
                                  <w:marLeft w:val="0"/>
                                  <w:marRight w:val="0"/>
                                  <w:marTop w:val="0"/>
                                  <w:marBottom w:val="0"/>
                                  <w:divBdr>
                                    <w:top w:val="none" w:sz="0" w:space="0" w:color="auto"/>
                                    <w:left w:val="none" w:sz="0" w:space="0" w:color="auto"/>
                                    <w:bottom w:val="none" w:sz="0" w:space="0" w:color="auto"/>
                                    <w:right w:val="none" w:sz="0" w:space="0" w:color="auto"/>
                                  </w:divBdr>
                                </w:div>
                                <w:div w:id="918636648">
                                  <w:marLeft w:val="0"/>
                                  <w:marRight w:val="0"/>
                                  <w:marTop w:val="0"/>
                                  <w:marBottom w:val="0"/>
                                  <w:divBdr>
                                    <w:top w:val="none" w:sz="0" w:space="0" w:color="auto"/>
                                    <w:left w:val="none" w:sz="0" w:space="0" w:color="auto"/>
                                    <w:bottom w:val="none" w:sz="0" w:space="0" w:color="auto"/>
                                    <w:right w:val="none" w:sz="0" w:space="0" w:color="auto"/>
                                  </w:divBdr>
                                  <w:divsChild>
                                    <w:div w:id="1764960140">
                                      <w:marLeft w:val="0"/>
                                      <w:marRight w:val="0"/>
                                      <w:marTop w:val="0"/>
                                      <w:marBottom w:val="0"/>
                                      <w:divBdr>
                                        <w:top w:val="none" w:sz="0" w:space="0" w:color="auto"/>
                                        <w:left w:val="none" w:sz="0" w:space="0" w:color="auto"/>
                                        <w:bottom w:val="none" w:sz="0" w:space="0" w:color="auto"/>
                                        <w:right w:val="none" w:sz="0" w:space="0" w:color="auto"/>
                                      </w:divBdr>
                                    </w:div>
                                  </w:divsChild>
                                </w:div>
                                <w:div w:id="1323048442">
                                  <w:marLeft w:val="0"/>
                                  <w:marRight w:val="0"/>
                                  <w:marTop w:val="0"/>
                                  <w:marBottom w:val="0"/>
                                  <w:divBdr>
                                    <w:top w:val="none" w:sz="0" w:space="0" w:color="auto"/>
                                    <w:left w:val="none" w:sz="0" w:space="0" w:color="auto"/>
                                    <w:bottom w:val="none" w:sz="0" w:space="0" w:color="auto"/>
                                    <w:right w:val="none" w:sz="0" w:space="0" w:color="auto"/>
                                  </w:divBdr>
                                </w:div>
                                <w:div w:id="173613026">
                                  <w:marLeft w:val="0"/>
                                  <w:marRight w:val="0"/>
                                  <w:marTop w:val="0"/>
                                  <w:marBottom w:val="0"/>
                                  <w:divBdr>
                                    <w:top w:val="none" w:sz="0" w:space="0" w:color="auto"/>
                                    <w:left w:val="none" w:sz="0" w:space="0" w:color="auto"/>
                                    <w:bottom w:val="none" w:sz="0" w:space="0" w:color="auto"/>
                                    <w:right w:val="none" w:sz="0" w:space="0" w:color="auto"/>
                                  </w:divBdr>
                                </w:div>
                                <w:div w:id="957101144">
                                  <w:marLeft w:val="0"/>
                                  <w:marRight w:val="0"/>
                                  <w:marTop w:val="0"/>
                                  <w:marBottom w:val="0"/>
                                  <w:divBdr>
                                    <w:top w:val="none" w:sz="0" w:space="0" w:color="auto"/>
                                    <w:left w:val="none" w:sz="0" w:space="0" w:color="auto"/>
                                    <w:bottom w:val="none" w:sz="0" w:space="0" w:color="auto"/>
                                    <w:right w:val="none" w:sz="0" w:space="0" w:color="auto"/>
                                  </w:divBdr>
                                  <w:divsChild>
                                    <w:div w:id="774712919">
                                      <w:marLeft w:val="0"/>
                                      <w:marRight w:val="0"/>
                                      <w:marTop w:val="0"/>
                                      <w:marBottom w:val="0"/>
                                      <w:divBdr>
                                        <w:top w:val="none" w:sz="0" w:space="0" w:color="auto"/>
                                        <w:left w:val="none" w:sz="0" w:space="0" w:color="auto"/>
                                        <w:bottom w:val="none" w:sz="0" w:space="0" w:color="auto"/>
                                        <w:right w:val="none" w:sz="0" w:space="0" w:color="auto"/>
                                      </w:divBdr>
                                    </w:div>
                                    <w:div w:id="1654138947">
                                      <w:marLeft w:val="0"/>
                                      <w:marRight w:val="0"/>
                                      <w:marTop w:val="0"/>
                                      <w:marBottom w:val="0"/>
                                      <w:divBdr>
                                        <w:top w:val="none" w:sz="0" w:space="0" w:color="auto"/>
                                        <w:left w:val="none" w:sz="0" w:space="0" w:color="auto"/>
                                        <w:bottom w:val="none" w:sz="0" w:space="0" w:color="auto"/>
                                        <w:right w:val="none" w:sz="0" w:space="0" w:color="auto"/>
                                      </w:divBdr>
                                    </w:div>
                                    <w:div w:id="463039224">
                                      <w:marLeft w:val="0"/>
                                      <w:marRight w:val="0"/>
                                      <w:marTop w:val="0"/>
                                      <w:marBottom w:val="0"/>
                                      <w:divBdr>
                                        <w:top w:val="none" w:sz="0" w:space="0" w:color="auto"/>
                                        <w:left w:val="none" w:sz="0" w:space="0" w:color="auto"/>
                                        <w:bottom w:val="none" w:sz="0" w:space="0" w:color="auto"/>
                                        <w:right w:val="none" w:sz="0" w:space="0" w:color="auto"/>
                                      </w:divBdr>
                                    </w:div>
                                    <w:div w:id="1532451601">
                                      <w:marLeft w:val="0"/>
                                      <w:marRight w:val="0"/>
                                      <w:marTop w:val="0"/>
                                      <w:marBottom w:val="0"/>
                                      <w:divBdr>
                                        <w:top w:val="none" w:sz="0" w:space="0" w:color="auto"/>
                                        <w:left w:val="none" w:sz="0" w:space="0" w:color="auto"/>
                                        <w:bottom w:val="none" w:sz="0" w:space="0" w:color="auto"/>
                                        <w:right w:val="none" w:sz="0" w:space="0" w:color="auto"/>
                                      </w:divBdr>
                                    </w:div>
                                    <w:div w:id="954487958">
                                      <w:marLeft w:val="0"/>
                                      <w:marRight w:val="0"/>
                                      <w:marTop w:val="0"/>
                                      <w:marBottom w:val="0"/>
                                      <w:divBdr>
                                        <w:top w:val="none" w:sz="0" w:space="0" w:color="auto"/>
                                        <w:left w:val="none" w:sz="0" w:space="0" w:color="auto"/>
                                        <w:bottom w:val="none" w:sz="0" w:space="0" w:color="auto"/>
                                        <w:right w:val="none" w:sz="0" w:space="0" w:color="auto"/>
                                      </w:divBdr>
                                    </w:div>
                                    <w:div w:id="523597654">
                                      <w:marLeft w:val="0"/>
                                      <w:marRight w:val="0"/>
                                      <w:marTop w:val="0"/>
                                      <w:marBottom w:val="0"/>
                                      <w:divBdr>
                                        <w:top w:val="none" w:sz="0" w:space="0" w:color="auto"/>
                                        <w:left w:val="none" w:sz="0" w:space="0" w:color="auto"/>
                                        <w:bottom w:val="none" w:sz="0" w:space="0" w:color="auto"/>
                                        <w:right w:val="none" w:sz="0" w:space="0" w:color="auto"/>
                                      </w:divBdr>
                                    </w:div>
                                  </w:divsChild>
                                </w:div>
                                <w:div w:id="724067146">
                                  <w:marLeft w:val="0"/>
                                  <w:marRight w:val="0"/>
                                  <w:marTop w:val="0"/>
                                  <w:marBottom w:val="0"/>
                                  <w:divBdr>
                                    <w:top w:val="none" w:sz="0" w:space="0" w:color="auto"/>
                                    <w:left w:val="none" w:sz="0" w:space="0" w:color="auto"/>
                                    <w:bottom w:val="none" w:sz="0" w:space="0" w:color="auto"/>
                                    <w:right w:val="none" w:sz="0" w:space="0" w:color="auto"/>
                                  </w:divBdr>
                                </w:div>
                                <w:div w:id="450323049">
                                  <w:marLeft w:val="0"/>
                                  <w:marRight w:val="0"/>
                                  <w:marTop w:val="0"/>
                                  <w:marBottom w:val="0"/>
                                  <w:divBdr>
                                    <w:top w:val="none" w:sz="0" w:space="0" w:color="auto"/>
                                    <w:left w:val="none" w:sz="0" w:space="0" w:color="auto"/>
                                    <w:bottom w:val="none" w:sz="0" w:space="0" w:color="auto"/>
                                    <w:right w:val="none" w:sz="0" w:space="0" w:color="auto"/>
                                  </w:divBdr>
                                  <w:divsChild>
                                    <w:div w:id="574631210">
                                      <w:marLeft w:val="0"/>
                                      <w:marRight w:val="0"/>
                                      <w:marTop w:val="0"/>
                                      <w:marBottom w:val="0"/>
                                      <w:divBdr>
                                        <w:top w:val="none" w:sz="0" w:space="0" w:color="auto"/>
                                        <w:left w:val="none" w:sz="0" w:space="0" w:color="auto"/>
                                        <w:bottom w:val="none" w:sz="0" w:space="0" w:color="auto"/>
                                        <w:right w:val="none" w:sz="0" w:space="0" w:color="auto"/>
                                      </w:divBdr>
                                    </w:div>
                                    <w:div w:id="1182629289">
                                      <w:marLeft w:val="0"/>
                                      <w:marRight w:val="0"/>
                                      <w:marTop w:val="0"/>
                                      <w:marBottom w:val="0"/>
                                      <w:divBdr>
                                        <w:top w:val="none" w:sz="0" w:space="0" w:color="auto"/>
                                        <w:left w:val="none" w:sz="0" w:space="0" w:color="auto"/>
                                        <w:bottom w:val="none" w:sz="0" w:space="0" w:color="auto"/>
                                        <w:right w:val="none" w:sz="0" w:space="0" w:color="auto"/>
                                      </w:divBdr>
                                    </w:div>
                                    <w:div w:id="1650475764">
                                      <w:marLeft w:val="0"/>
                                      <w:marRight w:val="0"/>
                                      <w:marTop w:val="0"/>
                                      <w:marBottom w:val="0"/>
                                      <w:divBdr>
                                        <w:top w:val="none" w:sz="0" w:space="0" w:color="auto"/>
                                        <w:left w:val="none" w:sz="0" w:space="0" w:color="auto"/>
                                        <w:bottom w:val="none" w:sz="0" w:space="0" w:color="auto"/>
                                        <w:right w:val="none" w:sz="0" w:space="0" w:color="auto"/>
                                      </w:divBdr>
                                    </w:div>
                                  </w:divsChild>
                                </w:div>
                                <w:div w:id="2051374264">
                                  <w:marLeft w:val="0"/>
                                  <w:marRight w:val="0"/>
                                  <w:marTop w:val="0"/>
                                  <w:marBottom w:val="0"/>
                                  <w:divBdr>
                                    <w:top w:val="none" w:sz="0" w:space="0" w:color="auto"/>
                                    <w:left w:val="none" w:sz="0" w:space="0" w:color="auto"/>
                                    <w:bottom w:val="none" w:sz="0" w:space="0" w:color="auto"/>
                                    <w:right w:val="none" w:sz="0" w:space="0" w:color="auto"/>
                                  </w:divBdr>
                                </w:div>
                                <w:div w:id="1425492049">
                                  <w:marLeft w:val="0"/>
                                  <w:marRight w:val="0"/>
                                  <w:marTop w:val="0"/>
                                  <w:marBottom w:val="0"/>
                                  <w:divBdr>
                                    <w:top w:val="none" w:sz="0" w:space="0" w:color="auto"/>
                                    <w:left w:val="none" w:sz="0" w:space="0" w:color="auto"/>
                                    <w:bottom w:val="none" w:sz="0" w:space="0" w:color="auto"/>
                                    <w:right w:val="none" w:sz="0" w:space="0" w:color="auto"/>
                                  </w:divBdr>
                                  <w:divsChild>
                                    <w:div w:id="1263534978">
                                      <w:marLeft w:val="0"/>
                                      <w:marRight w:val="0"/>
                                      <w:marTop w:val="0"/>
                                      <w:marBottom w:val="0"/>
                                      <w:divBdr>
                                        <w:top w:val="none" w:sz="0" w:space="0" w:color="auto"/>
                                        <w:left w:val="none" w:sz="0" w:space="0" w:color="auto"/>
                                        <w:bottom w:val="none" w:sz="0" w:space="0" w:color="auto"/>
                                        <w:right w:val="none" w:sz="0" w:space="0" w:color="auto"/>
                                      </w:divBdr>
                                    </w:div>
                                    <w:div w:id="697005292">
                                      <w:marLeft w:val="0"/>
                                      <w:marRight w:val="0"/>
                                      <w:marTop w:val="0"/>
                                      <w:marBottom w:val="0"/>
                                      <w:divBdr>
                                        <w:top w:val="none" w:sz="0" w:space="0" w:color="auto"/>
                                        <w:left w:val="none" w:sz="0" w:space="0" w:color="auto"/>
                                        <w:bottom w:val="none" w:sz="0" w:space="0" w:color="auto"/>
                                        <w:right w:val="none" w:sz="0" w:space="0" w:color="auto"/>
                                      </w:divBdr>
                                    </w:div>
                                    <w:div w:id="1018849343">
                                      <w:marLeft w:val="0"/>
                                      <w:marRight w:val="0"/>
                                      <w:marTop w:val="0"/>
                                      <w:marBottom w:val="0"/>
                                      <w:divBdr>
                                        <w:top w:val="none" w:sz="0" w:space="0" w:color="auto"/>
                                        <w:left w:val="none" w:sz="0" w:space="0" w:color="auto"/>
                                        <w:bottom w:val="none" w:sz="0" w:space="0" w:color="auto"/>
                                        <w:right w:val="none" w:sz="0" w:space="0" w:color="auto"/>
                                      </w:divBdr>
                                    </w:div>
                                    <w:div w:id="1415542629">
                                      <w:marLeft w:val="0"/>
                                      <w:marRight w:val="0"/>
                                      <w:marTop w:val="0"/>
                                      <w:marBottom w:val="0"/>
                                      <w:divBdr>
                                        <w:top w:val="none" w:sz="0" w:space="0" w:color="auto"/>
                                        <w:left w:val="none" w:sz="0" w:space="0" w:color="auto"/>
                                        <w:bottom w:val="none" w:sz="0" w:space="0" w:color="auto"/>
                                        <w:right w:val="none" w:sz="0" w:space="0" w:color="auto"/>
                                      </w:divBdr>
                                    </w:div>
                                    <w:div w:id="457529307">
                                      <w:marLeft w:val="0"/>
                                      <w:marRight w:val="0"/>
                                      <w:marTop w:val="0"/>
                                      <w:marBottom w:val="0"/>
                                      <w:divBdr>
                                        <w:top w:val="none" w:sz="0" w:space="0" w:color="auto"/>
                                        <w:left w:val="none" w:sz="0" w:space="0" w:color="auto"/>
                                        <w:bottom w:val="none" w:sz="0" w:space="0" w:color="auto"/>
                                        <w:right w:val="none" w:sz="0" w:space="0" w:color="auto"/>
                                      </w:divBdr>
                                    </w:div>
                                    <w:div w:id="380060392">
                                      <w:marLeft w:val="0"/>
                                      <w:marRight w:val="0"/>
                                      <w:marTop w:val="0"/>
                                      <w:marBottom w:val="0"/>
                                      <w:divBdr>
                                        <w:top w:val="none" w:sz="0" w:space="0" w:color="auto"/>
                                        <w:left w:val="none" w:sz="0" w:space="0" w:color="auto"/>
                                        <w:bottom w:val="none" w:sz="0" w:space="0" w:color="auto"/>
                                        <w:right w:val="none" w:sz="0" w:space="0" w:color="auto"/>
                                      </w:divBdr>
                                    </w:div>
                                    <w:div w:id="1400128829">
                                      <w:marLeft w:val="0"/>
                                      <w:marRight w:val="0"/>
                                      <w:marTop w:val="0"/>
                                      <w:marBottom w:val="0"/>
                                      <w:divBdr>
                                        <w:top w:val="none" w:sz="0" w:space="0" w:color="auto"/>
                                        <w:left w:val="none" w:sz="0" w:space="0" w:color="auto"/>
                                        <w:bottom w:val="none" w:sz="0" w:space="0" w:color="auto"/>
                                        <w:right w:val="none" w:sz="0" w:space="0" w:color="auto"/>
                                      </w:divBdr>
                                    </w:div>
                                  </w:divsChild>
                                </w:div>
                                <w:div w:id="2049186456">
                                  <w:marLeft w:val="0"/>
                                  <w:marRight w:val="0"/>
                                  <w:marTop w:val="0"/>
                                  <w:marBottom w:val="0"/>
                                  <w:divBdr>
                                    <w:top w:val="none" w:sz="0" w:space="0" w:color="auto"/>
                                    <w:left w:val="none" w:sz="0" w:space="0" w:color="auto"/>
                                    <w:bottom w:val="none" w:sz="0" w:space="0" w:color="auto"/>
                                    <w:right w:val="none" w:sz="0" w:space="0" w:color="auto"/>
                                  </w:divBdr>
                                </w:div>
                                <w:div w:id="629243462">
                                  <w:marLeft w:val="0"/>
                                  <w:marRight w:val="0"/>
                                  <w:marTop w:val="0"/>
                                  <w:marBottom w:val="0"/>
                                  <w:divBdr>
                                    <w:top w:val="none" w:sz="0" w:space="0" w:color="auto"/>
                                    <w:left w:val="none" w:sz="0" w:space="0" w:color="auto"/>
                                    <w:bottom w:val="none" w:sz="0" w:space="0" w:color="auto"/>
                                    <w:right w:val="none" w:sz="0" w:space="0" w:color="auto"/>
                                  </w:divBdr>
                                  <w:divsChild>
                                    <w:div w:id="1135223378">
                                      <w:marLeft w:val="0"/>
                                      <w:marRight w:val="0"/>
                                      <w:marTop w:val="0"/>
                                      <w:marBottom w:val="0"/>
                                      <w:divBdr>
                                        <w:top w:val="none" w:sz="0" w:space="0" w:color="auto"/>
                                        <w:left w:val="none" w:sz="0" w:space="0" w:color="auto"/>
                                        <w:bottom w:val="none" w:sz="0" w:space="0" w:color="auto"/>
                                        <w:right w:val="none" w:sz="0" w:space="0" w:color="auto"/>
                                      </w:divBdr>
                                    </w:div>
                                    <w:div w:id="968316807">
                                      <w:marLeft w:val="0"/>
                                      <w:marRight w:val="0"/>
                                      <w:marTop w:val="0"/>
                                      <w:marBottom w:val="0"/>
                                      <w:divBdr>
                                        <w:top w:val="none" w:sz="0" w:space="0" w:color="auto"/>
                                        <w:left w:val="none" w:sz="0" w:space="0" w:color="auto"/>
                                        <w:bottom w:val="none" w:sz="0" w:space="0" w:color="auto"/>
                                        <w:right w:val="none" w:sz="0" w:space="0" w:color="auto"/>
                                      </w:divBdr>
                                    </w:div>
                                    <w:div w:id="1996496313">
                                      <w:marLeft w:val="0"/>
                                      <w:marRight w:val="0"/>
                                      <w:marTop w:val="0"/>
                                      <w:marBottom w:val="0"/>
                                      <w:divBdr>
                                        <w:top w:val="none" w:sz="0" w:space="0" w:color="auto"/>
                                        <w:left w:val="none" w:sz="0" w:space="0" w:color="auto"/>
                                        <w:bottom w:val="none" w:sz="0" w:space="0" w:color="auto"/>
                                        <w:right w:val="none" w:sz="0" w:space="0" w:color="auto"/>
                                      </w:divBdr>
                                    </w:div>
                                    <w:div w:id="1360816418">
                                      <w:marLeft w:val="0"/>
                                      <w:marRight w:val="0"/>
                                      <w:marTop w:val="0"/>
                                      <w:marBottom w:val="0"/>
                                      <w:divBdr>
                                        <w:top w:val="none" w:sz="0" w:space="0" w:color="auto"/>
                                        <w:left w:val="none" w:sz="0" w:space="0" w:color="auto"/>
                                        <w:bottom w:val="none" w:sz="0" w:space="0" w:color="auto"/>
                                        <w:right w:val="none" w:sz="0" w:space="0" w:color="auto"/>
                                      </w:divBdr>
                                    </w:div>
                                    <w:div w:id="1385106796">
                                      <w:marLeft w:val="0"/>
                                      <w:marRight w:val="0"/>
                                      <w:marTop w:val="0"/>
                                      <w:marBottom w:val="0"/>
                                      <w:divBdr>
                                        <w:top w:val="none" w:sz="0" w:space="0" w:color="auto"/>
                                        <w:left w:val="none" w:sz="0" w:space="0" w:color="auto"/>
                                        <w:bottom w:val="none" w:sz="0" w:space="0" w:color="auto"/>
                                        <w:right w:val="none" w:sz="0" w:space="0" w:color="auto"/>
                                      </w:divBdr>
                                    </w:div>
                                    <w:div w:id="1767118493">
                                      <w:marLeft w:val="0"/>
                                      <w:marRight w:val="0"/>
                                      <w:marTop w:val="0"/>
                                      <w:marBottom w:val="0"/>
                                      <w:divBdr>
                                        <w:top w:val="none" w:sz="0" w:space="0" w:color="auto"/>
                                        <w:left w:val="none" w:sz="0" w:space="0" w:color="auto"/>
                                        <w:bottom w:val="none" w:sz="0" w:space="0" w:color="auto"/>
                                        <w:right w:val="none" w:sz="0" w:space="0" w:color="auto"/>
                                      </w:divBdr>
                                    </w:div>
                                    <w:div w:id="519127035">
                                      <w:marLeft w:val="0"/>
                                      <w:marRight w:val="0"/>
                                      <w:marTop w:val="0"/>
                                      <w:marBottom w:val="0"/>
                                      <w:divBdr>
                                        <w:top w:val="none" w:sz="0" w:space="0" w:color="auto"/>
                                        <w:left w:val="none" w:sz="0" w:space="0" w:color="auto"/>
                                        <w:bottom w:val="none" w:sz="0" w:space="0" w:color="auto"/>
                                        <w:right w:val="none" w:sz="0" w:space="0" w:color="auto"/>
                                      </w:divBdr>
                                    </w:div>
                                    <w:div w:id="185212161">
                                      <w:marLeft w:val="0"/>
                                      <w:marRight w:val="0"/>
                                      <w:marTop w:val="0"/>
                                      <w:marBottom w:val="0"/>
                                      <w:divBdr>
                                        <w:top w:val="none" w:sz="0" w:space="0" w:color="auto"/>
                                        <w:left w:val="none" w:sz="0" w:space="0" w:color="auto"/>
                                        <w:bottom w:val="none" w:sz="0" w:space="0" w:color="auto"/>
                                        <w:right w:val="none" w:sz="0" w:space="0" w:color="auto"/>
                                      </w:divBdr>
                                    </w:div>
                                    <w:div w:id="1209874477">
                                      <w:marLeft w:val="0"/>
                                      <w:marRight w:val="0"/>
                                      <w:marTop w:val="0"/>
                                      <w:marBottom w:val="0"/>
                                      <w:divBdr>
                                        <w:top w:val="none" w:sz="0" w:space="0" w:color="auto"/>
                                        <w:left w:val="none" w:sz="0" w:space="0" w:color="auto"/>
                                        <w:bottom w:val="none" w:sz="0" w:space="0" w:color="auto"/>
                                        <w:right w:val="none" w:sz="0" w:space="0" w:color="auto"/>
                                      </w:divBdr>
                                    </w:div>
                                    <w:div w:id="949624363">
                                      <w:marLeft w:val="0"/>
                                      <w:marRight w:val="0"/>
                                      <w:marTop w:val="0"/>
                                      <w:marBottom w:val="0"/>
                                      <w:divBdr>
                                        <w:top w:val="none" w:sz="0" w:space="0" w:color="auto"/>
                                        <w:left w:val="none" w:sz="0" w:space="0" w:color="auto"/>
                                        <w:bottom w:val="none" w:sz="0" w:space="0" w:color="auto"/>
                                        <w:right w:val="none" w:sz="0" w:space="0" w:color="auto"/>
                                      </w:divBdr>
                                    </w:div>
                                    <w:div w:id="1817641956">
                                      <w:marLeft w:val="0"/>
                                      <w:marRight w:val="0"/>
                                      <w:marTop w:val="0"/>
                                      <w:marBottom w:val="0"/>
                                      <w:divBdr>
                                        <w:top w:val="none" w:sz="0" w:space="0" w:color="auto"/>
                                        <w:left w:val="none" w:sz="0" w:space="0" w:color="auto"/>
                                        <w:bottom w:val="none" w:sz="0" w:space="0" w:color="auto"/>
                                        <w:right w:val="none" w:sz="0" w:space="0" w:color="auto"/>
                                      </w:divBdr>
                                    </w:div>
                                    <w:div w:id="1311133656">
                                      <w:marLeft w:val="0"/>
                                      <w:marRight w:val="0"/>
                                      <w:marTop w:val="0"/>
                                      <w:marBottom w:val="0"/>
                                      <w:divBdr>
                                        <w:top w:val="none" w:sz="0" w:space="0" w:color="auto"/>
                                        <w:left w:val="none" w:sz="0" w:space="0" w:color="auto"/>
                                        <w:bottom w:val="none" w:sz="0" w:space="0" w:color="auto"/>
                                        <w:right w:val="none" w:sz="0" w:space="0" w:color="auto"/>
                                      </w:divBdr>
                                    </w:div>
                                  </w:divsChild>
                                </w:div>
                                <w:div w:id="1861504618">
                                  <w:marLeft w:val="0"/>
                                  <w:marRight w:val="0"/>
                                  <w:marTop w:val="0"/>
                                  <w:marBottom w:val="0"/>
                                  <w:divBdr>
                                    <w:top w:val="none" w:sz="0" w:space="0" w:color="auto"/>
                                    <w:left w:val="none" w:sz="0" w:space="0" w:color="auto"/>
                                    <w:bottom w:val="none" w:sz="0" w:space="0" w:color="auto"/>
                                    <w:right w:val="none" w:sz="0" w:space="0" w:color="auto"/>
                                  </w:divBdr>
                                </w:div>
                                <w:div w:id="1319843135">
                                  <w:marLeft w:val="0"/>
                                  <w:marRight w:val="0"/>
                                  <w:marTop w:val="0"/>
                                  <w:marBottom w:val="0"/>
                                  <w:divBdr>
                                    <w:top w:val="none" w:sz="0" w:space="0" w:color="auto"/>
                                    <w:left w:val="none" w:sz="0" w:space="0" w:color="auto"/>
                                    <w:bottom w:val="none" w:sz="0" w:space="0" w:color="auto"/>
                                    <w:right w:val="none" w:sz="0" w:space="0" w:color="auto"/>
                                  </w:divBdr>
                                  <w:divsChild>
                                    <w:div w:id="1452552028">
                                      <w:marLeft w:val="0"/>
                                      <w:marRight w:val="0"/>
                                      <w:marTop w:val="0"/>
                                      <w:marBottom w:val="0"/>
                                      <w:divBdr>
                                        <w:top w:val="none" w:sz="0" w:space="0" w:color="auto"/>
                                        <w:left w:val="none" w:sz="0" w:space="0" w:color="auto"/>
                                        <w:bottom w:val="none" w:sz="0" w:space="0" w:color="auto"/>
                                        <w:right w:val="none" w:sz="0" w:space="0" w:color="auto"/>
                                      </w:divBdr>
                                    </w:div>
                                    <w:div w:id="1743402750">
                                      <w:marLeft w:val="0"/>
                                      <w:marRight w:val="0"/>
                                      <w:marTop w:val="0"/>
                                      <w:marBottom w:val="0"/>
                                      <w:divBdr>
                                        <w:top w:val="none" w:sz="0" w:space="0" w:color="auto"/>
                                        <w:left w:val="none" w:sz="0" w:space="0" w:color="auto"/>
                                        <w:bottom w:val="none" w:sz="0" w:space="0" w:color="auto"/>
                                        <w:right w:val="none" w:sz="0" w:space="0" w:color="auto"/>
                                      </w:divBdr>
                                    </w:div>
                                    <w:div w:id="950549487">
                                      <w:marLeft w:val="0"/>
                                      <w:marRight w:val="0"/>
                                      <w:marTop w:val="0"/>
                                      <w:marBottom w:val="0"/>
                                      <w:divBdr>
                                        <w:top w:val="none" w:sz="0" w:space="0" w:color="auto"/>
                                        <w:left w:val="none" w:sz="0" w:space="0" w:color="auto"/>
                                        <w:bottom w:val="none" w:sz="0" w:space="0" w:color="auto"/>
                                        <w:right w:val="none" w:sz="0" w:space="0" w:color="auto"/>
                                      </w:divBdr>
                                    </w:div>
                                  </w:divsChild>
                                </w:div>
                                <w:div w:id="1274823315">
                                  <w:marLeft w:val="0"/>
                                  <w:marRight w:val="0"/>
                                  <w:marTop w:val="0"/>
                                  <w:marBottom w:val="0"/>
                                  <w:divBdr>
                                    <w:top w:val="none" w:sz="0" w:space="0" w:color="auto"/>
                                    <w:left w:val="none" w:sz="0" w:space="0" w:color="auto"/>
                                    <w:bottom w:val="none" w:sz="0" w:space="0" w:color="auto"/>
                                    <w:right w:val="none" w:sz="0" w:space="0" w:color="auto"/>
                                  </w:divBdr>
                                </w:div>
                                <w:div w:id="614363270">
                                  <w:marLeft w:val="0"/>
                                  <w:marRight w:val="0"/>
                                  <w:marTop w:val="0"/>
                                  <w:marBottom w:val="0"/>
                                  <w:divBdr>
                                    <w:top w:val="none" w:sz="0" w:space="0" w:color="auto"/>
                                    <w:left w:val="none" w:sz="0" w:space="0" w:color="auto"/>
                                    <w:bottom w:val="none" w:sz="0" w:space="0" w:color="auto"/>
                                    <w:right w:val="none" w:sz="0" w:space="0" w:color="auto"/>
                                  </w:divBdr>
                                  <w:divsChild>
                                    <w:div w:id="536625297">
                                      <w:marLeft w:val="0"/>
                                      <w:marRight w:val="0"/>
                                      <w:marTop w:val="0"/>
                                      <w:marBottom w:val="0"/>
                                      <w:divBdr>
                                        <w:top w:val="none" w:sz="0" w:space="0" w:color="auto"/>
                                        <w:left w:val="none" w:sz="0" w:space="0" w:color="auto"/>
                                        <w:bottom w:val="none" w:sz="0" w:space="0" w:color="auto"/>
                                        <w:right w:val="none" w:sz="0" w:space="0" w:color="auto"/>
                                      </w:divBdr>
                                    </w:div>
                                    <w:div w:id="151994561">
                                      <w:marLeft w:val="0"/>
                                      <w:marRight w:val="0"/>
                                      <w:marTop w:val="0"/>
                                      <w:marBottom w:val="0"/>
                                      <w:divBdr>
                                        <w:top w:val="none" w:sz="0" w:space="0" w:color="auto"/>
                                        <w:left w:val="none" w:sz="0" w:space="0" w:color="auto"/>
                                        <w:bottom w:val="none" w:sz="0" w:space="0" w:color="auto"/>
                                        <w:right w:val="none" w:sz="0" w:space="0" w:color="auto"/>
                                      </w:divBdr>
                                    </w:div>
                                    <w:div w:id="1206452940">
                                      <w:marLeft w:val="0"/>
                                      <w:marRight w:val="0"/>
                                      <w:marTop w:val="0"/>
                                      <w:marBottom w:val="0"/>
                                      <w:divBdr>
                                        <w:top w:val="none" w:sz="0" w:space="0" w:color="auto"/>
                                        <w:left w:val="none" w:sz="0" w:space="0" w:color="auto"/>
                                        <w:bottom w:val="none" w:sz="0" w:space="0" w:color="auto"/>
                                        <w:right w:val="none" w:sz="0" w:space="0" w:color="auto"/>
                                      </w:divBdr>
                                    </w:div>
                                    <w:div w:id="1694452446">
                                      <w:marLeft w:val="0"/>
                                      <w:marRight w:val="0"/>
                                      <w:marTop w:val="0"/>
                                      <w:marBottom w:val="0"/>
                                      <w:divBdr>
                                        <w:top w:val="none" w:sz="0" w:space="0" w:color="auto"/>
                                        <w:left w:val="none" w:sz="0" w:space="0" w:color="auto"/>
                                        <w:bottom w:val="none" w:sz="0" w:space="0" w:color="auto"/>
                                        <w:right w:val="none" w:sz="0" w:space="0" w:color="auto"/>
                                      </w:divBdr>
                                    </w:div>
                                    <w:div w:id="1193302616">
                                      <w:marLeft w:val="0"/>
                                      <w:marRight w:val="0"/>
                                      <w:marTop w:val="0"/>
                                      <w:marBottom w:val="0"/>
                                      <w:divBdr>
                                        <w:top w:val="none" w:sz="0" w:space="0" w:color="auto"/>
                                        <w:left w:val="none" w:sz="0" w:space="0" w:color="auto"/>
                                        <w:bottom w:val="none" w:sz="0" w:space="0" w:color="auto"/>
                                        <w:right w:val="none" w:sz="0" w:space="0" w:color="auto"/>
                                      </w:divBdr>
                                    </w:div>
                                    <w:div w:id="1937011315">
                                      <w:marLeft w:val="0"/>
                                      <w:marRight w:val="0"/>
                                      <w:marTop w:val="0"/>
                                      <w:marBottom w:val="0"/>
                                      <w:divBdr>
                                        <w:top w:val="none" w:sz="0" w:space="0" w:color="auto"/>
                                        <w:left w:val="none" w:sz="0" w:space="0" w:color="auto"/>
                                        <w:bottom w:val="none" w:sz="0" w:space="0" w:color="auto"/>
                                        <w:right w:val="none" w:sz="0" w:space="0" w:color="auto"/>
                                      </w:divBdr>
                                    </w:div>
                                    <w:div w:id="1486050873">
                                      <w:marLeft w:val="0"/>
                                      <w:marRight w:val="0"/>
                                      <w:marTop w:val="0"/>
                                      <w:marBottom w:val="0"/>
                                      <w:divBdr>
                                        <w:top w:val="none" w:sz="0" w:space="0" w:color="auto"/>
                                        <w:left w:val="none" w:sz="0" w:space="0" w:color="auto"/>
                                        <w:bottom w:val="none" w:sz="0" w:space="0" w:color="auto"/>
                                        <w:right w:val="none" w:sz="0" w:space="0" w:color="auto"/>
                                      </w:divBdr>
                                    </w:div>
                                    <w:div w:id="1897861795">
                                      <w:marLeft w:val="0"/>
                                      <w:marRight w:val="0"/>
                                      <w:marTop w:val="0"/>
                                      <w:marBottom w:val="0"/>
                                      <w:divBdr>
                                        <w:top w:val="none" w:sz="0" w:space="0" w:color="auto"/>
                                        <w:left w:val="none" w:sz="0" w:space="0" w:color="auto"/>
                                        <w:bottom w:val="none" w:sz="0" w:space="0" w:color="auto"/>
                                        <w:right w:val="none" w:sz="0" w:space="0" w:color="auto"/>
                                      </w:divBdr>
                                    </w:div>
                                    <w:div w:id="138426865">
                                      <w:marLeft w:val="0"/>
                                      <w:marRight w:val="0"/>
                                      <w:marTop w:val="0"/>
                                      <w:marBottom w:val="0"/>
                                      <w:divBdr>
                                        <w:top w:val="none" w:sz="0" w:space="0" w:color="auto"/>
                                        <w:left w:val="none" w:sz="0" w:space="0" w:color="auto"/>
                                        <w:bottom w:val="none" w:sz="0" w:space="0" w:color="auto"/>
                                        <w:right w:val="none" w:sz="0" w:space="0" w:color="auto"/>
                                      </w:divBdr>
                                    </w:div>
                                    <w:div w:id="1929725342">
                                      <w:marLeft w:val="0"/>
                                      <w:marRight w:val="0"/>
                                      <w:marTop w:val="0"/>
                                      <w:marBottom w:val="0"/>
                                      <w:divBdr>
                                        <w:top w:val="none" w:sz="0" w:space="0" w:color="auto"/>
                                        <w:left w:val="none" w:sz="0" w:space="0" w:color="auto"/>
                                        <w:bottom w:val="none" w:sz="0" w:space="0" w:color="auto"/>
                                        <w:right w:val="none" w:sz="0" w:space="0" w:color="auto"/>
                                      </w:divBdr>
                                    </w:div>
                                    <w:div w:id="1692998013">
                                      <w:marLeft w:val="0"/>
                                      <w:marRight w:val="0"/>
                                      <w:marTop w:val="0"/>
                                      <w:marBottom w:val="0"/>
                                      <w:divBdr>
                                        <w:top w:val="none" w:sz="0" w:space="0" w:color="auto"/>
                                        <w:left w:val="none" w:sz="0" w:space="0" w:color="auto"/>
                                        <w:bottom w:val="none" w:sz="0" w:space="0" w:color="auto"/>
                                        <w:right w:val="none" w:sz="0" w:space="0" w:color="auto"/>
                                      </w:divBdr>
                                    </w:div>
                                    <w:div w:id="1592086171">
                                      <w:marLeft w:val="0"/>
                                      <w:marRight w:val="0"/>
                                      <w:marTop w:val="0"/>
                                      <w:marBottom w:val="0"/>
                                      <w:divBdr>
                                        <w:top w:val="none" w:sz="0" w:space="0" w:color="auto"/>
                                        <w:left w:val="none" w:sz="0" w:space="0" w:color="auto"/>
                                        <w:bottom w:val="none" w:sz="0" w:space="0" w:color="auto"/>
                                        <w:right w:val="none" w:sz="0" w:space="0" w:color="auto"/>
                                      </w:divBdr>
                                    </w:div>
                                    <w:div w:id="839391691">
                                      <w:marLeft w:val="0"/>
                                      <w:marRight w:val="0"/>
                                      <w:marTop w:val="0"/>
                                      <w:marBottom w:val="0"/>
                                      <w:divBdr>
                                        <w:top w:val="none" w:sz="0" w:space="0" w:color="auto"/>
                                        <w:left w:val="none" w:sz="0" w:space="0" w:color="auto"/>
                                        <w:bottom w:val="none" w:sz="0" w:space="0" w:color="auto"/>
                                        <w:right w:val="none" w:sz="0" w:space="0" w:color="auto"/>
                                      </w:divBdr>
                                    </w:div>
                                    <w:div w:id="202836710">
                                      <w:marLeft w:val="0"/>
                                      <w:marRight w:val="0"/>
                                      <w:marTop w:val="0"/>
                                      <w:marBottom w:val="0"/>
                                      <w:divBdr>
                                        <w:top w:val="none" w:sz="0" w:space="0" w:color="auto"/>
                                        <w:left w:val="none" w:sz="0" w:space="0" w:color="auto"/>
                                        <w:bottom w:val="none" w:sz="0" w:space="0" w:color="auto"/>
                                        <w:right w:val="none" w:sz="0" w:space="0" w:color="auto"/>
                                      </w:divBdr>
                                    </w:div>
                                  </w:divsChild>
                                </w:div>
                                <w:div w:id="1740245895">
                                  <w:marLeft w:val="0"/>
                                  <w:marRight w:val="0"/>
                                  <w:marTop w:val="0"/>
                                  <w:marBottom w:val="0"/>
                                  <w:divBdr>
                                    <w:top w:val="none" w:sz="0" w:space="0" w:color="auto"/>
                                    <w:left w:val="none" w:sz="0" w:space="0" w:color="auto"/>
                                    <w:bottom w:val="none" w:sz="0" w:space="0" w:color="auto"/>
                                    <w:right w:val="none" w:sz="0" w:space="0" w:color="auto"/>
                                  </w:divBdr>
                                </w:div>
                                <w:div w:id="1161850414">
                                  <w:marLeft w:val="0"/>
                                  <w:marRight w:val="0"/>
                                  <w:marTop w:val="0"/>
                                  <w:marBottom w:val="0"/>
                                  <w:divBdr>
                                    <w:top w:val="none" w:sz="0" w:space="0" w:color="auto"/>
                                    <w:left w:val="none" w:sz="0" w:space="0" w:color="auto"/>
                                    <w:bottom w:val="none" w:sz="0" w:space="0" w:color="auto"/>
                                    <w:right w:val="none" w:sz="0" w:space="0" w:color="auto"/>
                                  </w:divBdr>
                                  <w:divsChild>
                                    <w:div w:id="1135021904">
                                      <w:marLeft w:val="0"/>
                                      <w:marRight w:val="0"/>
                                      <w:marTop w:val="0"/>
                                      <w:marBottom w:val="0"/>
                                      <w:divBdr>
                                        <w:top w:val="none" w:sz="0" w:space="0" w:color="auto"/>
                                        <w:left w:val="none" w:sz="0" w:space="0" w:color="auto"/>
                                        <w:bottom w:val="none" w:sz="0" w:space="0" w:color="auto"/>
                                        <w:right w:val="none" w:sz="0" w:space="0" w:color="auto"/>
                                      </w:divBdr>
                                    </w:div>
                                    <w:div w:id="212500383">
                                      <w:marLeft w:val="0"/>
                                      <w:marRight w:val="0"/>
                                      <w:marTop w:val="0"/>
                                      <w:marBottom w:val="0"/>
                                      <w:divBdr>
                                        <w:top w:val="none" w:sz="0" w:space="0" w:color="auto"/>
                                        <w:left w:val="none" w:sz="0" w:space="0" w:color="auto"/>
                                        <w:bottom w:val="none" w:sz="0" w:space="0" w:color="auto"/>
                                        <w:right w:val="none" w:sz="0" w:space="0" w:color="auto"/>
                                      </w:divBdr>
                                    </w:div>
                                    <w:div w:id="524905621">
                                      <w:marLeft w:val="0"/>
                                      <w:marRight w:val="0"/>
                                      <w:marTop w:val="0"/>
                                      <w:marBottom w:val="0"/>
                                      <w:divBdr>
                                        <w:top w:val="none" w:sz="0" w:space="0" w:color="auto"/>
                                        <w:left w:val="none" w:sz="0" w:space="0" w:color="auto"/>
                                        <w:bottom w:val="none" w:sz="0" w:space="0" w:color="auto"/>
                                        <w:right w:val="none" w:sz="0" w:space="0" w:color="auto"/>
                                      </w:divBdr>
                                    </w:div>
                                  </w:divsChild>
                                </w:div>
                                <w:div w:id="160659844">
                                  <w:marLeft w:val="0"/>
                                  <w:marRight w:val="0"/>
                                  <w:marTop w:val="0"/>
                                  <w:marBottom w:val="0"/>
                                  <w:divBdr>
                                    <w:top w:val="none" w:sz="0" w:space="0" w:color="auto"/>
                                    <w:left w:val="none" w:sz="0" w:space="0" w:color="auto"/>
                                    <w:bottom w:val="none" w:sz="0" w:space="0" w:color="auto"/>
                                    <w:right w:val="none" w:sz="0" w:space="0" w:color="auto"/>
                                  </w:divBdr>
                                </w:div>
                                <w:div w:id="1050763067">
                                  <w:marLeft w:val="0"/>
                                  <w:marRight w:val="0"/>
                                  <w:marTop w:val="0"/>
                                  <w:marBottom w:val="0"/>
                                  <w:divBdr>
                                    <w:top w:val="none" w:sz="0" w:space="0" w:color="auto"/>
                                    <w:left w:val="none" w:sz="0" w:space="0" w:color="auto"/>
                                    <w:bottom w:val="none" w:sz="0" w:space="0" w:color="auto"/>
                                    <w:right w:val="none" w:sz="0" w:space="0" w:color="auto"/>
                                  </w:divBdr>
                                  <w:divsChild>
                                    <w:div w:id="1590692726">
                                      <w:marLeft w:val="0"/>
                                      <w:marRight w:val="0"/>
                                      <w:marTop w:val="0"/>
                                      <w:marBottom w:val="0"/>
                                      <w:divBdr>
                                        <w:top w:val="none" w:sz="0" w:space="0" w:color="auto"/>
                                        <w:left w:val="none" w:sz="0" w:space="0" w:color="auto"/>
                                        <w:bottom w:val="none" w:sz="0" w:space="0" w:color="auto"/>
                                        <w:right w:val="none" w:sz="0" w:space="0" w:color="auto"/>
                                      </w:divBdr>
                                    </w:div>
                                    <w:div w:id="1185175380">
                                      <w:marLeft w:val="0"/>
                                      <w:marRight w:val="0"/>
                                      <w:marTop w:val="0"/>
                                      <w:marBottom w:val="0"/>
                                      <w:divBdr>
                                        <w:top w:val="none" w:sz="0" w:space="0" w:color="auto"/>
                                        <w:left w:val="none" w:sz="0" w:space="0" w:color="auto"/>
                                        <w:bottom w:val="none" w:sz="0" w:space="0" w:color="auto"/>
                                        <w:right w:val="none" w:sz="0" w:space="0" w:color="auto"/>
                                      </w:divBdr>
                                    </w:div>
                                    <w:div w:id="1189413867">
                                      <w:marLeft w:val="0"/>
                                      <w:marRight w:val="0"/>
                                      <w:marTop w:val="0"/>
                                      <w:marBottom w:val="0"/>
                                      <w:divBdr>
                                        <w:top w:val="none" w:sz="0" w:space="0" w:color="auto"/>
                                        <w:left w:val="none" w:sz="0" w:space="0" w:color="auto"/>
                                        <w:bottom w:val="none" w:sz="0" w:space="0" w:color="auto"/>
                                        <w:right w:val="none" w:sz="0" w:space="0" w:color="auto"/>
                                      </w:divBdr>
                                    </w:div>
                                    <w:div w:id="1291202857">
                                      <w:marLeft w:val="0"/>
                                      <w:marRight w:val="0"/>
                                      <w:marTop w:val="0"/>
                                      <w:marBottom w:val="0"/>
                                      <w:divBdr>
                                        <w:top w:val="none" w:sz="0" w:space="0" w:color="auto"/>
                                        <w:left w:val="none" w:sz="0" w:space="0" w:color="auto"/>
                                        <w:bottom w:val="none" w:sz="0" w:space="0" w:color="auto"/>
                                        <w:right w:val="none" w:sz="0" w:space="0" w:color="auto"/>
                                      </w:divBdr>
                                    </w:div>
                                    <w:div w:id="247159258">
                                      <w:marLeft w:val="0"/>
                                      <w:marRight w:val="0"/>
                                      <w:marTop w:val="0"/>
                                      <w:marBottom w:val="0"/>
                                      <w:divBdr>
                                        <w:top w:val="none" w:sz="0" w:space="0" w:color="auto"/>
                                        <w:left w:val="none" w:sz="0" w:space="0" w:color="auto"/>
                                        <w:bottom w:val="none" w:sz="0" w:space="0" w:color="auto"/>
                                        <w:right w:val="none" w:sz="0" w:space="0" w:color="auto"/>
                                      </w:divBdr>
                                    </w:div>
                                    <w:div w:id="546726198">
                                      <w:marLeft w:val="0"/>
                                      <w:marRight w:val="0"/>
                                      <w:marTop w:val="0"/>
                                      <w:marBottom w:val="0"/>
                                      <w:divBdr>
                                        <w:top w:val="none" w:sz="0" w:space="0" w:color="auto"/>
                                        <w:left w:val="none" w:sz="0" w:space="0" w:color="auto"/>
                                        <w:bottom w:val="none" w:sz="0" w:space="0" w:color="auto"/>
                                        <w:right w:val="none" w:sz="0" w:space="0" w:color="auto"/>
                                      </w:divBdr>
                                    </w:div>
                                    <w:div w:id="1768891695">
                                      <w:marLeft w:val="0"/>
                                      <w:marRight w:val="0"/>
                                      <w:marTop w:val="0"/>
                                      <w:marBottom w:val="0"/>
                                      <w:divBdr>
                                        <w:top w:val="none" w:sz="0" w:space="0" w:color="auto"/>
                                        <w:left w:val="none" w:sz="0" w:space="0" w:color="auto"/>
                                        <w:bottom w:val="none" w:sz="0" w:space="0" w:color="auto"/>
                                        <w:right w:val="none" w:sz="0" w:space="0" w:color="auto"/>
                                      </w:divBdr>
                                    </w:div>
                                    <w:div w:id="175971888">
                                      <w:marLeft w:val="0"/>
                                      <w:marRight w:val="0"/>
                                      <w:marTop w:val="0"/>
                                      <w:marBottom w:val="0"/>
                                      <w:divBdr>
                                        <w:top w:val="none" w:sz="0" w:space="0" w:color="auto"/>
                                        <w:left w:val="none" w:sz="0" w:space="0" w:color="auto"/>
                                        <w:bottom w:val="none" w:sz="0" w:space="0" w:color="auto"/>
                                        <w:right w:val="none" w:sz="0" w:space="0" w:color="auto"/>
                                      </w:divBdr>
                                    </w:div>
                                    <w:div w:id="612400477">
                                      <w:marLeft w:val="0"/>
                                      <w:marRight w:val="0"/>
                                      <w:marTop w:val="0"/>
                                      <w:marBottom w:val="0"/>
                                      <w:divBdr>
                                        <w:top w:val="none" w:sz="0" w:space="0" w:color="auto"/>
                                        <w:left w:val="none" w:sz="0" w:space="0" w:color="auto"/>
                                        <w:bottom w:val="none" w:sz="0" w:space="0" w:color="auto"/>
                                        <w:right w:val="none" w:sz="0" w:space="0" w:color="auto"/>
                                      </w:divBdr>
                                    </w:div>
                                    <w:div w:id="340204462">
                                      <w:marLeft w:val="0"/>
                                      <w:marRight w:val="0"/>
                                      <w:marTop w:val="0"/>
                                      <w:marBottom w:val="0"/>
                                      <w:divBdr>
                                        <w:top w:val="none" w:sz="0" w:space="0" w:color="auto"/>
                                        <w:left w:val="none" w:sz="0" w:space="0" w:color="auto"/>
                                        <w:bottom w:val="none" w:sz="0" w:space="0" w:color="auto"/>
                                        <w:right w:val="none" w:sz="0" w:space="0" w:color="auto"/>
                                      </w:divBdr>
                                    </w:div>
                                    <w:div w:id="1927691737">
                                      <w:marLeft w:val="0"/>
                                      <w:marRight w:val="0"/>
                                      <w:marTop w:val="0"/>
                                      <w:marBottom w:val="0"/>
                                      <w:divBdr>
                                        <w:top w:val="none" w:sz="0" w:space="0" w:color="auto"/>
                                        <w:left w:val="none" w:sz="0" w:space="0" w:color="auto"/>
                                        <w:bottom w:val="none" w:sz="0" w:space="0" w:color="auto"/>
                                        <w:right w:val="none" w:sz="0" w:space="0" w:color="auto"/>
                                      </w:divBdr>
                                    </w:div>
                                    <w:div w:id="1137845385">
                                      <w:marLeft w:val="0"/>
                                      <w:marRight w:val="0"/>
                                      <w:marTop w:val="0"/>
                                      <w:marBottom w:val="0"/>
                                      <w:divBdr>
                                        <w:top w:val="none" w:sz="0" w:space="0" w:color="auto"/>
                                        <w:left w:val="none" w:sz="0" w:space="0" w:color="auto"/>
                                        <w:bottom w:val="none" w:sz="0" w:space="0" w:color="auto"/>
                                        <w:right w:val="none" w:sz="0" w:space="0" w:color="auto"/>
                                      </w:divBdr>
                                    </w:div>
                                    <w:div w:id="684554220">
                                      <w:marLeft w:val="0"/>
                                      <w:marRight w:val="0"/>
                                      <w:marTop w:val="0"/>
                                      <w:marBottom w:val="0"/>
                                      <w:divBdr>
                                        <w:top w:val="none" w:sz="0" w:space="0" w:color="auto"/>
                                        <w:left w:val="none" w:sz="0" w:space="0" w:color="auto"/>
                                        <w:bottom w:val="none" w:sz="0" w:space="0" w:color="auto"/>
                                        <w:right w:val="none" w:sz="0" w:space="0" w:color="auto"/>
                                      </w:divBdr>
                                    </w:div>
                                    <w:div w:id="1147014089">
                                      <w:marLeft w:val="0"/>
                                      <w:marRight w:val="0"/>
                                      <w:marTop w:val="0"/>
                                      <w:marBottom w:val="0"/>
                                      <w:divBdr>
                                        <w:top w:val="none" w:sz="0" w:space="0" w:color="auto"/>
                                        <w:left w:val="none" w:sz="0" w:space="0" w:color="auto"/>
                                        <w:bottom w:val="none" w:sz="0" w:space="0" w:color="auto"/>
                                        <w:right w:val="none" w:sz="0" w:space="0" w:color="auto"/>
                                      </w:divBdr>
                                    </w:div>
                                    <w:div w:id="492189295">
                                      <w:marLeft w:val="0"/>
                                      <w:marRight w:val="0"/>
                                      <w:marTop w:val="0"/>
                                      <w:marBottom w:val="0"/>
                                      <w:divBdr>
                                        <w:top w:val="none" w:sz="0" w:space="0" w:color="auto"/>
                                        <w:left w:val="none" w:sz="0" w:space="0" w:color="auto"/>
                                        <w:bottom w:val="none" w:sz="0" w:space="0" w:color="auto"/>
                                        <w:right w:val="none" w:sz="0" w:space="0" w:color="auto"/>
                                      </w:divBdr>
                                    </w:div>
                                    <w:div w:id="1168593047">
                                      <w:marLeft w:val="0"/>
                                      <w:marRight w:val="0"/>
                                      <w:marTop w:val="0"/>
                                      <w:marBottom w:val="0"/>
                                      <w:divBdr>
                                        <w:top w:val="none" w:sz="0" w:space="0" w:color="auto"/>
                                        <w:left w:val="none" w:sz="0" w:space="0" w:color="auto"/>
                                        <w:bottom w:val="none" w:sz="0" w:space="0" w:color="auto"/>
                                        <w:right w:val="none" w:sz="0" w:space="0" w:color="auto"/>
                                      </w:divBdr>
                                    </w:div>
                                  </w:divsChild>
                                </w:div>
                                <w:div w:id="1848790661">
                                  <w:marLeft w:val="0"/>
                                  <w:marRight w:val="0"/>
                                  <w:marTop w:val="0"/>
                                  <w:marBottom w:val="0"/>
                                  <w:divBdr>
                                    <w:top w:val="none" w:sz="0" w:space="0" w:color="auto"/>
                                    <w:left w:val="none" w:sz="0" w:space="0" w:color="auto"/>
                                    <w:bottom w:val="none" w:sz="0" w:space="0" w:color="auto"/>
                                    <w:right w:val="none" w:sz="0" w:space="0" w:color="auto"/>
                                  </w:divBdr>
                                </w:div>
                                <w:div w:id="2056393599">
                                  <w:marLeft w:val="0"/>
                                  <w:marRight w:val="0"/>
                                  <w:marTop w:val="0"/>
                                  <w:marBottom w:val="0"/>
                                  <w:divBdr>
                                    <w:top w:val="none" w:sz="0" w:space="0" w:color="auto"/>
                                    <w:left w:val="none" w:sz="0" w:space="0" w:color="auto"/>
                                    <w:bottom w:val="none" w:sz="0" w:space="0" w:color="auto"/>
                                    <w:right w:val="none" w:sz="0" w:space="0" w:color="auto"/>
                                  </w:divBdr>
                                  <w:divsChild>
                                    <w:div w:id="1662351743">
                                      <w:marLeft w:val="0"/>
                                      <w:marRight w:val="0"/>
                                      <w:marTop w:val="0"/>
                                      <w:marBottom w:val="0"/>
                                      <w:divBdr>
                                        <w:top w:val="none" w:sz="0" w:space="0" w:color="auto"/>
                                        <w:left w:val="none" w:sz="0" w:space="0" w:color="auto"/>
                                        <w:bottom w:val="none" w:sz="0" w:space="0" w:color="auto"/>
                                        <w:right w:val="none" w:sz="0" w:space="0" w:color="auto"/>
                                      </w:divBdr>
                                    </w:div>
                                    <w:div w:id="714810708">
                                      <w:marLeft w:val="0"/>
                                      <w:marRight w:val="0"/>
                                      <w:marTop w:val="0"/>
                                      <w:marBottom w:val="0"/>
                                      <w:divBdr>
                                        <w:top w:val="none" w:sz="0" w:space="0" w:color="auto"/>
                                        <w:left w:val="none" w:sz="0" w:space="0" w:color="auto"/>
                                        <w:bottom w:val="none" w:sz="0" w:space="0" w:color="auto"/>
                                        <w:right w:val="none" w:sz="0" w:space="0" w:color="auto"/>
                                      </w:divBdr>
                                    </w:div>
                                    <w:div w:id="526337192">
                                      <w:marLeft w:val="0"/>
                                      <w:marRight w:val="0"/>
                                      <w:marTop w:val="0"/>
                                      <w:marBottom w:val="0"/>
                                      <w:divBdr>
                                        <w:top w:val="none" w:sz="0" w:space="0" w:color="auto"/>
                                        <w:left w:val="none" w:sz="0" w:space="0" w:color="auto"/>
                                        <w:bottom w:val="none" w:sz="0" w:space="0" w:color="auto"/>
                                        <w:right w:val="none" w:sz="0" w:space="0" w:color="auto"/>
                                      </w:divBdr>
                                    </w:div>
                                    <w:div w:id="1893955442">
                                      <w:marLeft w:val="0"/>
                                      <w:marRight w:val="0"/>
                                      <w:marTop w:val="0"/>
                                      <w:marBottom w:val="0"/>
                                      <w:divBdr>
                                        <w:top w:val="none" w:sz="0" w:space="0" w:color="auto"/>
                                        <w:left w:val="none" w:sz="0" w:space="0" w:color="auto"/>
                                        <w:bottom w:val="none" w:sz="0" w:space="0" w:color="auto"/>
                                        <w:right w:val="none" w:sz="0" w:space="0" w:color="auto"/>
                                      </w:divBdr>
                                    </w:div>
                                  </w:divsChild>
                                </w:div>
                                <w:div w:id="2039432698">
                                  <w:marLeft w:val="0"/>
                                  <w:marRight w:val="0"/>
                                  <w:marTop w:val="0"/>
                                  <w:marBottom w:val="0"/>
                                  <w:divBdr>
                                    <w:top w:val="none" w:sz="0" w:space="0" w:color="auto"/>
                                    <w:left w:val="none" w:sz="0" w:space="0" w:color="auto"/>
                                    <w:bottom w:val="none" w:sz="0" w:space="0" w:color="auto"/>
                                    <w:right w:val="none" w:sz="0" w:space="0" w:color="auto"/>
                                  </w:divBdr>
                                </w:div>
                                <w:div w:id="809978109">
                                  <w:marLeft w:val="0"/>
                                  <w:marRight w:val="0"/>
                                  <w:marTop w:val="0"/>
                                  <w:marBottom w:val="0"/>
                                  <w:divBdr>
                                    <w:top w:val="none" w:sz="0" w:space="0" w:color="auto"/>
                                    <w:left w:val="none" w:sz="0" w:space="0" w:color="auto"/>
                                    <w:bottom w:val="none" w:sz="0" w:space="0" w:color="auto"/>
                                    <w:right w:val="none" w:sz="0" w:space="0" w:color="auto"/>
                                  </w:divBdr>
                                  <w:divsChild>
                                    <w:div w:id="866020853">
                                      <w:marLeft w:val="0"/>
                                      <w:marRight w:val="0"/>
                                      <w:marTop w:val="0"/>
                                      <w:marBottom w:val="0"/>
                                      <w:divBdr>
                                        <w:top w:val="none" w:sz="0" w:space="0" w:color="auto"/>
                                        <w:left w:val="none" w:sz="0" w:space="0" w:color="auto"/>
                                        <w:bottom w:val="none" w:sz="0" w:space="0" w:color="auto"/>
                                        <w:right w:val="none" w:sz="0" w:space="0" w:color="auto"/>
                                      </w:divBdr>
                                    </w:div>
                                    <w:div w:id="1730614154">
                                      <w:marLeft w:val="0"/>
                                      <w:marRight w:val="0"/>
                                      <w:marTop w:val="0"/>
                                      <w:marBottom w:val="0"/>
                                      <w:divBdr>
                                        <w:top w:val="none" w:sz="0" w:space="0" w:color="auto"/>
                                        <w:left w:val="none" w:sz="0" w:space="0" w:color="auto"/>
                                        <w:bottom w:val="none" w:sz="0" w:space="0" w:color="auto"/>
                                        <w:right w:val="none" w:sz="0" w:space="0" w:color="auto"/>
                                      </w:divBdr>
                                    </w:div>
                                    <w:div w:id="315183482">
                                      <w:marLeft w:val="0"/>
                                      <w:marRight w:val="0"/>
                                      <w:marTop w:val="0"/>
                                      <w:marBottom w:val="0"/>
                                      <w:divBdr>
                                        <w:top w:val="none" w:sz="0" w:space="0" w:color="auto"/>
                                        <w:left w:val="none" w:sz="0" w:space="0" w:color="auto"/>
                                        <w:bottom w:val="none" w:sz="0" w:space="0" w:color="auto"/>
                                        <w:right w:val="none" w:sz="0" w:space="0" w:color="auto"/>
                                      </w:divBdr>
                                    </w:div>
                                    <w:div w:id="1171682870">
                                      <w:marLeft w:val="0"/>
                                      <w:marRight w:val="0"/>
                                      <w:marTop w:val="0"/>
                                      <w:marBottom w:val="0"/>
                                      <w:divBdr>
                                        <w:top w:val="none" w:sz="0" w:space="0" w:color="auto"/>
                                        <w:left w:val="none" w:sz="0" w:space="0" w:color="auto"/>
                                        <w:bottom w:val="none" w:sz="0" w:space="0" w:color="auto"/>
                                        <w:right w:val="none" w:sz="0" w:space="0" w:color="auto"/>
                                      </w:divBdr>
                                    </w:div>
                                    <w:div w:id="735856786">
                                      <w:marLeft w:val="0"/>
                                      <w:marRight w:val="0"/>
                                      <w:marTop w:val="0"/>
                                      <w:marBottom w:val="0"/>
                                      <w:divBdr>
                                        <w:top w:val="none" w:sz="0" w:space="0" w:color="auto"/>
                                        <w:left w:val="none" w:sz="0" w:space="0" w:color="auto"/>
                                        <w:bottom w:val="none" w:sz="0" w:space="0" w:color="auto"/>
                                        <w:right w:val="none" w:sz="0" w:space="0" w:color="auto"/>
                                      </w:divBdr>
                                    </w:div>
                                  </w:divsChild>
                                </w:div>
                                <w:div w:id="1047875454">
                                  <w:marLeft w:val="0"/>
                                  <w:marRight w:val="0"/>
                                  <w:marTop w:val="0"/>
                                  <w:marBottom w:val="0"/>
                                  <w:divBdr>
                                    <w:top w:val="none" w:sz="0" w:space="0" w:color="auto"/>
                                    <w:left w:val="none" w:sz="0" w:space="0" w:color="auto"/>
                                    <w:bottom w:val="none" w:sz="0" w:space="0" w:color="auto"/>
                                    <w:right w:val="none" w:sz="0" w:space="0" w:color="auto"/>
                                  </w:divBdr>
                                </w:div>
                                <w:div w:id="551035859">
                                  <w:marLeft w:val="0"/>
                                  <w:marRight w:val="0"/>
                                  <w:marTop w:val="0"/>
                                  <w:marBottom w:val="0"/>
                                  <w:divBdr>
                                    <w:top w:val="none" w:sz="0" w:space="0" w:color="auto"/>
                                    <w:left w:val="none" w:sz="0" w:space="0" w:color="auto"/>
                                    <w:bottom w:val="none" w:sz="0" w:space="0" w:color="auto"/>
                                    <w:right w:val="none" w:sz="0" w:space="0" w:color="auto"/>
                                  </w:divBdr>
                                  <w:divsChild>
                                    <w:div w:id="833256259">
                                      <w:marLeft w:val="0"/>
                                      <w:marRight w:val="0"/>
                                      <w:marTop w:val="0"/>
                                      <w:marBottom w:val="0"/>
                                      <w:divBdr>
                                        <w:top w:val="none" w:sz="0" w:space="0" w:color="auto"/>
                                        <w:left w:val="none" w:sz="0" w:space="0" w:color="auto"/>
                                        <w:bottom w:val="none" w:sz="0" w:space="0" w:color="auto"/>
                                        <w:right w:val="none" w:sz="0" w:space="0" w:color="auto"/>
                                      </w:divBdr>
                                    </w:div>
                                    <w:div w:id="1511605878">
                                      <w:marLeft w:val="0"/>
                                      <w:marRight w:val="0"/>
                                      <w:marTop w:val="0"/>
                                      <w:marBottom w:val="0"/>
                                      <w:divBdr>
                                        <w:top w:val="none" w:sz="0" w:space="0" w:color="auto"/>
                                        <w:left w:val="none" w:sz="0" w:space="0" w:color="auto"/>
                                        <w:bottom w:val="none" w:sz="0" w:space="0" w:color="auto"/>
                                        <w:right w:val="none" w:sz="0" w:space="0" w:color="auto"/>
                                      </w:divBdr>
                                    </w:div>
                                    <w:div w:id="735055778">
                                      <w:marLeft w:val="0"/>
                                      <w:marRight w:val="0"/>
                                      <w:marTop w:val="0"/>
                                      <w:marBottom w:val="0"/>
                                      <w:divBdr>
                                        <w:top w:val="none" w:sz="0" w:space="0" w:color="auto"/>
                                        <w:left w:val="none" w:sz="0" w:space="0" w:color="auto"/>
                                        <w:bottom w:val="none" w:sz="0" w:space="0" w:color="auto"/>
                                        <w:right w:val="none" w:sz="0" w:space="0" w:color="auto"/>
                                      </w:divBdr>
                                    </w:div>
                                    <w:div w:id="1235774770">
                                      <w:marLeft w:val="0"/>
                                      <w:marRight w:val="0"/>
                                      <w:marTop w:val="0"/>
                                      <w:marBottom w:val="0"/>
                                      <w:divBdr>
                                        <w:top w:val="none" w:sz="0" w:space="0" w:color="auto"/>
                                        <w:left w:val="none" w:sz="0" w:space="0" w:color="auto"/>
                                        <w:bottom w:val="none" w:sz="0" w:space="0" w:color="auto"/>
                                        <w:right w:val="none" w:sz="0" w:space="0" w:color="auto"/>
                                      </w:divBdr>
                                    </w:div>
                                    <w:div w:id="960573377">
                                      <w:marLeft w:val="0"/>
                                      <w:marRight w:val="0"/>
                                      <w:marTop w:val="0"/>
                                      <w:marBottom w:val="0"/>
                                      <w:divBdr>
                                        <w:top w:val="none" w:sz="0" w:space="0" w:color="auto"/>
                                        <w:left w:val="none" w:sz="0" w:space="0" w:color="auto"/>
                                        <w:bottom w:val="none" w:sz="0" w:space="0" w:color="auto"/>
                                        <w:right w:val="none" w:sz="0" w:space="0" w:color="auto"/>
                                      </w:divBdr>
                                    </w:div>
                                    <w:div w:id="92241661">
                                      <w:marLeft w:val="0"/>
                                      <w:marRight w:val="0"/>
                                      <w:marTop w:val="0"/>
                                      <w:marBottom w:val="0"/>
                                      <w:divBdr>
                                        <w:top w:val="none" w:sz="0" w:space="0" w:color="auto"/>
                                        <w:left w:val="none" w:sz="0" w:space="0" w:color="auto"/>
                                        <w:bottom w:val="none" w:sz="0" w:space="0" w:color="auto"/>
                                        <w:right w:val="none" w:sz="0" w:space="0" w:color="auto"/>
                                      </w:divBdr>
                                    </w:div>
                                    <w:div w:id="1574899144">
                                      <w:marLeft w:val="0"/>
                                      <w:marRight w:val="0"/>
                                      <w:marTop w:val="0"/>
                                      <w:marBottom w:val="0"/>
                                      <w:divBdr>
                                        <w:top w:val="none" w:sz="0" w:space="0" w:color="auto"/>
                                        <w:left w:val="none" w:sz="0" w:space="0" w:color="auto"/>
                                        <w:bottom w:val="none" w:sz="0" w:space="0" w:color="auto"/>
                                        <w:right w:val="none" w:sz="0" w:space="0" w:color="auto"/>
                                      </w:divBdr>
                                    </w:div>
                                    <w:div w:id="722407025">
                                      <w:marLeft w:val="0"/>
                                      <w:marRight w:val="0"/>
                                      <w:marTop w:val="0"/>
                                      <w:marBottom w:val="0"/>
                                      <w:divBdr>
                                        <w:top w:val="none" w:sz="0" w:space="0" w:color="auto"/>
                                        <w:left w:val="none" w:sz="0" w:space="0" w:color="auto"/>
                                        <w:bottom w:val="none" w:sz="0" w:space="0" w:color="auto"/>
                                        <w:right w:val="none" w:sz="0" w:space="0" w:color="auto"/>
                                      </w:divBdr>
                                    </w:div>
                                  </w:divsChild>
                                </w:div>
                                <w:div w:id="1623808381">
                                  <w:marLeft w:val="0"/>
                                  <w:marRight w:val="0"/>
                                  <w:marTop w:val="0"/>
                                  <w:marBottom w:val="0"/>
                                  <w:divBdr>
                                    <w:top w:val="none" w:sz="0" w:space="0" w:color="auto"/>
                                    <w:left w:val="none" w:sz="0" w:space="0" w:color="auto"/>
                                    <w:bottom w:val="none" w:sz="0" w:space="0" w:color="auto"/>
                                    <w:right w:val="none" w:sz="0" w:space="0" w:color="auto"/>
                                  </w:divBdr>
                                </w:div>
                                <w:div w:id="624317538">
                                  <w:marLeft w:val="0"/>
                                  <w:marRight w:val="0"/>
                                  <w:marTop w:val="0"/>
                                  <w:marBottom w:val="0"/>
                                  <w:divBdr>
                                    <w:top w:val="none" w:sz="0" w:space="0" w:color="auto"/>
                                    <w:left w:val="none" w:sz="0" w:space="0" w:color="auto"/>
                                    <w:bottom w:val="none" w:sz="0" w:space="0" w:color="auto"/>
                                    <w:right w:val="none" w:sz="0" w:space="0" w:color="auto"/>
                                  </w:divBdr>
                                  <w:divsChild>
                                    <w:div w:id="932202612">
                                      <w:marLeft w:val="0"/>
                                      <w:marRight w:val="0"/>
                                      <w:marTop w:val="0"/>
                                      <w:marBottom w:val="0"/>
                                      <w:divBdr>
                                        <w:top w:val="none" w:sz="0" w:space="0" w:color="auto"/>
                                        <w:left w:val="none" w:sz="0" w:space="0" w:color="auto"/>
                                        <w:bottom w:val="none" w:sz="0" w:space="0" w:color="auto"/>
                                        <w:right w:val="none" w:sz="0" w:space="0" w:color="auto"/>
                                      </w:divBdr>
                                    </w:div>
                                  </w:divsChild>
                                </w:div>
                                <w:div w:id="1587373345">
                                  <w:marLeft w:val="0"/>
                                  <w:marRight w:val="0"/>
                                  <w:marTop w:val="0"/>
                                  <w:marBottom w:val="0"/>
                                  <w:divBdr>
                                    <w:top w:val="none" w:sz="0" w:space="0" w:color="auto"/>
                                    <w:left w:val="none" w:sz="0" w:space="0" w:color="auto"/>
                                    <w:bottom w:val="none" w:sz="0" w:space="0" w:color="auto"/>
                                    <w:right w:val="none" w:sz="0" w:space="0" w:color="auto"/>
                                  </w:divBdr>
                                </w:div>
                                <w:div w:id="1210917687">
                                  <w:marLeft w:val="0"/>
                                  <w:marRight w:val="0"/>
                                  <w:marTop w:val="0"/>
                                  <w:marBottom w:val="0"/>
                                  <w:divBdr>
                                    <w:top w:val="none" w:sz="0" w:space="0" w:color="auto"/>
                                    <w:left w:val="none" w:sz="0" w:space="0" w:color="auto"/>
                                    <w:bottom w:val="none" w:sz="0" w:space="0" w:color="auto"/>
                                    <w:right w:val="none" w:sz="0" w:space="0" w:color="auto"/>
                                  </w:divBdr>
                                </w:div>
                                <w:div w:id="2066250494">
                                  <w:marLeft w:val="0"/>
                                  <w:marRight w:val="0"/>
                                  <w:marTop w:val="0"/>
                                  <w:marBottom w:val="0"/>
                                  <w:divBdr>
                                    <w:top w:val="none" w:sz="0" w:space="0" w:color="auto"/>
                                    <w:left w:val="none" w:sz="0" w:space="0" w:color="auto"/>
                                    <w:bottom w:val="none" w:sz="0" w:space="0" w:color="auto"/>
                                    <w:right w:val="none" w:sz="0" w:space="0" w:color="auto"/>
                                  </w:divBdr>
                                  <w:divsChild>
                                    <w:div w:id="435367055">
                                      <w:marLeft w:val="0"/>
                                      <w:marRight w:val="0"/>
                                      <w:marTop w:val="0"/>
                                      <w:marBottom w:val="0"/>
                                      <w:divBdr>
                                        <w:top w:val="none" w:sz="0" w:space="0" w:color="auto"/>
                                        <w:left w:val="none" w:sz="0" w:space="0" w:color="auto"/>
                                        <w:bottom w:val="none" w:sz="0" w:space="0" w:color="auto"/>
                                        <w:right w:val="none" w:sz="0" w:space="0" w:color="auto"/>
                                      </w:divBdr>
                                    </w:div>
                                    <w:div w:id="1823040387">
                                      <w:marLeft w:val="0"/>
                                      <w:marRight w:val="0"/>
                                      <w:marTop w:val="0"/>
                                      <w:marBottom w:val="0"/>
                                      <w:divBdr>
                                        <w:top w:val="none" w:sz="0" w:space="0" w:color="auto"/>
                                        <w:left w:val="none" w:sz="0" w:space="0" w:color="auto"/>
                                        <w:bottom w:val="none" w:sz="0" w:space="0" w:color="auto"/>
                                        <w:right w:val="none" w:sz="0" w:space="0" w:color="auto"/>
                                      </w:divBdr>
                                    </w:div>
                                    <w:div w:id="1089809625">
                                      <w:marLeft w:val="0"/>
                                      <w:marRight w:val="0"/>
                                      <w:marTop w:val="0"/>
                                      <w:marBottom w:val="0"/>
                                      <w:divBdr>
                                        <w:top w:val="none" w:sz="0" w:space="0" w:color="auto"/>
                                        <w:left w:val="none" w:sz="0" w:space="0" w:color="auto"/>
                                        <w:bottom w:val="none" w:sz="0" w:space="0" w:color="auto"/>
                                        <w:right w:val="none" w:sz="0" w:space="0" w:color="auto"/>
                                      </w:divBdr>
                                    </w:div>
                                    <w:div w:id="300112229">
                                      <w:marLeft w:val="0"/>
                                      <w:marRight w:val="0"/>
                                      <w:marTop w:val="0"/>
                                      <w:marBottom w:val="0"/>
                                      <w:divBdr>
                                        <w:top w:val="none" w:sz="0" w:space="0" w:color="auto"/>
                                        <w:left w:val="none" w:sz="0" w:space="0" w:color="auto"/>
                                        <w:bottom w:val="none" w:sz="0" w:space="0" w:color="auto"/>
                                        <w:right w:val="none" w:sz="0" w:space="0" w:color="auto"/>
                                      </w:divBdr>
                                    </w:div>
                                    <w:div w:id="221410304">
                                      <w:marLeft w:val="0"/>
                                      <w:marRight w:val="0"/>
                                      <w:marTop w:val="0"/>
                                      <w:marBottom w:val="0"/>
                                      <w:divBdr>
                                        <w:top w:val="none" w:sz="0" w:space="0" w:color="auto"/>
                                        <w:left w:val="none" w:sz="0" w:space="0" w:color="auto"/>
                                        <w:bottom w:val="none" w:sz="0" w:space="0" w:color="auto"/>
                                        <w:right w:val="none" w:sz="0" w:space="0" w:color="auto"/>
                                      </w:divBdr>
                                    </w:div>
                                    <w:div w:id="1544369463">
                                      <w:marLeft w:val="0"/>
                                      <w:marRight w:val="0"/>
                                      <w:marTop w:val="0"/>
                                      <w:marBottom w:val="0"/>
                                      <w:divBdr>
                                        <w:top w:val="none" w:sz="0" w:space="0" w:color="auto"/>
                                        <w:left w:val="none" w:sz="0" w:space="0" w:color="auto"/>
                                        <w:bottom w:val="none" w:sz="0" w:space="0" w:color="auto"/>
                                        <w:right w:val="none" w:sz="0" w:space="0" w:color="auto"/>
                                      </w:divBdr>
                                    </w:div>
                                    <w:div w:id="211235982">
                                      <w:marLeft w:val="0"/>
                                      <w:marRight w:val="0"/>
                                      <w:marTop w:val="0"/>
                                      <w:marBottom w:val="0"/>
                                      <w:divBdr>
                                        <w:top w:val="none" w:sz="0" w:space="0" w:color="auto"/>
                                        <w:left w:val="none" w:sz="0" w:space="0" w:color="auto"/>
                                        <w:bottom w:val="none" w:sz="0" w:space="0" w:color="auto"/>
                                        <w:right w:val="none" w:sz="0" w:space="0" w:color="auto"/>
                                      </w:divBdr>
                                    </w:div>
                                    <w:div w:id="1248685859">
                                      <w:marLeft w:val="0"/>
                                      <w:marRight w:val="0"/>
                                      <w:marTop w:val="0"/>
                                      <w:marBottom w:val="0"/>
                                      <w:divBdr>
                                        <w:top w:val="none" w:sz="0" w:space="0" w:color="auto"/>
                                        <w:left w:val="none" w:sz="0" w:space="0" w:color="auto"/>
                                        <w:bottom w:val="none" w:sz="0" w:space="0" w:color="auto"/>
                                        <w:right w:val="none" w:sz="0" w:space="0" w:color="auto"/>
                                      </w:divBdr>
                                    </w:div>
                                    <w:div w:id="1066798817">
                                      <w:marLeft w:val="0"/>
                                      <w:marRight w:val="0"/>
                                      <w:marTop w:val="0"/>
                                      <w:marBottom w:val="0"/>
                                      <w:divBdr>
                                        <w:top w:val="none" w:sz="0" w:space="0" w:color="auto"/>
                                        <w:left w:val="none" w:sz="0" w:space="0" w:color="auto"/>
                                        <w:bottom w:val="none" w:sz="0" w:space="0" w:color="auto"/>
                                        <w:right w:val="none" w:sz="0" w:space="0" w:color="auto"/>
                                      </w:divBdr>
                                    </w:div>
                                    <w:div w:id="1685982427">
                                      <w:marLeft w:val="0"/>
                                      <w:marRight w:val="0"/>
                                      <w:marTop w:val="0"/>
                                      <w:marBottom w:val="0"/>
                                      <w:divBdr>
                                        <w:top w:val="none" w:sz="0" w:space="0" w:color="auto"/>
                                        <w:left w:val="none" w:sz="0" w:space="0" w:color="auto"/>
                                        <w:bottom w:val="none" w:sz="0" w:space="0" w:color="auto"/>
                                        <w:right w:val="none" w:sz="0" w:space="0" w:color="auto"/>
                                      </w:divBdr>
                                    </w:div>
                                    <w:div w:id="659503641">
                                      <w:marLeft w:val="0"/>
                                      <w:marRight w:val="0"/>
                                      <w:marTop w:val="0"/>
                                      <w:marBottom w:val="0"/>
                                      <w:divBdr>
                                        <w:top w:val="none" w:sz="0" w:space="0" w:color="auto"/>
                                        <w:left w:val="none" w:sz="0" w:space="0" w:color="auto"/>
                                        <w:bottom w:val="none" w:sz="0" w:space="0" w:color="auto"/>
                                        <w:right w:val="none" w:sz="0" w:space="0" w:color="auto"/>
                                      </w:divBdr>
                                    </w:div>
                                    <w:div w:id="1670982041">
                                      <w:marLeft w:val="0"/>
                                      <w:marRight w:val="0"/>
                                      <w:marTop w:val="0"/>
                                      <w:marBottom w:val="0"/>
                                      <w:divBdr>
                                        <w:top w:val="none" w:sz="0" w:space="0" w:color="auto"/>
                                        <w:left w:val="none" w:sz="0" w:space="0" w:color="auto"/>
                                        <w:bottom w:val="none" w:sz="0" w:space="0" w:color="auto"/>
                                        <w:right w:val="none" w:sz="0" w:space="0" w:color="auto"/>
                                      </w:divBdr>
                                    </w:div>
                                    <w:div w:id="1935550376">
                                      <w:marLeft w:val="0"/>
                                      <w:marRight w:val="0"/>
                                      <w:marTop w:val="0"/>
                                      <w:marBottom w:val="0"/>
                                      <w:divBdr>
                                        <w:top w:val="none" w:sz="0" w:space="0" w:color="auto"/>
                                        <w:left w:val="none" w:sz="0" w:space="0" w:color="auto"/>
                                        <w:bottom w:val="none" w:sz="0" w:space="0" w:color="auto"/>
                                        <w:right w:val="none" w:sz="0" w:space="0" w:color="auto"/>
                                      </w:divBdr>
                                    </w:div>
                                    <w:div w:id="1667900064">
                                      <w:marLeft w:val="0"/>
                                      <w:marRight w:val="0"/>
                                      <w:marTop w:val="0"/>
                                      <w:marBottom w:val="0"/>
                                      <w:divBdr>
                                        <w:top w:val="none" w:sz="0" w:space="0" w:color="auto"/>
                                        <w:left w:val="none" w:sz="0" w:space="0" w:color="auto"/>
                                        <w:bottom w:val="none" w:sz="0" w:space="0" w:color="auto"/>
                                        <w:right w:val="none" w:sz="0" w:space="0" w:color="auto"/>
                                      </w:divBdr>
                                    </w:div>
                                    <w:div w:id="1870022058">
                                      <w:marLeft w:val="0"/>
                                      <w:marRight w:val="0"/>
                                      <w:marTop w:val="0"/>
                                      <w:marBottom w:val="0"/>
                                      <w:divBdr>
                                        <w:top w:val="none" w:sz="0" w:space="0" w:color="auto"/>
                                        <w:left w:val="none" w:sz="0" w:space="0" w:color="auto"/>
                                        <w:bottom w:val="none" w:sz="0" w:space="0" w:color="auto"/>
                                        <w:right w:val="none" w:sz="0" w:space="0" w:color="auto"/>
                                      </w:divBdr>
                                    </w:div>
                                    <w:div w:id="654914918">
                                      <w:marLeft w:val="0"/>
                                      <w:marRight w:val="0"/>
                                      <w:marTop w:val="0"/>
                                      <w:marBottom w:val="0"/>
                                      <w:divBdr>
                                        <w:top w:val="none" w:sz="0" w:space="0" w:color="auto"/>
                                        <w:left w:val="none" w:sz="0" w:space="0" w:color="auto"/>
                                        <w:bottom w:val="none" w:sz="0" w:space="0" w:color="auto"/>
                                        <w:right w:val="none" w:sz="0" w:space="0" w:color="auto"/>
                                      </w:divBdr>
                                    </w:div>
                                    <w:div w:id="401830827">
                                      <w:marLeft w:val="0"/>
                                      <w:marRight w:val="0"/>
                                      <w:marTop w:val="0"/>
                                      <w:marBottom w:val="0"/>
                                      <w:divBdr>
                                        <w:top w:val="none" w:sz="0" w:space="0" w:color="auto"/>
                                        <w:left w:val="none" w:sz="0" w:space="0" w:color="auto"/>
                                        <w:bottom w:val="none" w:sz="0" w:space="0" w:color="auto"/>
                                        <w:right w:val="none" w:sz="0" w:space="0" w:color="auto"/>
                                      </w:divBdr>
                                    </w:div>
                                    <w:div w:id="451480014">
                                      <w:marLeft w:val="0"/>
                                      <w:marRight w:val="0"/>
                                      <w:marTop w:val="0"/>
                                      <w:marBottom w:val="0"/>
                                      <w:divBdr>
                                        <w:top w:val="none" w:sz="0" w:space="0" w:color="auto"/>
                                        <w:left w:val="none" w:sz="0" w:space="0" w:color="auto"/>
                                        <w:bottom w:val="none" w:sz="0" w:space="0" w:color="auto"/>
                                        <w:right w:val="none" w:sz="0" w:space="0" w:color="auto"/>
                                      </w:divBdr>
                                    </w:div>
                                    <w:div w:id="778374225">
                                      <w:marLeft w:val="0"/>
                                      <w:marRight w:val="0"/>
                                      <w:marTop w:val="0"/>
                                      <w:marBottom w:val="0"/>
                                      <w:divBdr>
                                        <w:top w:val="none" w:sz="0" w:space="0" w:color="auto"/>
                                        <w:left w:val="none" w:sz="0" w:space="0" w:color="auto"/>
                                        <w:bottom w:val="none" w:sz="0" w:space="0" w:color="auto"/>
                                        <w:right w:val="none" w:sz="0" w:space="0" w:color="auto"/>
                                      </w:divBdr>
                                    </w:div>
                                    <w:div w:id="2131197647">
                                      <w:marLeft w:val="0"/>
                                      <w:marRight w:val="0"/>
                                      <w:marTop w:val="0"/>
                                      <w:marBottom w:val="0"/>
                                      <w:divBdr>
                                        <w:top w:val="none" w:sz="0" w:space="0" w:color="auto"/>
                                        <w:left w:val="none" w:sz="0" w:space="0" w:color="auto"/>
                                        <w:bottom w:val="none" w:sz="0" w:space="0" w:color="auto"/>
                                        <w:right w:val="none" w:sz="0" w:space="0" w:color="auto"/>
                                      </w:divBdr>
                                    </w:div>
                                    <w:div w:id="1849099210">
                                      <w:marLeft w:val="0"/>
                                      <w:marRight w:val="0"/>
                                      <w:marTop w:val="0"/>
                                      <w:marBottom w:val="0"/>
                                      <w:divBdr>
                                        <w:top w:val="none" w:sz="0" w:space="0" w:color="auto"/>
                                        <w:left w:val="none" w:sz="0" w:space="0" w:color="auto"/>
                                        <w:bottom w:val="none" w:sz="0" w:space="0" w:color="auto"/>
                                        <w:right w:val="none" w:sz="0" w:space="0" w:color="auto"/>
                                      </w:divBdr>
                                    </w:div>
                                    <w:div w:id="1961951328">
                                      <w:marLeft w:val="0"/>
                                      <w:marRight w:val="0"/>
                                      <w:marTop w:val="0"/>
                                      <w:marBottom w:val="0"/>
                                      <w:divBdr>
                                        <w:top w:val="none" w:sz="0" w:space="0" w:color="auto"/>
                                        <w:left w:val="none" w:sz="0" w:space="0" w:color="auto"/>
                                        <w:bottom w:val="none" w:sz="0" w:space="0" w:color="auto"/>
                                        <w:right w:val="none" w:sz="0" w:space="0" w:color="auto"/>
                                      </w:divBdr>
                                    </w:div>
                                    <w:div w:id="1590383144">
                                      <w:marLeft w:val="0"/>
                                      <w:marRight w:val="0"/>
                                      <w:marTop w:val="0"/>
                                      <w:marBottom w:val="0"/>
                                      <w:divBdr>
                                        <w:top w:val="none" w:sz="0" w:space="0" w:color="auto"/>
                                        <w:left w:val="none" w:sz="0" w:space="0" w:color="auto"/>
                                        <w:bottom w:val="none" w:sz="0" w:space="0" w:color="auto"/>
                                        <w:right w:val="none" w:sz="0" w:space="0" w:color="auto"/>
                                      </w:divBdr>
                                    </w:div>
                                  </w:divsChild>
                                </w:div>
                                <w:div w:id="92282963">
                                  <w:marLeft w:val="0"/>
                                  <w:marRight w:val="0"/>
                                  <w:marTop w:val="0"/>
                                  <w:marBottom w:val="0"/>
                                  <w:divBdr>
                                    <w:top w:val="none" w:sz="0" w:space="0" w:color="auto"/>
                                    <w:left w:val="none" w:sz="0" w:space="0" w:color="auto"/>
                                    <w:bottom w:val="none" w:sz="0" w:space="0" w:color="auto"/>
                                    <w:right w:val="none" w:sz="0" w:space="0" w:color="auto"/>
                                  </w:divBdr>
                                </w:div>
                                <w:div w:id="1743134371">
                                  <w:marLeft w:val="0"/>
                                  <w:marRight w:val="0"/>
                                  <w:marTop w:val="0"/>
                                  <w:marBottom w:val="0"/>
                                  <w:divBdr>
                                    <w:top w:val="none" w:sz="0" w:space="0" w:color="auto"/>
                                    <w:left w:val="none" w:sz="0" w:space="0" w:color="auto"/>
                                    <w:bottom w:val="none" w:sz="0" w:space="0" w:color="auto"/>
                                    <w:right w:val="none" w:sz="0" w:space="0" w:color="auto"/>
                                  </w:divBdr>
                                  <w:divsChild>
                                    <w:div w:id="625232518">
                                      <w:marLeft w:val="0"/>
                                      <w:marRight w:val="0"/>
                                      <w:marTop w:val="0"/>
                                      <w:marBottom w:val="0"/>
                                      <w:divBdr>
                                        <w:top w:val="none" w:sz="0" w:space="0" w:color="auto"/>
                                        <w:left w:val="none" w:sz="0" w:space="0" w:color="auto"/>
                                        <w:bottom w:val="none" w:sz="0" w:space="0" w:color="auto"/>
                                        <w:right w:val="none" w:sz="0" w:space="0" w:color="auto"/>
                                      </w:divBdr>
                                    </w:div>
                                    <w:div w:id="60177043">
                                      <w:marLeft w:val="0"/>
                                      <w:marRight w:val="0"/>
                                      <w:marTop w:val="0"/>
                                      <w:marBottom w:val="0"/>
                                      <w:divBdr>
                                        <w:top w:val="none" w:sz="0" w:space="0" w:color="auto"/>
                                        <w:left w:val="none" w:sz="0" w:space="0" w:color="auto"/>
                                        <w:bottom w:val="none" w:sz="0" w:space="0" w:color="auto"/>
                                        <w:right w:val="none" w:sz="0" w:space="0" w:color="auto"/>
                                      </w:divBdr>
                                    </w:div>
                                    <w:div w:id="677729364">
                                      <w:marLeft w:val="0"/>
                                      <w:marRight w:val="0"/>
                                      <w:marTop w:val="0"/>
                                      <w:marBottom w:val="0"/>
                                      <w:divBdr>
                                        <w:top w:val="none" w:sz="0" w:space="0" w:color="auto"/>
                                        <w:left w:val="none" w:sz="0" w:space="0" w:color="auto"/>
                                        <w:bottom w:val="none" w:sz="0" w:space="0" w:color="auto"/>
                                        <w:right w:val="none" w:sz="0" w:space="0" w:color="auto"/>
                                      </w:divBdr>
                                    </w:div>
                                    <w:div w:id="724376927">
                                      <w:marLeft w:val="0"/>
                                      <w:marRight w:val="0"/>
                                      <w:marTop w:val="0"/>
                                      <w:marBottom w:val="0"/>
                                      <w:divBdr>
                                        <w:top w:val="none" w:sz="0" w:space="0" w:color="auto"/>
                                        <w:left w:val="none" w:sz="0" w:space="0" w:color="auto"/>
                                        <w:bottom w:val="none" w:sz="0" w:space="0" w:color="auto"/>
                                        <w:right w:val="none" w:sz="0" w:space="0" w:color="auto"/>
                                      </w:divBdr>
                                    </w:div>
                                    <w:div w:id="1280188442">
                                      <w:marLeft w:val="0"/>
                                      <w:marRight w:val="0"/>
                                      <w:marTop w:val="0"/>
                                      <w:marBottom w:val="0"/>
                                      <w:divBdr>
                                        <w:top w:val="none" w:sz="0" w:space="0" w:color="auto"/>
                                        <w:left w:val="none" w:sz="0" w:space="0" w:color="auto"/>
                                        <w:bottom w:val="none" w:sz="0" w:space="0" w:color="auto"/>
                                        <w:right w:val="none" w:sz="0" w:space="0" w:color="auto"/>
                                      </w:divBdr>
                                    </w:div>
                                    <w:div w:id="672533902">
                                      <w:marLeft w:val="0"/>
                                      <w:marRight w:val="0"/>
                                      <w:marTop w:val="0"/>
                                      <w:marBottom w:val="0"/>
                                      <w:divBdr>
                                        <w:top w:val="none" w:sz="0" w:space="0" w:color="auto"/>
                                        <w:left w:val="none" w:sz="0" w:space="0" w:color="auto"/>
                                        <w:bottom w:val="none" w:sz="0" w:space="0" w:color="auto"/>
                                        <w:right w:val="none" w:sz="0" w:space="0" w:color="auto"/>
                                      </w:divBdr>
                                    </w:div>
                                    <w:div w:id="145902378">
                                      <w:marLeft w:val="0"/>
                                      <w:marRight w:val="0"/>
                                      <w:marTop w:val="0"/>
                                      <w:marBottom w:val="0"/>
                                      <w:divBdr>
                                        <w:top w:val="none" w:sz="0" w:space="0" w:color="auto"/>
                                        <w:left w:val="none" w:sz="0" w:space="0" w:color="auto"/>
                                        <w:bottom w:val="none" w:sz="0" w:space="0" w:color="auto"/>
                                        <w:right w:val="none" w:sz="0" w:space="0" w:color="auto"/>
                                      </w:divBdr>
                                    </w:div>
                                    <w:div w:id="853810495">
                                      <w:marLeft w:val="0"/>
                                      <w:marRight w:val="0"/>
                                      <w:marTop w:val="0"/>
                                      <w:marBottom w:val="0"/>
                                      <w:divBdr>
                                        <w:top w:val="none" w:sz="0" w:space="0" w:color="auto"/>
                                        <w:left w:val="none" w:sz="0" w:space="0" w:color="auto"/>
                                        <w:bottom w:val="none" w:sz="0" w:space="0" w:color="auto"/>
                                        <w:right w:val="none" w:sz="0" w:space="0" w:color="auto"/>
                                      </w:divBdr>
                                    </w:div>
                                    <w:div w:id="133110985">
                                      <w:marLeft w:val="0"/>
                                      <w:marRight w:val="0"/>
                                      <w:marTop w:val="0"/>
                                      <w:marBottom w:val="0"/>
                                      <w:divBdr>
                                        <w:top w:val="none" w:sz="0" w:space="0" w:color="auto"/>
                                        <w:left w:val="none" w:sz="0" w:space="0" w:color="auto"/>
                                        <w:bottom w:val="none" w:sz="0" w:space="0" w:color="auto"/>
                                        <w:right w:val="none" w:sz="0" w:space="0" w:color="auto"/>
                                      </w:divBdr>
                                    </w:div>
                                    <w:div w:id="1629165002">
                                      <w:marLeft w:val="0"/>
                                      <w:marRight w:val="0"/>
                                      <w:marTop w:val="0"/>
                                      <w:marBottom w:val="0"/>
                                      <w:divBdr>
                                        <w:top w:val="none" w:sz="0" w:space="0" w:color="auto"/>
                                        <w:left w:val="none" w:sz="0" w:space="0" w:color="auto"/>
                                        <w:bottom w:val="none" w:sz="0" w:space="0" w:color="auto"/>
                                        <w:right w:val="none" w:sz="0" w:space="0" w:color="auto"/>
                                      </w:divBdr>
                                    </w:div>
                                    <w:div w:id="12155281">
                                      <w:marLeft w:val="0"/>
                                      <w:marRight w:val="0"/>
                                      <w:marTop w:val="0"/>
                                      <w:marBottom w:val="0"/>
                                      <w:divBdr>
                                        <w:top w:val="none" w:sz="0" w:space="0" w:color="auto"/>
                                        <w:left w:val="none" w:sz="0" w:space="0" w:color="auto"/>
                                        <w:bottom w:val="none" w:sz="0" w:space="0" w:color="auto"/>
                                        <w:right w:val="none" w:sz="0" w:space="0" w:color="auto"/>
                                      </w:divBdr>
                                    </w:div>
                                    <w:div w:id="1697999605">
                                      <w:marLeft w:val="0"/>
                                      <w:marRight w:val="0"/>
                                      <w:marTop w:val="0"/>
                                      <w:marBottom w:val="0"/>
                                      <w:divBdr>
                                        <w:top w:val="none" w:sz="0" w:space="0" w:color="auto"/>
                                        <w:left w:val="none" w:sz="0" w:space="0" w:color="auto"/>
                                        <w:bottom w:val="none" w:sz="0" w:space="0" w:color="auto"/>
                                        <w:right w:val="none" w:sz="0" w:space="0" w:color="auto"/>
                                      </w:divBdr>
                                    </w:div>
                                    <w:div w:id="1704092044">
                                      <w:marLeft w:val="0"/>
                                      <w:marRight w:val="0"/>
                                      <w:marTop w:val="0"/>
                                      <w:marBottom w:val="0"/>
                                      <w:divBdr>
                                        <w:top w:val="none" w:sz="0" w:space="0" w:color="auto"/>
                                        <w:left w:val="none" w:sz="0" w:space="0" w:color="auto"/>
                                        <w:bottom w:val="none" w:sz="0" w:space="0" w:color="auto"/>
                                        <w:right w:val="none" w:sz="0" w:space="0" w:color="auto"/>
                                      </w:divBdr>
                                    </w:div>
                                    <w:div w:id="1239628952">
                                      <w:marLeft w:val="0"/>
                                      <w:marRight w:val="0"/>
                                      <w:marTop w:val="0"/>
                                      <w:marBottom w:val="0"/>
                                      <w:divBdr>
                                        <w:top w:val="none" w:sz="0" w:space="0" w:color="auto"/>
                                        <w:left w:val="none" w:sz="0" w:space="0" w:color="auto"/>
                                        <w:bottom w:val="none" w:sz="0" w:space="0" w:color="auto"/>
                                        <w:right w:val="none" w:sz="0" w:space="0" w:color="auto"/>
                                      </w:divBdr>
                                    </w:div>
                                    <w:div w:id="907346977">
                                      <w:marLeft w:val="0"/>
                                      <w:marRight w:val="0"/>
                                      <w:marTop w:val="0"/>
                                      <w:marBottom w:val="0"/>
                                      <w:divBdr>
                                        <w:top w:val="none" w:sz="0" w:space="0" w:color="auto"/>
                                        <w:left w:val="none" w:sz="0" w:space="0" w:color="auto"/>
                                        <w:bottom w:val="none" w:sz="0" w:space="0" w:color="auto"/>
                                        <w:right w:val="none" w:sz="0" w:space="0" w:color="auto"/>
                                      </w:divBdr>
                                    </w:div>
                                    <w:div w:id="1722362319">
                                      <w:marLeft w:val="0"/>
                                      <w:marRight w:val="0"/>
                                      <w:marTop w:val="0"/>
                                      <w:marBottom w:val="0"/>
                                      <w:divBdr>
                                        <w:top w:val="none" w:sz="0" w:space="0" w:color="auto"/>
                                        <w:left w:val="none" w:sz="0" w:space="0" w:color="auto"/>
                                        <w:bottom w:val="none" w:sz="0" w:space="0" w:color="auto"/>
                                        <w:right w:val="none" w:sz="0" w:space="0" w:color="auto"/>
                                      </w:divBdr>
                                    </w:div>
                                    <w:div w:id="1812938072">
                                      <w:marLeft w:val="0"/>
                                      <w:marRight w:val="0"/>
                                      <w:marTop w:val="0"/>
                                      <w:marBottom w:val="0"/>
                                      <w:divBdr>
                                        <w:top w:val="none" w:sz="0" w:space="0" w:color="auto"/>
                                        <w:left w:val="none" w:sz="0" w:space="0" w:color="auto"/>
                                        <w:bottom w:val="none" w:sz="0" w:space="0" w:color="auto"/>
                                        <w:right w:val="none" w:sz="0" w:space="0" w:color="auto"/>
                                      </w:divBdr>
                                    </w:div>
                                  </w:divsChild>
                                </w:div>
                                <w:div w:id="1457522716">
                                  <w:marLeft w:val="0"/>
                                  <w:marRight w:val="0"/>
                                  <w:marTop w:val="0"/>
                                  <w:marBottom w:val="0"/>
                                  <w:divBdr>
                                    <w:top w:val="none" w:sz="0" w:space="0" w:color="auto"/>
                                    <w:left w:val="none" w:sz="0" w:space="0" w:color="auto"/>
                                    <w:bottom w:val="none" w:sz="0" w:space="0" w:color="auto"/>
                                    <w:right w:val="none" w:sz="0" w:space="0" w:color="auto"/>
                                  </w:divBdr>
                                </w:div>
                                <w:div w:id="1599215104">
                                  <w:marLeft w:val="0"/>
                                  <w:marRight w:val="0"/>
                                  <w:marTop w:val="0"/>
                                  <w:marBottom w:val="0"/>
                                  <w:divBdr>
                                    <w:top w:val="none" w:sz="0" w:space="0" w:color="auto"/>
                                    <w:left w:val="none" w:sz="0" w:space="0" w:color="auto"/>
                                    <w:bottom w:val="none" w:sz="0" w:space="0" w:color="auto"/>
                                    <w:right w:val="none" w:sz="0" w:space="0" w:color="auto"/>
                                  </w:divBdr>
                                  <w:divsChild>
                                    <w:div w:id="756023516">
                                      <w:marLeft w:val="0"/>
                                      <w:marRight w:val="0"/>
                                      <w:marTop w:val="0"/>
                                      <w:marBottom w:val="0"/>
                                      <w:divBdr>
                                        <w:top w:val="none" w:sz="0" w:space="0" w:color="auto"/>
                                        <w:left w:val="none" w:sz="0" w:space="0" w:color="auto"/>
                                        <w:bottom w:val="none" w:sz="0" w:space="0" w:color="auto"/>
                                        <w:right w:val="none" w:sz="0" w:space="0" w:color="auto"/>
                                      </w:divBdr>
                                    </w:div>
                                    <w:div w:id="2119909305">
                                      <w:marLeft w:val="0"/>
                                      <w:marRight w:val="0"/>
                                      <w:marTop w:val="0"/>
                                      <w:marBottom w:val="0"/>
                                      <w:divBdr>
                                        <w:top w:val="none" w:sz="0" w:space="0" w:color="auto"/>
                                        <w:left w:val="none" w:sz="0" w:space="0" w:color="auto"/>
                                        <w:bottom w:val="none" w:sz="0" w:space="0" w:color="auto"/>
                                        <w:right w:val="none" w:sz="0" w:space="0" w:color="auto"/>
                                      </w:divBdr>
                                    </w:div>
                                    <w:div w:id="1238588606">
                                      <w:marLeft w:val="0"/>
                                      <w:marRight w:val="0"/>
                                      <w:marTop w:val="0"/>
                                      <w:marBottom w:val="0"/>
                                      <w:divBdr>
                                        <w:top w:val="none" w:sz="0" w:space="0" w:color="auto"/>
                                        <w:left w:val="none" w:sz="0" w:space="0" w:color="auto"/>
                                        <w:bottom w:val="none" w:sz="0" w:space="0" w:color="auto"/>
                                        <w:right w:val="none" w:sz="0" w:space="0" w:color="auto"/>
                                      </w:divBdr>
                                    </w:div>
                                    <w:div w:id="2055738567">
                                      <w:marLeft w:val="0"/>
                                      <w:marRight w:val="0"/>
                                      <w:marTop w:val="0"/>
                                      <w:marBottom w:val="0"/>
                                      <w:divBdr>
                                        <w:top w:val="none" w:sz="0" w:space="0" w:color="auto"/>
                                        <w:left w:val="none" w:sz="0" w:space="0" w:color="auto"/>
                                        <w:bottom w:val="none" w:sz="0" w:space="0" w:color="auto"/>
                                        <w:right w:val="none" w:sz="0" w:space="0" w:color="auto"/>
                                      </w:divBdr>
                                    </w:div>
                                    <w:div w:id="593899063">
                                      <w:marLeft w:val="0"/>
                                      <w:marRight w:val="0"/>
                                      <w:marTop w:val="0"/>
                                      <w:marBottom w:val="0"/>
                                      <w:divBdr>
                                        <w:top w:val="none" w:sz="0" w:space="0" w:color="auto"/>
                                        <w:left w:val="none" w:sz="0" w:space="0" w:color="auto"/>
                                        <w:bottom w:val="none" w:sz="0" w:space="0" w:color="auto"/>
                                        <w:right w:val="none" w:sz="0" w:space="0" w:color="auto"/>
                                      </w:divBdr>
                                    </w:div>
                                    <w:div w:id="288442612">
                                      <w:marLeft w:val="0"/>
                                      <w:marRight w:val="0"/>
                                      <w:marTop w:val="0"/>
                                      <w:marBottom w:val="0"/>
                                      <w:divBdr>
                                        <w:top w:val="none" w:sz="0" w:space="0" w:color="auto"/>
                                        <w:left w:val="none" w:sz="0" w:space="0" w:color="auto"/>
                                        <w:bottom w:val="none" w:sz="0" w:space="0" w:color="auto"/>
                                        <w:right w:val="none" w:sz="0" w:space="0" w:color="auto"/>
                                      </w:divBdr>
                                    </w:div>
                                    <w:div w:id="1750425267">
                                      <w:marLeft w:val="0"/>
                                      <w:marRight w:val="0"/>
                                      <w:marTop w:val="0"/>
                                      <w:marBottom w:val="0"/>
                                      <w:divBdr>
                                        <w:top w:val="none" w:sz="0" w:space="0" w:color="auto"/>
                                        <w:left w:val="none" w:sz="0" w:space="0" w:color="auto"/>
                                        <w:bottom w:val="none" w:sz="0" w:space="0" w:color="auto"/>
                                        <w:right w:val="none" w:sz="0" w:space="0" w:color="auto"/>
                                      </w:divBdr>
                                    </w:div>
                                    <w:div w:id="741952822">
                                      <w:marLeft w:val="0"/>
                                      <w:marRight w:val="0"/>
                                      <w:marTop w:val="0"/>
                                      <w:marBottom w:val="0"/>
                                      <w:divBdr>
                                        <w:top w:val="none" w:sz="0" w:space="0" w:color="auto"/>
                                        <w:left w:val="none" w:sz="0" w:space="0" w:color="auto"/>
                                        <w:bottom w:val="none" w:sz="0" w:space="0" w:color="auto"/>
                                        <w:right w:val="none" w:sz="0" w:space="0" w:color="auto"/>
                                      </w:divBdr>
                                    </w:div>
                                    <w:div w:id="752435409">
                                      <w:marLeft w:val="0"/>
                                      <w:marRight w:val="0"/>
                                      <w:marTop w:val="0"/>
                                      <w:marBottom w:val="0"/>
                                      <w:divBdr>
                                        <w:top w:val="none" w:sz="0" w:space="0" w:color="auto"/>
                                        <w:left w:val="none" w:sz="0" w:space="0" w:color="auto"/>
                                        <w:bottom w:val="none" w:sz="0" w:space="0" w:color="auto"/>
                                        <w:right w:val="none" w:sz="0" w:space="0" w:color="auto"/>
                                      </w:divBdr>
                                    </w:div>
                                    <w:div w:id="883640729">
                                      <w:marLeft w:val="0"/>
                                      <w:marRight w:val="0"/>
                                      <w:marTop w:val="0"/>
                                      <w:marBottom w:val="0"/>
                                      <w:divBdr>
                                        <w:top w:val="none" w:sz="0" w:space="0" w:color="auto"/>
                                        <w:left w:val="none" w:sz="0" w:space="0" w:color="auto"/>
                                        <w:bottom w:val="none" w:sz="0" w:space="0" w:color="auto"/>
                                        <w:right w:val="none" w:sz="0" w:space="0" w:color="auto"/>
                                      </w:divBdr>
                                    </w:div>
                                    <w:div w:id="530726288">
                                      <w:marLeft w:val="0"/>
                                      <w:marRight w:val="0"/>
                                      <w:marTop w:val="0"/>
                                      <w:marBottom w:val="0"/>
                                      <w:divBdr>
                                        <w:top w:val="none" w:sz="0" w:space="0" w:color="auto"/>
                                        <w:left w:val="none" w:sz="0" w:space="0" w:color="auto"/>
                                        <w:bottom w:val="none" w:sz="0" w:space="0" w:color="auto"/>
                                        <w:right w:val="none" w:sz="0" w:space="0" w:color="auto"/>
                                      </w:divBdr>
                                    </w:div>
                                    <w:div w:id="1557736354">
                                      <w:marLeft w:val="0"/>
                                      <w:marRight w:val="0"/>
                                      <w:marTop w:val="0"/>
                                      <w:marBottom w:val="0"/>
                                      <w:divBdr>
                                        <w:top w:val="none" w:sz="0" w:space="0" w:color="auto"/>
                                        <w:left w:val="none" w:sz="0" w:space="0" w:color="auto"/>
                                        <w:bottom w:val="none" w:sz="0" w:space="0" w:color="auto"/>
                                        <w:right w:val="none" w:sz="0" w:space="0" w:color="auto"/>
                                      </w:divBdr>
                                    </w:div>
                                    <w:div w:id="1835560764">
                                      <w:marLeft w:val="0"/>
                                      <w:marRight w:val="0"/>
                                      <w:marTop w:val="0"/>
                                      <w:marBottom w:val="0"/>
                                      <w:divBdr>
                                        <w:top w:val="none" w:sz="0" w:space="0" w:color="auto"/>
                                        <w:left w:val="none" w:sz="0" w:space="0" w:color="auto"/>
                                        <w:bottom w:val="none" w:sz="0" w:space="0" w:color="auto"/>
                                        <w:right w:val="none" w:sz="0" w:space="0" w:color="auto"/>
                                      </w:divBdr>
                                    </w:div>
                                    <w:div w:id="1727414782">
                                      <w:marLeft w:val="0"/>
                                      <w:marRight w:val="0"/>
                                      <w:marTop w:val="0"/>
                                      <w:marBottom w:val="0"/>
                                      <w:divBdr>
                                        <w:top w:val="none" w:sz="0" w:space="0" w:color="auto"/>
                                        <w:left w:val="none" w:sz="0" w:space="0" w:color="auto"/>
                                        <w:bottom w:val="none" w:sz="0" w:space="0" w:color="auto"/>
                                        <w:right w:val="none" w:sz="0" w:space="0" w:color="auto"/>
                                      </w:divBdr>
                                    </w:div>
                                    <w:div w:id="1311859580">
                                      <w:marLeft w:val="0"/>
                                      <w:marRight w:val="0"/>
                                      <w:marTop w:val="0"/>
                                      <w:marBottom w:val="0"/>
                                      <w:divBdr>
                                        <w:top w:val="none" w:sz="0" w:space="0" w:color="auto"/>
                                        <w:left w:val="none" w:sz="0" w:space="0" w:color="auto"/>
                                        <w:bottom w:val="none" w:sz="0" w:space="0" w:color="auto"/>
                                        <w:right w:val="none" w:sz="0" w:space="0" w:color="auto"/>
                                      </w:divBdr>
                                    </w:div>
                                    <w:div w:id="716856766">
                                      <w:marLeft w:val="0"/>
                                      <w:marRight w:val="0"/>
                                      <w:marTop w:val="0"/>
                                      <w:marBottom w:val="0"/>
                                      <w:divBdr>
                                        <w:top w:val="none" w:sz="0" w:space="0" w:color="auto"/>
                                        <w:left w:val="none" w:sz="0" w:space="0" w:color="auto"/>
                                        <w:bottom w:val="none" w:sz="0" w:space="0" w:color="auto"/>
                                        <w:right w:val="none" w:sz="0" w:space="0" w:color="auto"/>
                                      </w:divBdr>
                                    </w:div>
                                    <w:div w:id="1914192466">
                                      <w:marLeft w:val="0"/>
                                      <w:marRight w:val="0"/>
                                      <w:marTop w:val="0"/>
                                      <w:marBottom w:val="0"/>
                                      <w:divBdr>
                                        <w:top w:val="none" w:sz="0" w:space="0" w:color="auto"/>
                                        <w:left w:val="none" w:sz="0" w:space="0" w:color="auto"/>
                                        <w:bottom w:val="none" w:sz="0" w:space="0" w:color="auto"/>
                                        <w:right w:val="none" w:sz="0" w:space="0" w:color="auto"/>
                                      </w:divBdr>
                                    </w:div>
                                  </w:divsChild>
                                </w:div>
                                <w:div w:id="91242398">
                                  <w:marLeft w:val="0"/>
                                  <w:marRight w:val="0"/>
                                  <w:marTop w:val="0"/>
                                  <w:marBottom w:val="0"/>
                                  <w:divBdr>
                                    <w:top w:val="none" w:sz="0" w:space="0" w:color="auto"/>
                                    <w:left w:val="none" w:sz="0" w:space="0" w:color="auto"/>
                                    <w:bottom w:val="none" w:sz="0" w:space="0" w:color="auto"/>
                                    <w:right w:val="none" w:sz="0" w:space="0" w:color="auto"/>
                                  </w:divBdr>
                                </w:div>
                                <w:div w:id="1151563490">
                                  <w:marLeft w:val="0"/>
                                  <w:marRight w:val="0"/>
                                  <w:marTop w:val="0"/>
                                  <w:marBottom w:val="0"/>
                                  <w:divBdr>
                                    <w:top w:val="none" w:sz="0" w:space="0" w:color="auto"/>
                                    <w:left w:val="none" w:sz="0" w:space="0" w:color="auto"/>
                                    <w:bottom w:val="none" w:sz="0" w:space="0" w:color="auto"/>
                                    <w:right w:val="none" w:sz="0" w:space="0" w:color="auto"/>
                                  </w:divBdr>
                                  <w:divsChild>
                                    <w:div w:id="951548946">
                                      <w:marLeft w:val="0"/>
                                      <w:marRight w:val="0"/>
                                      <w:marTop w:val="0"/>
                                      <w:marBottom w:val="0"/>
                                      <w:divBdr>
                                        <w:top w:val="none" w:sz="0" w:space="0" w:color="auto"/>
                                        <w:left w:val="none" w:sz="0" w:space="0" w:color="auto"/>
                                        <w:bottom w:val="none" w:sz="0" w:space="0" w:color="auto"/>
                                        <w:right w:val="none" w:sz="0" w:space="0" w:color="auto"/>
                                      </w:divBdr>
                                    </w:div>
                                    <w:div w:id="1888301718">
                                      <w:marLeft w:val="0"/>
                                      <w:marRight w:val="0"/>
                                      <w:marTop w:val="0"/>
                                      <w:marBottom w:val="0"/>
                                      <w:divBdr>
                                        <w:top w:val="none" w:sz="0" w:space="0" w:color="auto"/>
                                        <w:left w:val="none" w:sz="0" w:space="0" w:color="auto"/>
                                        <w:bottom w:val="none" w:sz="0" w:space="0" w:color="auto"/>
                                        <w:right w:val="none" w:sz="0" w:space="0" w:color="auto"/>
                                      </w:divBdr>
                                    </w:div>
                                    <w:div w:id="776020198">
                                      <w:marLeft w:val="0"/>
                                      <w:marRight w:val="0"/>
                                      <w:marTop w:val="0"/>
                                      <w:marBottom w:val="0"/>
                                      <w:divBdr>
                                        <w:top w:val="none" w:sz="0" w:space="0" w:color="auto"/>
                                        <w:left w:val="none" w:sz="0" w:space="0" w:color="auto"/>
                                        <w:bottom w:val="none" w:sz="0" w:space="0" w:color="auto"/>
                                        <w:right w:val="none" w:sz="0" w:space="0" w:color="auto"/>
                                      </w:divBdr>
                                    </w:div>
                                    <w:div w:id="557978106">
                                      <w:marLeft w:val="0"/>
                                      <w:marRight w:val="0"/>
                                      <w:marTop w:val="0"/>
                                      <w:marBottom w:val="0"/>
                                      <w:divBdr>
                                        <w:top w:val="none" w:sz="0" w:space="0" w:color="auto"/>
                                        <w:left w:val="none" w:sz="0" w:space="0" w:color="auto"/>
                                        <w:bottom w:val="none" w:sz="0" w:space="0" w:color="auto"/>
                                        <w:right w:val="none" w:sz="0" w:space="0" w:color="auto"/>
                                      </w:divBdr>
                                    </w:div>
                                    <w:div w:id="1067996338">
                                      <w:marLeft w:val="0"/>
                                      <w:marRight w:val="0"/>
                                      <w:marTop w:val="0"/>
                                      <w:marBottom w:val="0"/>
                                      <w:divBdr>
                                        <w:top w:val="none" w:sz="0" w:space="0" w:color="auto"/>
                                        <w:left w:val="none" w:sz="0" w:space="0" w:color="auto"/>
                                        <w:bottom w:val="none" w:sz="0" w:space="0" w:color="auto"/>
                                        <w:right w:val="none" w:sz="0" w:space="0" w:color="auto"/>
                                      </w:divBdr>
                                    </w:div>
                                  </w:divsChild>
                                </w:div>
                                <w:div w:id="1609582430">
                                  <w:marLeft w:val="0"/>
                                  <w:marRight w:val="0"/>
                                  <w:marTop w:val="0"/>
                                  <w:marBottom w:val="0"/>
                                  <w:divBdr>
                                    <w:top w:val="none" w:sz="0" w:space="0" w:color="auto"/>
                                    <w:left w:val="none" w:sz="0" w:space="0" w:color="auto"/>
                                    <w:bottom w:val="none" w:sz="0" w:space="0" w:color="auto"/>
                                    <w:right w:val="none" w:sz="0" w:space="0" w:color="auto"/>
                                  </w:divBdr>
                                </w:div>
                                <w:div w:id="2049603946">
                                  <w:marLeft w:val="0"/>
                                  <w:marRight w:val="0"/>
                                  <w:marTop w:val="0"/>
                                  <w:marBottom w:val="0"/>
                                  <w:divBdr>
                                    <w:top w:val="none" w:sz="0" w:space="0" w:color="auto"/>
                                    <w:left w:val="none" w:sz="0" w:space="0" w:color="auto"/>
                                    <w:bottom w:val="none" w:sz="0" w:space="0" w:color="auto"/>
                                    <w:right w:val="none" w:sz="0" w:space="0" w:color="auto"/>
                                  </w:divBdr>
                                  <w:divsChild>
                                    <w:div w:id="2144349397">
                                      <w:marLeft w:val="0"/>
                                      <w:marRight w:val="0"/>
                                      <w:marTop w:val="0"/>
                                      <w:marBottom w:val="0"/>
                                      <w:divBdr>
                                        <w:top w:val="none" w:sz="0" w:space="0" w:color="auto"/>
                                        <w:left w:val="none" w:sz="0" w:space="0" w:color="auto"/>
                                        <w:bottom w:val="none" w:sz="0" w:space="0" w:color="auto"/>
                                        <w:right w:val="none" w:sz="0" w:space="0" w:color="auto"/>
                                      </w:divBdr>
                                    </w:div>
                                    <w:div w:id="1974552845">
                                      <w:marLeft w:val="0"/>
                                      <w:marRight w:val="0"/>
                                      <w:marTop w:val="0"/>
                                      <w:marBottom w:val="0"/>
                                      <w:divBdr>
                                        <w:top w:val="none" w:sz="0" w:space="0" w:color="auto"/>
                                        <w:left w:val="none" w:sz="0" w:space="0" w:color="auto"/>
                                        <w:bottom w:val="none" w:sz="0" w:space="0" w:color="auto"/>
                                        <w:right w:val="none" w:sz="0" w:space="0" w:color="auto"/>
                                      </w:divBdr>
                                    </w:div>
                                    <w:div w:id="52704285">
                                      <w:marLeft w:val="0"/>
                                      <w:marRight w:val="0"/>
                                      <w:marTop w:val="0"/>
                                      <w:marBottom w:val="0"/>
                                      <w:divBdr>
                                        <w:top w:val="none" w:sz="0" w:space="0" w:color="auto"/>
                                        <w:left w:val="none" w:sz="0" w:space="0" w:color="auto"/>
                                        <w:bottom w:val="none" w:sz="0" w:space="0" w:color="auto"/>
                                        <w:right w:val="none" w:sz="0" w:space="0" w:color="auto"/>
                                      </w:divBdr>
                                    </w:div>
                                    <w:div w:id="1303460084">
                                      <w:marLeft w:val="0"/>
                                      <w:marRight w:val="0"/>
                                      <w:marTop w:val="0"/>
                                      <w:marBottom w:val="0"/>
                                      <w:divBdr>
                                        <w:top w:val="none" w:sz="0" w:space="0" w:color="auto"/>
                                        <w:left w:val="none" w:sz="0" w:space="0" w:color="auto"/>
                                        <w:bottom w:val="none" w:sz="0" w:space="0" w:color="auto"/>
                                        <w:right w:val="none" w:sz="0" w:space="0" w:color="auto"/>
                                      </w:divBdr>
                                    </w:div>
                                    <w:div w:id="76169746">
                                      <w:marLeft w:val="0"/>
                                      <w:marRight w:val="0"/>
                                      <w:marTop w:val="0"/>
                                      <w:marBottom w:val="0"/>
                                      <w:divBdr>
                                        <w:top w:val="none" w:sz="0" w:space="0" w:color="auto"/>
                                        <w:left w:val="none" w:sz="0" w:space="0" w:color="auto"/>
                                        <w:bottom w:val="none" w:sz="0" w:space="0" w:color="auto"/>
                                        <w:right w:val="none" w:sz="0" w:space="0" w:color="auto"/>
                                      </w:divBdr>
                                    </w:div>
                                    <w:div w:id="1507983558">
                                      <w:marLeft w:val="0"/>
                                      <w:marRight w:val="0"/>
                                      <w:marTop w:val="0"/>
                                      <w:marBottom w:val="0"/>
                                      <w:divBdr>
                                        <w:top w:val="none" w:sz="0" w:space="0" w:color="auto"/>
                                        <w:left w:val="none" w:sz="0" w:space="0" w:color="auto"/>
                                        <w:bottom w:val="none" w:sz="0" w:space="0" w:color="auto"/>
                                        <w:right w:val="none" w:sz="0" w:space="0" w:color="auto"/>
                                      </w:divBdr>
                                    </w:div>
                                    <w:div w:id="1109934066">
                                      <w:marLeft w:val="0"/>
                                      <w:marRight w:val="0"/>
                                      <w:marTop w:val="0"/>
                                      <w:marBottom w:val="0"/>
                                      <w:divBdr>
                                        <w:top w:val="none" w:sz="0" w:space="0" w:color="auto"/>
                                        <w:left w:val="none" w:sz="0" w:space="0" w:color="auto"/>
                                        <w:bottom w:val="none" w:sz="0" w:space="0" w:color="auto"/>
                                        <w:right w:val="none" w:sz="0" w:space="0" w:color="auto"/>
                                      </w:divBdr>
                                    </w:div>
                                    <w:div w:id="1329405834">
                                      <w:marLeft w:val="0"/>
                                      <w:marRight w:val="0"/>
                                      <w:marTop w:val="0"/>
                                      <w:marBottom w:val="0"/>
                                      <w:divBdr>
                                        <w:top w:val="none" w:sz="0" w:space="0" w:color="auto"/>
                                        <w:left w:val="none" w:sz="0" w:space="0" w:color="auto"/>
                                        <w:bottom w:val="none" w:sz="0" w:space="0" w:color="auto"/>
                                        <w:right w:val="none" w:sz="0" w:space="0" w:color="auto"/>
                                      </w:divBdr>
                                    </w:div>
                                    <w:div w:id="1960185275">
                                      <w:marLeft w:val="0"/>
                                      <w:marRight w:val="0"/>
                                      <w:marTop w:val="0"/>
                                      <w:marBottom w:val="0"/>
                                      <w:divBdr>
                                        <w:top w:val="none" w:sz="0" w:space="0" w:color="auto"/>
                                        <w:left w:val="none" w:sz="0" w:space="0" w:color="auto"/>
                                        <w:bottom w:val="none" w:sz="0" w:space="0" w:color="auto"/>
                                        <w:right w:val="none" w:sz="0" w:space="0" w:color="auto"/>
                                      </w:divBdr>
                                    </w:div>
                                    <w:div w:id="1281374599">
                                      <w:marLeft w:val="0"/>
                                      <w:marRight w:val="0"/>
                                      <w:marTop w:val="0"/>
                                      <w:marBottom w:val="0"/>
                                      <w:divBdr>
                                        <w:top w:val="none" w:sz="0" w:space="0" w:color="auto"/>
                                        <w:left w:val="none" w:sz="0" w:space="0" w:color="auto"/>
                                        <w:bottom w:val="none" w:sz="0" w:space="0" w:color="auto"/>
                                        <w:right w:val="none" w:sz="0" w:space="0" w:color="auto"/>
                                      </w:divBdr>
                                    </w:div>
                                  </w:divsChild>
                                </w:div>
                                <w:div w:id="351995596">
                                  <w:marLeft w:val="0"/>
                                  <w:marRight w:val="0"/>
                                  <w:marTop w:val="0"/>
                                  <w:marBottom w:val="0"/>
                                  <w:divBdr>
                                    <w:top w:val="none" w:sz="0" w:space="0" w:color="auto"/>
                                    <w:left w:val="none" w:sz="0" w:space="0" w:color="auto"/>
                                    <w:bottom w:val="none" w:sz="0" w:space="0" w:color="auto"/>
                                    <w:right w:val="none" w:sz="0" w:space="0" w:color="auto"/>
                                  </w:divBdr>
                                </w:div>
                                <w:div w:id="1401488309">
                                  <w:marLeft w:val="0"/>
                                  <w:marRight w:val="0"/>
                                  <w:marTop w:val="0"/>
                                  <w:marBottom w:val="0"/>
                                  <w:divBdr>
                                    <w:top w:val="none" w:sz="0" w:space="0" w:color="auto"/>
                                    <w:left w:val="none" w:sz="0" w:space="0" w:color="auto"/>
                                    <w:bottom w:val="none" w:sz="0" w:space="0" w:color="auto"/>
                                    <w:right w:val="none" w:sz="0" w:space="0" w:color="auto"/>
                                  </w:divBdr>
                                  <w:divsChild>
                                    <w:div w:id="993488078">
                                      <w:marLeft w:val="0"/>
                                      <w:marRight w:val="0"/>
                                      <w:marTop w:val="0"/>
                                      <w:marBottom w:val="0"/>
                                      <w:divBdr>
                                        <w:top w:val="none" w:sz="0" w:space="0" w:color="auto"/>
                                        <w:left w:val="none" w:sz="0" w:space="0" w:color="auto"/>
                                        <w:bottom w:val="none" w:sz="0" w:space="0" w:color="auto"/>
                                        <w:right w:val="none" w:sz="0" w:space="0" w:color="auto"/>
                                      </w:divBdr>
                                    </w:div>
                                  </w:divsChild>
                                </w:div>
                                <w:div w:id="779765388">
                                  <w:marLeft w:val="0"/>
                                  <w:marRight w:val="0"/>
                                  <w:marTop w:val="0"/>
                                  <w:marBottom w:val="0"/>
                                  <w:divBdr>
                                    <w:top w:val="none" w:sz="0" w:space="0" w:color="auto"/>
                                    <w:left w:val="none" w:sz="0" w:space="0" w:color="auto"/>
                                    <w:bottom w:val="none" w:sz="0" w:space="0" w:color="auto"/>
                                    <w:right w:val="none" w:sz="0" w:space="0" w:color="auto"/>
                                  </w:divBdr>
                                </w:div>
                                <w:div w:id="21905412">
                                  <w:marLeft w:val="0"/>
                                  <w:marRight w:val="0"/>
                                  <w:marTop w:val="0"/>
                                  <w:marBottom w:val="0"/>
                                  <w:divBdr>
                                    <w:top w:val="none" w:sz="0" w:space="0" w:color="auto"/>
                                    <w:left w:val="none" w:sz="0" w:space="0" w:color="auto"/>
                                    <w:bottom w:val="none" w:sz="0" w:space="0" w:color="auto"/>
                                    <w:right w:val="none" w:sz="0" w:space="0" w:color="auto"/>
                                  </w:divBdr>
                                  <w:divsChild>
                                    <w:div w:id="1960140886">
                                      <w:marLeft w:val="0"/>
                                      <w:marRight w:val="0"/>
                                      <w:marTop w:val="0"/>
                                      <w:marBottom w:val="0"/>
                                      <w:divBdr>
                                        <w:top w:val="none" w:sz="0" w:space="0" w:color="auto"/>
                                        <w:left w:val="none" w:sz="0" w:space="0" w:color="auto"/>
                                        <w:bottom w:val="none" w:sz="0" w:space="0" w:color="auto"/>
                                        <w:right w:val="none" w:sz="0" w:space="0" w:color="auto"/>
                                      </w:divBdr>
                                    </w:div>
                                    <w:div w:id="1842233381">
                                      <w:marLeft w:val="0"/>
                                      <w:marRight w:val="0"/>
                                      <w:marTop w:val="0"/>
                                      <w:marBottom w:val="0"/>
                                      <w:divBdr>
                                        <w:top w:val="none" w:sz="0" w:space="0" w:color="auto"/>
                                        <w:left w:val="none" w:sz="0" w:space="0" w:color="auto"/>
                                        <w:bottom w:val="none" w:sz="0" w:space="0" w:color="auto"/>
                                        <w:right w:val="none" w:sz="0" w:space="0" w:color="auto"/>
                                      </w:divBdr>
                                    </w:div>
                                    <w:div w:id="1815559986">
                                      <w:marLeft w:val="0"/>
                                      <w:marRight w:val="0"/>
                                      <w:marTop w:val="0"/>
                                      <w:marBottom w:val="0"/>
                                      <w:divBdr>
                                        <w:top w:val="none" w:sz="0" w:space="0" w:color="auto"/>
                                        <w:left w:val="none" w:sz="0" w:space="0" w:color="auto"/>
                                        <w:bottom w:val="none" w:sz="0" w:space="0" w:color="auto"/>
                                        <w:right w:val="none" w:sz="0" w:space="0" w:color="auto"/>
                                      </w:divBdr>
                                    </w:div>
                                  </w:divsChild>
                                </w:div>
                                <w:div w:id="2004695562">
                                  <w:marLeft w:val="0"/>
                                  <w:marRight w:val="0"/>
                                  <w:marTop w:val="0"/>
                                  <w:marBottom w:val="0"/>
                                  <w:divBdr>
                                    <w:top w:val="none" w:sz="0" w:space="0" w:color="auto"/>
                                    <w:left w:val="none" w:sz="0" w:space="0" w:color="auto"/>
                                    <w:bottom w:val="none" w:sz="0" w:space="0" w:color="auto"/>
                                    <w:right w:val="none" w:sz="0" w:space="0" w:color="auto"/>
                                  </w:divBdr>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1020934263">
                                      <w:marLeft w:val="0"/>
                                      <w:marRight w:val="0"/>
                                      <w:marTop w:val="0"/>
                                      <w:marBottom w:val="0"/>
                                      <w:divBdr>
                                        <w:top w:val="none" w:sz="0" w:space="0" w:color="auto"/>
                                        <w:left w:val="none" w:sz="0" w:space="0" w:color="auto"/>
                                        <w:bottom w:val="none" w:sz="0" w:space="0" w:color="auto"/>
                                        <w:right w:val="none" w:sz="0" w:space="0" w:color="auto"/>
                                      </w:divBdr>
                                    </w:div>
                                    <w:div w:id="1372726182">
                                      <w:marLeft w:val="0"/>
                                      <w:marRight w:val="0"/>
                                      <w:marTop w:val="0"/>
                                      <w:marBottom w:val="0"/>
                                      <w:divBdr>
                                        <w:top w:val="none" w:sz="0" w:space="0" w:color="auto"/>
                                        <w:left w:val="none" w:sz="0" w:space="0" w:color="auto"/>
                                        <w:bottom w:val="none" w:sz="0" w:space="0" w:color="auto"/>
                                        <w:right w:val="none" w:sz="0" w:space="0" w:color="auto"/>
                                      </w:divBdr>
                                    </w:div>
                                    <w:div w:id="937326143">
                                      <w:marLeft w:val="0"/>
                                      <w:marRight w:val="0"/>
                                      <w:marTop w:val="0"/>
                                      <w:marBottom w:val="0"/>
                                      <w:divBdr>
                                        <w:top w:val="none" w:sz="0" w:space="0" w:color="auto"/>
                                        <w:left w:val="none" w:sz="0" w:space="0" w:color="auto"/>
                                        <w:bottom w:val="none" w:sz="0" w:space="0" w:color="auto"/>
                                        <w:right w:val="none" w:sz="0" w:space="0" w:color="auto"/>
                                      </w:divBdr>
                                    </w:div>
                                    <w:div w:id="108672806">
                                      <w:marLeft w:val="0"/>
                                      <w:marRight w:val="0"/>
                                      <w:marTop w:val="0"/>
                                      <w:marBottom w:val="0"/>
                                      <w:divBdr>
                                        <w:top w:val="none" w:sz="0" w:space="0" w:color="auto"/>
                                        <w:left w:val="none" w:sz="0" w:space="0" w:color="auto"/>
                                        <w:bottom w:val="none" w:sz="0" w:space="0" w:color="auto"/>
                                        <w:right w:val="none" w:sz="0" w:space="0" w:color="auto"/>
                                      </w:divBdr>
                                    </w:div>
                                    <w:div w:id="1393233599">
                                      <w:marLeft w:val="0"/>
                                      <w:marRight w:val="0"/>
                                      <w:marTop w:val="0"/>
                                      <w:marBottom w:val="0"/>
                                      <w:divBdr>
                                        <w:top w:val="none" w:sz="0" w:space="0" w:color="auto"/>
                                        <w:left w:val="none" w:sz="0" w:space="0" w:color="auto"/>
                                        <w:bottom w:val="none" w:sz="0" w:space="0" w:color="auto"/>
                                        <w:right w:val="none" w:sz="0" w:space="0" w:color="auto"/>
                                      </w:divBdr>
                                    </w:div>
                                    <w:div w:id="864370555">
                                      <w:marLeft w:val="0"/>
                                      <w:marRight w:val="0"/>
                                      <w:marTop w:val="0"/>
                                      <w:marBottom w:val="0"/>
                                      <w:divBdr>
                                        <w:top w:val="none" w:sz="0" w:space="0" w:color="auto"/>
                                        <w:left w:val="none" w:sz="0" w:space="0" w:color="auto"/>
                                        <w:bottom w:val="none" w:sz="0" w:space="0" w:color="auto"/>
                                        <w:right w:val="none" w:sz="0" w:space="0" w:color="auto"/>
                                      </w:divBdr>
                                    </w:div>
                                    <w:div w:id="2089032707">
                                      <w:marLeft w:val="0"/>
                                      <w:marRight w:val="0"/>
                                      <w:marTop w:val="0"/>
                                      <w:marBottom w:val="0"/>
                                      <w:divBdr>
                                        <w:top w:val="none" w:sz="0" w:space="0" w:color="auto"/>
                                        <w:left w:val="none" w:sz="0" w:space="0" w:color="auto"/>
                                        <w:bottom w:val="none" w:sz="0" w:space="0" w:color="auto"/>
                                        <w:right w:val="none" w:sz="0" w:space="0" w:color="auto"/>
                                      </w:divBdr>
                                    </w:div>
                                    <w:div w:id="777137443">
                                      <w:marLeft w:val="0"/>
                                      <w:marRight w:val="0"/>
                                      <w:marTop w:val="0"/>
                                      <w:marBottom w:val="0"/>
                                      <w:divBdr>
                                        <w:top w:val="none" w:sz="0" w:space="0" w:color="auto"/>
                                        <w:left w:val="none" w:sz="0" w:space="0" w:color="auto"/>
                                        <w:bottom w:val="none" w:sz="0" w:space="0" w:color="auto"/>
                                        <w:right w:val="none" w:sz="0" w:space="0" w:color="auto"/>
                                      </w:divBdr>
                                    </w:div>
                                    <w:div w:id="466551000">
                                      <w:marLeft w:val="0"/>
                                      <w:marRight w:val="0"/>
                                      <w:marTop w:val="0"/>
                                      <w:marBottom w:val="0"/>
                                      <w:divBdr>
                                        <w:top w:val="none" w:sz="0" w:space="0" w:color="auto"/>
                                        <w:left w:val="none" w:sz="0" w:space="0" w:color="auto"/>
                                        <w:bottom w:val="none" w:sz="0" w:space="0" w:color="auto"/>
                                        <w:right w:val="none" w:sz="0" w:space="0" w:color="auto"/>
                                      </w:divBdr>
                                    </w:div>
                                    <w:div w:id="2035962928">
                                      <w:marLeft w:val="0"/>
                                      <w:marRight w:val="0"/>
                                      <w:marTop w:val="0"/>
                                      <w:marBottom w:val="0"/>
                                      <w:divBdr>
                                        <w:top w:val="none" w:sz="0" w:space="0" w:color="auto"/>
                                        <w:left w:val="none" w:sz="0" w:space="0" w:color="auto"/>
                                        <w:bottom w:val="none" w:sz="0" w:space="0" w:color="auto"/>
                                        <w:right w:val="none" w:sz="0" w:space="0" w:color="auto"/>
                                      </w:divBdr>
                                    </w:div>
                                    <w:div w:id="1264415115">
                                      <w:marLeft w:val="0"/>
                                      <w:marRight w:val="0"/>
                                      <w:marTop w:val="0"/>
                                      <w:marBottom w:val="0"/>
                                      <w:divBdr>
                                        <w:top w:val="none" w:sz="0" w:space="0" w:color="auto"/>
                                        <w:left w:val="none" w:sz="0" w:space="0" w:color="auto"/>
                                        <w:bottom w:val="none" w:sz="0" w:space="0" w:color="auto"/>
                                        <w:right w:val="none" w:sz="0" w:space="0" w:color="auto"/>
                                      </w:divBdr>
                                    </w:div>
                                  </w:divsChild>
                                </w:div>
                                <w:div w:id="1390230083">
                                  <w:marLeft w:val="0"/>
                                  <w:marRight w:val="0"/>
                                  <w:marTop w:val="0"/>
                                  <w:marBottom w:val="0"/>
                                  <w:divBdr>
                                    <w:top w:val="none" w:sz="0" w:space="0" w:color="auto"/>
                                    <w:left w:val="none" w:sz="0" w:space="0" w:color="auto"/>
                                    <w:bottom w:val="none" w:sz="0" w:space="0" w:color="auto"/>
                                    <w:right w:val="none" w:sz="0" w:space="0" w:color="auto"/>
                                  </w:divBdr>
                                </w:div>
                                <w:div w:id="976182291">
                                  <w:marLeft w:val="0"/>
                                  <w:marRight w:val="0"/>
                                  <w:marTop w:val="0"/>
                                  <w:marBottom w:val="0"/>
                                  <w:divBdr>
                                    <w:top w:val="none" w:sz="0" w:space="0" w:color="auto"/>
                                    <w:left w:val="none" w:sz="0" w:space="0" w:color="auto"/>
                                    <w:bottom w:val="none" w:sz="0" w:space="0" w:color="auto"/>
                                    <w:right w:val="none" w:sz="0" w:space="0" w:color="auto"/>
                                  </w:divBdr>
                                  <w:divsChild>
                                    <w:div w:id="1082992303">
                                      <w:marLeft w:val="0"/>
                                      <w:marRight w:val="0"/>
                                      <w:marTop w:val="0"/>
                                      <w:marBottom w:val="0"/>
                                      <w:divBdr>
                                        <w:top w:val="none" w:sz="0" w:space="0" w:color="auto"/>
                                        <w:left w:val="none" w:sz="0" w:space="0" w:color="auto"/>
                                        <w:bottom w:val="none" w:sz="0" w:space="0" w:color="auto"/>
                                        <w:right w:val="none" w:sz="0" w:space="0" w:color="auto"/>
                                      </w:divBdr>
                                    </w:div>
                                    <w:div w:id="256444230">
                                      <w:marLeft w:val="0"/>
                                      <w:marRight w:val="0"/>
                                      <w:marTop w:val="0"/>
                                      <w:marBottom w:val="0"/>
                                      <w:divBdr>
                                        <w:top w:val="none" w:sz="0" w:space="0" w:color="auto"/>
                                        <w:left w:val="none" w:sz="0" w:space="0" w:color="auto"/>
                                        <w:bottom w:val="none" w:sz="0" w:space="0" w:color="auto"/>
                                        <w:right w:val="none" w:sz="0" w:space="0" w:color="auto"/>
                                      </w:divBdr>
                                    </w:div>
                                    <w:div w:id="353382404">
                                      <w:marLeft w:val="0"/>
                                      <w:marRight w:val="0"/>
                                      <w:marTop w:val="0"/>
                                      <w:marBottom w:val="0"/>
                                      <w:divBdr>
                                        <w:top w:val="none" w:sz="0" w:space="0" w:color="auto"/>
                                        <w:left w:val="none" w:sz="0" w:space="0" w:color="auto"/>
                                        <w:bottom w:val="none" w:sz="0" w:space="0" w:color="auto"/>
                                        <w:right w:val="none" w:sz="0" w:space="0" w:color="auto"/>
                                      </w:divBdr>
                                    </w:div>
                                    <w:div w:id="853615988">
                                      <w:marLeft w:val="0"/>
                                      <w:marRight w:val="0"/>
                                      <w:marTop w:val="0"/>
                                      <w:marBottom w:val="0"/>
                                      <w:divBdr>
                                        <w:top w:val="none" w:sz="0" w:space="0" w:color="auto"/>
                                        <w:left w:val="none" w:sz="0" w:space="0" w:color="auto"/>
                                        <w:bottom w:val="none" w:sz="0" w:space="0" w:color="auto"/>
                                        <w:right w:val="none" w:sz="0" w:space="0" w:color="auto"/>
                                      </w:divBdr>
                                    </w:div>
                                    <w:div w:id="1604528446">
                                      <w:marLeft w:val="0"/>
                                      <w:marRight w:val="0"/>
                                      <w:marTop w:val="0"/>
                                      <w:marBottom w:val="0"/>
                                      <w:divBdr>
                                        <w:top w:val="none" w:sz="0" w:space="0" w:color="auto"/>
                                        <w:left w:val="none" w:sz="0" w:space="0" w:color="auto"/>
                                        <w:bottom w:val="none" w:sz="0" w:space="0" w:color="auto"/>
                                        <w:right w:val="none" w:sz="0" w:space="0" w:color="auto"/>
                                      </w:divBdr>
                                    </w:div>
                                  </w:divsChild>
                                </w:div>
                                <w:div w:id="1784690415">
                                  <w:marLeft w:val="0"/>
                                  <w:marRight w:val="0"/>
                                  <w:marTop w:val="0"/>
                                  <w:marBottom w:val="0"/>
                                  <w:divBdr>
                                    <w:top w:val="none" w:sz="0" w:space="0" w:color="auto"/>
                                    <w:left w:val="none" w:sz="0" w:space="0" w:color="auto"/>
                                    <w:bottom w:val="none" w:sz="0" w:space="0" w:color="auto"/>
                                    <w:right w:val="none" w:sz="0" w:space="0" w:color="auto"/>
                                  </w:divBdr>
                                </w:div>
                                <w:div w:id="293679024">
                                  <w:marLeft w:val="0"/>
                                  <w:marRight w:val="0"/>
                                  <w:marTop w:val="0"/>
                                  <w:marBottom w:val="0"/>
                                  <w:divBdr>
                                    <w:top w:val="none" w:sz="0" w:space="0" w:color="auto"/>
                                    <w:left w:val="none" w:sz="0" w:space="0" w:color="auto"/>
                                    <w:bottom w:val="none" w:sz="0" w:space="0" w:color="auto"/>
                                    <w:right w:val="none" w:sz="0" w:space="0" w:color="auto"/>
                                  </w:divBdr>
                                  <w:divsChild>
                                    <w:div w:id="122236686">
                                      <w:marLeft w:val="0"/>
                                      <w:marRight w:val="0"/>
                                      <w:marTop w:val="0"/>
                                      <w:marBottom w:val="0"/>
                                      <w:divBdr>
                                        <w:top w:val="none" w:sz="0" w:space="0" w:color="auto"/>
                                        <w:left w:val="none" w:sz="0" w:space="0" w:color="auto"/>
                                        <w:bottom w:val="none" w:sz="0" w:space="0" w:color="auto"/>
                                        <w:right w:val="none" w:sz="0" w:space="0" w:color="auto"/>
                                      </w:divBdr>
                                    </w:div>
                                    <w:div w:id="1416173733">
                                      <w:marLeft w:val="0"/>
                                      <w:marRight w:val="0"/>
                                      <w:marTop w:val="0"/>
                                      <w:marBottom w:val="0"/>
                                      <w:divBdr>
                                        <w:top w:val="none" w:sz="0" w:space="0" w:color="auto"/>
                                        <w:left w:val="none" w:sz="0" w:space="0" w:color="auto"/>
                                        <w:bottom w:val="none" w:sz="0" w:space="0" w:color="auto"/>
                                        <w:right w:val="none" w:sz="0" w:space="0" w:color="auto"/>
                                      </w:divBdr>
                                    </w:div>
                                    <w:div w:id="324863913">
                                      <w:marLeft w:val="0"/>
                                      <w:marRight w:val="0"/>
                                      <w:marTop w:val="0"/>
                                      <w:marBottom w:val="0"/>
                                      <w:divBdr>
                                        <w:top w:val="none" w:sz="0" w:space="0" w:color="auto"/>
                                        <w:left w:val="none" w:sz="0" w:space="0" w:color="auto"/>
                                        <w:bottom w:val="none" w:sz="0" w:space="0" w:color="auto"/>
                                        <w:right w:val="none" w:sz="0" w:space="0" w:color="auto"/>
                                      </w:divBdr>
                                    </w:div>
                                    <w:div w:id="1736732892">
                                      <w:marLeft w:val="0"/>
                                      <w:marRight w:val="0"/>
                                      <w:marTop w:val="0"/>
                                      <w:marBottom w:val="0"/>
                                      <w:divBdr>
                                        <w:top w:val="none" w:sz="0" w:space="0" w:color="auto"/>
                                        <w:left w:val="none" w:sz="0" w:space="0" w:color="auto"/>
                                        <w:bottom w:val="none" w:sz="0" w:space="0" w:color="auto"/>
                                        <w:right w:val="none" w:sz="0" w:space="0" w:color="auto"/>
                                      </w:divBdr>
                                    </w:div>
                                    <w:div w:id="1196457820">
                                      <w:marLeft w:val="0"/>
                                      <w:marRight w:val="0"/>
                                      <w:marTop w:val="0"/>
                                      <w:marBottom w:val="0"/>
                                      <w:divBdr>
                                        <w:top w:val="none" w:sz="0" w:space="0" w:color="auto"/>
                                        <w:left w:val="none" w:sz="0" w:space="0" w:color="auto"/>
                                        <w:bottom w:val="none" w:sz="0" w:space="0" w:color="auto"/>
                                        <w:right w:val="none" w:sz="0" w:space="0" w:color="auto"/>
                                      </w:divBdr>
                                    </w:div>
                                  </w:divsChild>
                                </w:div>
                                <w:div w:id="259029453">
                                  <w:marLeft w:val="0"/>
                                  <w:marRight w:val="0"/>
                                  <w:marTop w:val="0"/>
                                  <w:marBottom w:val="0"/>
                                  <w:divBdr>
                                    <w:top w:val="none" w:sz="0" w:space="0" w:color="auto"/>
                                    <w:left w:val="none" w:sz="0" w:space="0" w:color="auto"/>
                                    <w:bottom w:val="none" w:sz="0" w:space="0" w:color="auto"/>
                                    <w:right w:val="none" w:sz="0" w:space="0" w:color="auto"/>
                                  </w:divBdr>
                                </w:div>
                                <w:div w:id="310258182">
                                  <w:marLeft w:val="0"/>
                                  <w:marRight w:val="0"/>
                                  <w:marTop w:val="0"/>
                                  <w:marBottom w:val="0"/>
                                  <w:divBdr>
                                    <w:top w:val="none" w:sz="0" w:space="0" w:color="auto"/>
                                    <w:left w:val="none" w:sz="0" w:space="0" w:color="auto"/>
                                    <w:bottom w:val="none" w:sz="0" w:space="0" w:color="auto"/>
                                    <w:right w:val="none" w:sz="0" w:space="0" w:color="auto"/>
                                  </w:divBdr>
                                  <w:divsChild>
                                    <w:div w:id="1741899780">
                                      <w:marLeft w:val="0"/>
                                      <w:marRight w:val="0"/>
                                      <w:marTop w:val="0"/>
                                      <w:marBottom w:val="0"/>
                                      <w:divBdr>
                                        <w:top w:val="none" w:sz="0" w:space="0" w:color="auto"/>
                                        <w:left w:val="none" w:sz="0" w:space="0" w:color="auto"/>
                                        <w:bottom w:val="none" w:sz="0" w:space="0" w:color="auto"/>
                                        <w:right w:val="none" w:sz="0" w:space="0" w:color="auto"/>
                                      </w:divBdr>
                                    </w:div>
                                    <w:div w:id="1872767870">
                                      <w:marLeft w:val="0"/>
                                      <w:marRight w:val="0"/>
                                      <w:marTop w:val="0"/>
                                      <w:marBottom w:val="0"/>
                                      <w:divBdr>
                                        <w:top w:val="none" w:sz="0" w:space="0" w:color="auto"/>
                                        <w:left w:val="none" w:sz="0" w:space="0" w:color="auto"/>
                                        <w:bottom w:val="none" w:sz="0" w:space="0" w:color="auto"/>
                                        <w:right w:val="none" w:sz="0" w:space="0" w:color="auto"/>
                                      </w:divBdr>
                                    </w:div>
                                    <w:div w:id="120728685">
                                      <w:marLeft w:val="0"/>
                                      <w:marRight w:val="0"/>
                                      <w:marTop w:val="0"/>
                                      <w:marBottom w:val="0"/>
                                      <w:divBdr>
                                        <w:top w:val="none" w:sz="0" w:space="0" w:color="auto"/>
                                        <w:left w:val="none" w:sz="0" w:space="0" w:color="auto"/>
                                        <w:bottom w:val="none" w:sz="0" w:space="0" w:color="auto"/>
                                        <w:right w:val="none" w:sz="0" w:space="0" w:color="auto"/>
                                      </w:divBdr>
                                    </w:div>
                                    <w:div w:id="1484738320">
                                      <w:marLeft w:val="0"/>
                                      <w:marRight w:val="0"/>
                                      <w:marTop w:val="0"/>
                                      <w:marBottom w:val="0"/>
                                      <w:divBdr>
                                        <w:top w:val="none" w:sz="0" w:space="0" w:color="auto"/>
                                        <w:left w:val="none" w:sz="0" w:space="0" w:color="auto"/>
                                        <w:bottom w:val="none" w:sz="0" w:space="0" w:color="auto"/>
                                        <w:right w:val="none" w:sz="0" w:space="0" w:color="auto"/>
                                      </w:divBdr>
                                    </w:div>
                                    <w:div w:id="669867909">
                                      <w:marLeft w:val="0"/>
                                      <w:marRight w:val="0"/>
                                      <w:marTop w:val="0"/>
                                      <w:marBottom w:val="0"/>
                                      <w:divBdr>
                                        <w:top w:val="none" w:sz="0" w:space="0" w:color="auto"/>
                                        <w:left w:val="none" w:sz="0" w:space="0" w:color="auto"/>
                                        <w:bottom w:val="none" w:sz="0" w:space="0" w:color="auto"/>
                                        <w:right w:val="none" w:sz="0" w:space="0" w:color="auto"/>
                                      </w:divBdr>
                                    </w:div>
                                    <w:div w:id="235171995">
                                      <w:marLeft w:val="0"/>
                                      <w:marRight w:val="0"/>
                                      <w:marTop w:val="0"/>
                                      <w:marBottom w:val="0"/>
                                      <w:divBdr>
                                        <w:top w:val="none" w:sz="0" w:space="0" w:color="auto"/>
                                        <w:left w:val="none" w:sz="0" w:space="0" w:color="auto"/>
                                        <w:bottom w:val="none" w:sz="0" w:space="0" w:color="auto"/>
                                        <w:right w:val="none" w:sz="0" w:space="0" w:color="auto"/>
                                      </w:divBdr>
                                    </w:div>
                                    <w:div w:id="108355128">
                                      <w:marLeft w:val="0"/>
                                      <w:marRight w:val="0"/>
                                      <w:marTop w:val="0"/>
                                      <w:marBottom w:val="0"/>
                                      <w:divBdr>
                                        <w:top w:val="none" w:sz="0" w:space="0" w:color="auto"/>
                                        <w:left w:val="none" w:sz="0" w:space="0" w:color="auto"/>
                                        <w:bottom w:val="none" w:sz="0" w:space="0" w:color="auto"/>
                                        <w:right w:val="none" w:sz="0" w:space="0" w:color="auto"/>
                                      </w:divBdr>
                                    </w:div>
                                    <w:div w:id="813108698">
                                      <w:marLeft w:val="0"/>
                                      <w:marRight w:val="0"/>
                                      <w:marTop w:val="0"/>
                                      <w:marBottom w:val="0"/>
                                      <w:divBdr>
                                        <w:top w:val="none" w:sz="0" w:space="0" w:color="auto"/>
                                        <w:left w:val="none" w:sz="0" w:space="0" w:color="auto"/>
                                        <w:bottom w:val="none" w:sz="0" w:space="0" w:color="auto"/>
                                        <w:right w:val="none" w:sz="0" w:space="0" w:color="auto"/>
                                      </w:divBdr>
                                    </w:div>
                                    <w:div w:id="1791706389">
                                      <w:marLeft w:val="0"/>
                                      <w:marRight w:val="0"/>
                                      <w:marTop w:val="0"/>
                                      <w:marBottom w:val="0"/>
                                      <w:divBdr>
                                        <w:top w:val="none" w:sz="0" w:space="0" w:color="auto"/>
                                        <w:left w:val="none" w:sz="0" w:space="0" w:color="auto"/>
                                        <w:bottom w:val="none" w:sz="0" w:space="0" w:color="auto"/>
                                        <w:right w:val="none" w:sz="0" w:space="0" w:color="auto"/>
                                      </w:divBdr>
                                    </w:div>
                                    <w:div w:id="1587224976">
                                      <w:marLeft w:val="0"/>
                                      <w:marRight w:val="0"/>
                                      <w:marTop w:val="0"/>
                                      <w:marBottom w:val="0"/>
                                      <w:divBdr>
                                        <w:top w:val="none" w:sz="0" w:space="0" w:color="auto"/>
                                        <w:left w:val="none" w:sz="0" w:space="0" w:color="auto"/>
                                        <w:bottom w:val="none" w:sz="0" w:space="0" w:color="auto"/>
                                        <w:right w:val="none" w:sz="0" w:space="0" w:color="auto"/>
                                      </w:divBdr>
                                    </w:div>
                                  </w:divsChild>
                                </w:div>
                                <w:div w:id="996766246">
                                  <w:marLeft w:val="0"/>
                                  <w:marRight w:val="0"/>
                                  <w:marTop w:val="0"/>
                                  <w:marBottom w:val="0"/>
                                  <w:divBdr>
                                    <w:top w:val="none" w:sz="0" w:space="0" w:color="auto"/>
                                    <w:left w:val="none" w:sz="0" w:space="0" w:color="auto"/>
                                    <w:bottom w:val="none" w:sz="0" w:space="0" w:color="auto"/>
                                    <w:right w:val="none" w:sz="0" w:space="0" w:color="auto"/>
                                  </w:divBdr>
                                </w:div>
                                <w:div w:id="959990188">
                                  <w:marLeft w:val="0"/>
                                  <w:marRight w:val="0"/>
                                  <w:marTop w:val="0"/>
                                  <w:marBottom w:val="0"/>
                                  <w:divBdr>
                                    <w:top w:val="none" w:sz="0" w:space="0" w:color="auto"/>
                                    <w:left w:val="none" w:sz="0" w:space="0" w:color="auto"/>
                                    <w:bottom w:val="none" w:sz="0" w:space="0" w:color="auto"/>
                                    <w:right w:val="none" w:sz="0" w:space="0" w:color="auto"/>
                                  </w:divBdr>
                                  <w:divsChild>
                                    <w:div w:id="1131363226">
                                      <w:marLeft w:val="0"/>
                                      <w:marRight w:val="0"/>
                                      <w:marTop w:val="0"/>
                                      <w:marBottom w:val="0"/>
                                      <w:divBdr>
                                        <w:top w:val="none" w:sz="0" w:space="0" w:color="auto"/>
                                        <w:left w:val="none" w:sz="0" w:space="0" w:color="auto"/>
                                        <w:bottom w:val="none" w:sz="0" w:space="0" w:color="auto"/>
                                        <w:right w:val="none" w:sz="0" w:space="0" w:color="auto"/>
                                      </w:divBdr>
                                    </w:div>
                                    <w:div w:id="595552848">
                                      <w:marLeft w:val="0"/>
                                      <w:marRight w:val="0"/>
                                      <w:marTop w:val="0"/>
                                      <w:marBottom w:val="0"/>
                                      <w:divBdr>
                                        <w:top w:val="none" w:sz="0" w:space="0" w:color="auto"/>
                                        <w:left w:val="none" w:sz="0" w:space="0" w:color="auto"/>
                                        <w:bottom w:val="none" w:sz="0" w:space="0" w:color="auto"/>
                                        <w:right w:val="none" w:sz="0" w:space="0" w:color="auto"/>
                                      </w:divBdr>
                                    </w:div>
                                  </w:divsChild>
                                </w:div>
                                <w:div w:id="1996835481">
                                  <w:marLeft w:val="0"/>
                                  <w:marRight w:val="0"/>
                                  <w:marTop w:val="0"/>
                                  <w:marBottom w:val="0"/>
                                  <w:divBdr>
                                    <w:top w:val="none" w:sz="0" w:space="0" w:color="auto"/>
                                    <w:left w:val="none" w:sz="0" w:space="0" w:color="auto"/>
                                    <w:bottom w:val="none" w:sz="0" w:space="0" w:color="auto"/>
                                    <w:right w:val="none" w:sz="0" w:space="0" w:color="auto"/>
                                  </w:divBdr>
                                </w:div>
                                <w:div w:id="2046056085">
                                  <w:marLeft w:val="0"/>
                                  <w:marRight w:val="0"/>
                                  <w:marTop w:val="0"/>
                                  <w:marBottom w:val="0"/>
                                  <w:divBdr>
                                    <w:top w:val="none" w:sz="0" w:space="0" w:color="auto"/>
                                    <w:left w:val="none" w:sz="0" w:space="0" w:color="auto"/>
                                    <w:bottom w:val="none" w:sz="0" w:space="0" w:color="auto"/>
                                    <w:right w:val="none" w:sz="0" w:space="0" w:color="auto"/>
                                  </w:divBdr>
                                  <w:divsChild>
                                    <w:div w:id="1895241322">
                                      <w:marLeft w:val="0"/>
                                      <w:marRight w:val="0"/>
                                      <w:marTop w:val="0"/>
                                      <w:marBottom w:val="0"/>
                                      <w:divBdr>
                                        <w:top w:val="none" w:sz="0" w:space="0" w:color="auto"/>
                                        <w:left w:val="none" w:sz="0" w:space="0" w:color="auto"/>
                                        <w:bottom w:val="none" w:sz="0" w:space="0" w:color="auto"/>
                                        <w:right w:val="none" w:sz="0" w:space="0" w:color="auto"/>
                                      </w:divBdr>
                                    </w:div>
                                    <w:div w:id="1945264278">
                                      <w:marLeft w:val="0"/>
                                      <w:marRight w:val="0"/>
                                      <w:marTop w:val="0"/>
                                      <w:marBottom w:val="0"/>
                                      <w:divBdr>
                                        <w:top w:val="none" w:sz="0" w:space="0" w:color="auto"/>
                                        <w:left w:val="none" w:sz="0" w:space="0" w:color="auto"/>
                                        <w:bottom w:val="none" w:sz="0" w:space="0" w:color="auto"/>
                                        <w:right w:val="none" w:sz="0" w:space="0" w:color="auto"/>
                                      </w:divBdr>
                                    </w:div>
                                    <w:div w:id="1933585488">
                                      <w:marLeft w:val="0"/>
                                      <w:marRight w:val="0"/>
                                      <w:marTop w:val="0"/>
                                      <w:marBottom w:val="0"/>
                                      <w:divBdr>
                                        <w:top w:val="none" w:sz="0" w:space="0" w:color="auto"/>
                                        <w:left w:val="none" w:sz="0" w:space="0" w:color="auto"/>
                                        <w:bottom w:val="none" w:sz="0" w:space="0" w:color="auto"/>
                                        <w:right w:val="none" w:sz="0" w:space="0" w:color="auto"/>
                                      </w:divBdr>
                                    </w:div>
                                    <w:div w:id="322633740">
                                      <w:marLeft w:val="0"/>
                                      <w:marRight w:val="0"/>
                                      <w:marTop w:val="0"/>
                                      <w:marBottom w:val="0"/>
                                      <w:divBdr>
                                        <w:top w:val="none" w:sz="0" w:space="0" w:color="auto"/>
                                        <w:left w:val="none" w:sz="0" w:space="0" w:color="auto"/>
                                        <w:bottom w:val="none" w:sz="0" w:space="0" w:color="auto"/>
                                        <w:right w:val="none" w:sz="0" w:space="0" w:color="auto"/>
                                      </w:divBdr>
                                    </w:div>
                                    <w:div w:id="1704553281">
                                      <w:marLeft w:val="0"/>
                                      <w:marRight w:val="0"/>
                                      <w:marTop w:val="0"/>
                                      <w:marBottom w:val="0"/>
                                      <w:divBdr>
                                        <w:top w:val="none" w:sz="0" w:space="0" w:color="auto"/>
                                        <w:left w:val="none" w:sz="0" w:space="0" w:color="auto"/>
                                        <w:bottom w:val="none" w:sz="0" w:space="0" w:color="auto"/>
                                        <w:right w:val="none" w:sz="0" w:space="0" w:color="auto"/>
                                      </w:divBdr>
                                    </w:div>
                                    <w:div w:id="928850451">
                                      <w:marLeft w:val="0"/>
                                      <w:marRight w:val="0"/>
                                      <w:marTop w:val="0"/>
                                      <w:marBottom w:val="0"/>
                                      <w:divBdr>
                                        <w:top w:val="none" w:sz="0" w:space="0" w:color="auto"/>
                                        <w:left w:val="none" w:sz="0" w:space="0" w:color="auto"/>
                                        <w:bottom w:val="none" w:sz="0" w:space="0" w:color="auto"/>
                                        <w:right w:val="none" w:sz="0" w:space="0" w:color="auto"/>
                                      </w:divBdr>
                                    </w:div>
                                    <w:div w:id="1304189281">
                                      <w:marLeft w:val="0"/>
                                      <w:marRight w:val="0"/>
                                      <w:marTop w:val="0"/>
                                      <w:marBottom w:val="0"/>
                                      <w:divBdr>
                                        <w:top w:val="none" w:sz="0" w:space="0" w:color="auto"/>
                                        <w:left w:val="none" w:sz="0" w:space="0" w:color="auto"/>
                                        <w:bottom w:val="none" w:sz="0" w:space="0" w:color="auto"/>
                                        <w:right w:val="none" w:sz="0" w:space="0" w:color="auto"/>
                                      </w:divBdr>
                                    </w:div>
                                  </w:divsChild>
                                </w:div>
                                <w:div w:id="1011565816">
                                  <w:marLeft w:val="0"/>
                                  <w:marRight w:val="0"/>
                                  <w:marTop w:val="0"/>
                                  <w:marBottom w:val="0"/>
                                  <w:divBdr>
                                    <w:top w:val="none" w:sz="0" w:space="0" w:color="auto"/>
                                    <w:left w:val="none" w:sz="0" w:space="0" w:color="auto"/>
                                    <w:bottom w:val="none" w:sz="0" w:space="0" w:color="auto"/>
                                    <w:right w:val="none" w:sz="0" w:space="0" w:color="auto"/>
                                  </w:divBdr>
                                </w:div>
                                <w:div w:id="1697610971">
                                  <w:marLeft w:val="0"/>
                                  <w:marRight w:val="0"/>
                                  <w:marTop w:val="0"/>
                                  <w:marBottom w:val="0"/>
                                  <w:divBdr>
                                    <w:top w:val="none" w:sz="0" w:space="0" w:color="auto"/>
                                    <w:left w:val="none" w:sz="0" w:space="0" w:color="auto"/>
                                    <w:bottom w:val="none" w:sz="0" w:space="0" w:color="auto"/>
                                    <w:right w:val="none" w:sz="0" w:space="0" w:color="auto"/>
                                  </w:divBdr>
                                  <w:divsChild>
                                    <w:div w:id="217742360">
                                      <w:marLeft w:val="0"/>
                                      <w:marRight w:val="0"/>
                                      <w:marTop w:val="0"/>
                                      <w:marBottom w:val="0"/>
                                      <w:divBdr>
                                        <w:top w:val="none" w:sz="0" w:space="0" w:color="auto"/>
                                        <w:left w:val="none" w:sz="0" w:space="0" w:color="auto"/>
                                        <w:bottom w:val="none" w:sz="0" w:space="0" w:color="auto"/>
                                        <w:right w:val="none" w:sz="0" w:space="0" w:color="auto"/>
                                      </w:divBdr>
                                    </w:div>
                                    <w:div w:id="1130855755">
                                      <w:marLeft w:val="0"/>
                                      <w:marRight w:val="0"/>
                                      <w:marTop w:val="0"/>
                                      <w:marBottom w:val="0"/>
                                      <w:divBdr>
                                        <w:top w:val="none" w:sz="0" w:space="0" w:color="auto"/>
                                        <w:left w:val="none" w:sz="0" w:space="0" w:color="auto"/>
                                        <w:bottom w:val="none" w:sz="0" w:space="0" w:color="auto"/>
                                        <w:right w:val="none" w:sz="0" w:space="0" w:color="auto"/>
                                      </w:divBdr>
                                    </w:div>
                                  </w:divsChild>
                                </w:div>
                                <w:div w:id="2069374017">
                                  <w:marLeft w:val="0"/>
                                  <w:marRight w:val="0"/>
                                  <w:marTop w:val="0"/>
                                  <w:marBottom w:val="0"/>
                                  <w:divBdr>
                                    <w:top w:val="none" w:sz="0" w:space="0" w:color="auto"/>
                                    <w:left w:val="none" w:sz="0" w:space="0" w:color="auto"/>
                                    <w:bottom w:val="none" w:sz="0" w:space="0" w:color="auto"/>
                                    <w:right w:val="none" w:sz="0" w:space="0" w:color="auto"/>
                                  </w:divBdr>
                                </w:div>
                                <w:div w:id="594442958">
                                  <w:marLeft w:val="0"/>
                                  <w:marRight w:val="0"/>
                                  <w:marTop w:val="0"/>
                                  <w:marBottom w:val="0"/>
                                  <w:divBdr>
                                    <w:top w:val="none" w:sz="0" w:space="0" w:color="auto"/>
                                    <w:left w:val="none" w:sz="0" w:space="0" w:color="auto"/>
                                    <w:bottom w:val="none" w:sz="0" w:space="0" w:color="auto"/>
                                    <w:right w:val="none" w:sz="0" w:space="0" w:color="auto"/>
                                  </w:divBdr>
                                  <w:divsChild>
                                    <w:div w:id="1914121575">
                                      <w:marLeft w:val="0"/>
                                      <w:marRight w:val="0"/>
                                      <w:marTop w:val="0"/>
                                      <w:marBottom w:val="0"/>
                                      <w:divBdr>
                                        <w:top w:val="none" w:sz="0" w:space="0" w:color="auto"/>
                                        <w:left w:val="none" w:sz="0" w:space="0" w:color="auto"/>
                                        <w:bottom w:val="none" w:sz="0" w:space="0" w:color="auto"/>
                                        <w:right w:val="none" w:sz="0" w:space="0" w:color="auto"/>
                                      </w:divBdr>
                                    </w:div>
                                    <w:div w:id="1524632613">
                                      <w:marLeft w:val="0"/>
                                      <w:marRight w:val="0"/>
                                      <w:marTop w:val="0"/>
                                      <w:marBottom w:val="0"/>
                                      <w:divBdr>
                                        <w:top w:val="none" w:sz="0" w:space="0" w:color="auto"/>
                                        <w:left w:val="none" w:sz="0" w:space="0" w:color="auto"/>
                                        <w:bottom w:val="none" w:sz="0" w:space="0" w:color="auto"/>
                                        <w:right w:val="none" w:sz="0" w:space="0" w:color="auto"/>
                                      </w:divBdr>
                                    </w:div>
                                    <w:div w:id="1703819682">
                                      <w:marLeft w:val="0"/>
                                      <w:marRight w:val="0"/>
                                      <w:marTop w:val="0"/>
                                      <w:marBottom w:val="0"/>
                                      <w:divBdr>
                                        <w:top w:val="none" w:sz="0" w:space="0" w:color="auto"/>
                                        <w:left w:val="none" w:sz="0" w:space="0" w:color="auto"/>
                                        <w:bottom w:val="none" w:sz="0" w:space="0" w:color="auto"/>
                                        <w:right w:val="none" w:sz="0" w:space="0" w:color="auto"/>
                                      </w:divBdr>
                                    </w:div>
                                  </w:divsChild>
                                </w:div>
                                <w:div w:id="1485858758">
                                  <w:marLeft w:val="0"/>
                                  <w:marRight w:val="0"/>
                                  <w:marTop w:val="0"/>
                                  <w:marBottom w:val="0"/>
                                  <w:divBdr>
                                    <w:top w:val="none" w:sz="0" w:space="0" w:color="auto"/>
                                    <w:left w:val="none" w:sz="0" w:space="0" w:color="auto"/>
                                    <w:bottom w:val="none" w:sz="0" w:space="0" w:color="auto"/>
                                    <w:right w:val="none" w:sz="0" w:space="0" w:color="auto"/>
                                  </w:divBdr>
                                </w:div>
                                <w:div w:id="327290430">
                                  <w:marLeft w:val="0"/>
                                  <w:marRight w:val="0"/>
                                  <w:marTop w:val="0"/>
                                  <w:marBottom w:val="0"/>
                                  <w:divBdr>
                                    <w:top w:val="none" w:sz="0" w:space="0" w:color="auto"/>
                                    <w:left w:val="none" w:sz="0" w:space="0" w:color="auto"/>
                                    <w:bottom w:val="none" w:sz="0" w:space="0" w:color="auto"/>
                                    <w:right w:val="none" w:sz="0" w:space="0" w:color="auto"/>
                                  </w:divBdr>
                                  <w:divsChild>
                                    <w:div w:id="1231381559">
                                      <w:marLeft w:val="0"/>
                                      <w:marRight w:val="0"/>
                                      <w:marTop w:val="0"/>
                                      <w:marBottom w:val="0"/>
                                      <w:divBdr>
                                        <w:top w:val="none" w:sz="0" w:space="0" w:color="auto"/>
                                        <w:left w:val="none" w:sz="0" w:space="0" w:color="auto"/>
                                        <w:bottom w:val="none" w:sz="0" w:space="0" w:color="auto"/>
                                        <w:right w:val="none" w:sz="0" w:space="0" w:color="auto"/>
                                      </w:divBdr>
                                    </w:div>
                                    <w:div w:id="990984654">
                                      <w:marLeft w:val="0"/>
                                      <w:marRight w:val="0"/>
                                      <w:marTop w:val="0"/>
                                      <w:marBottom w:val="0"/>
                                      <w:divBdr>
                                        <w:top w:val="none" w:sz="0" w:space="0" w:color="auto"/>
                                        <w:left w:val="none" w:sz="0" w:space="0" w:color="auto"/>
                                        <w:bottom w:val="none" w:sz="0" w:space="0" w:color="auto"/>
                                        <w:right w:val="none" w:sz="0" w:space="0" w:color="auto"/>
                                      </w:divBdr>
                                    </w:div>
                                    <w:div w:id="874119619">
                                      <w:marLeft w:val="0"/>
                                      <w:marRight w:val="0"/>
                                      <w:marTop w:val="0"/>
                                      <w:marBottom w:val="0"/>
                                      <w:divBdr>
                                        <w:top w:val="none" w:sz="0" w:space="0" w:color="auto"/>
                                        <w:left w:val="none" w:sz="0" w:space="0" w:color="auto"/>
                                        <w:bottom w:val="none" w:sz="0" w:space="0" w:color="auto"/>
                                        <w:right w:val="none" w:sz="0" w:space="0" w:color="auto"/>
                                      </w:divBdr>
                                    </w:div>
                                    <w:div w:id="477501308">
                                      <w:marLeft w:val="0"/>
                                      <w:marRight w:val="0"/>
                                      <w:marTop w:val="0"/>
                                      <w:marBottom w:val="0"/>
                                      <w:divBdr>
                                        <w:top w:val="none" w:sz="0" w:space="0" w:color="auto"/>
                                        <w:left w:val="none" w:sz="0" w:space="0" w:color="auto"/>
                                        <w:bottom w:val="none" w:sz="0" w:space="0" w:color="auto"/>
                                        <w:right w:val="none" w:sz="0" w:space="0" w:color="auto"/>
                                      </w:divBdr>
                                    </w:div>
                                    <w:div w:id="304117444">
                                      <w:marLeft w:val="0"/>
                                      <w:marRight w:val="0"/>
                                      <w:marTop w:val="0"/>
                                      <w:marBottom w:val="0"/>
                                      <w:divBdr>
                                        <w:top w:val="none" w:sz="0" w:space="0" w:color="auto"/>
                                        <w:left w:val="none" w:sz="0" w:space="0" w:color="auto"/>
                                        <w:bottom w:val="none" w:sz="0" w:space="0" w:color="auto"/>
                                        <w:right w:val="none" w:sz="0" w:space="0" w:color="auto"/>
                                      </w:divBdr>
                                    </w:div>
                                    <w:div w:id="1978221358">
                                      <w:marLeft w:val="0"/>
                                      <w:marRight w:val="0"/>
                                      <w:marTop w:val="0"/>
                                      <w:marBottom w:val="0"/>
                                      <w:divBdr>
                                        <w:top w:val="none" w:sz="0" w:space="0" w:color="auto"/>
                                        <w:left w:val="none" w:sz="0" w:space="0" w:color="auto"/>
                                        <w:bottom w:val="none" w:sz="0" w:space="0" w:color="auto"/>
                                        <w:right w:val="none" w:sz="0" w:space="0" w:color="auto"/>
                                      </w:divBdr>
                                    </w:div>
                                    <w:div w:id="1703630268">
                                      <w:marLeft w:val="0"/>
                                      <w:marRight w:val="0"/>
                                      <w:marTop w:val="0"/>
                                      <w:marBottom w:val="0"/>
                                      <w:divBdr>
                                        <w:top w:val="none" w:sz="0" w:space="0" w:color="auto"/>
                                        <w:left w:val="none" w:sz="0" w:space="0" w:color="auto"/>
                                        <w:bottom w:val="none" w:sz="0" w:space="0" w:color="auto"/>
                                        <w:right w:val="none" w:sz="0" w:space="0" w:color="auto"/>
                                      </w:divBdr>
                                    </w:div>
                                    <w:div w:id="872305014">
                                      <w:marLeft w:val="0"/>
                                      <w:marRight w:val="0"/>
                                      <w:marTop w:val="0"/>
                                      <w:marBottom w:val="0"/>
                                      <w:divBdr>
                                        <w:top w:val="none" w:sz="0" w:space="0" w:color="auto"/>
                                        <w:left w:val="none" w:sz="0" w:space="0" w:color="auto"/>
                                        <w:bottom w:val="none" w:sz="0" w:space="0" w:color="auto"/>
                                        <w:right w:val="none" w:sz="0" w:space="0" w:color="auto"/>
                                      </w:divBdr>
                                    </w:div>
                                    <w:div w:id="934173422">
                                      <w:marLeft w:val="0"/>
                                      <w:marRight w:val="0"/>
                                      <w:marTop w:val="0"/>
                                      <w:marBottom w:val="0"/>
                                      <w:divBdr>
                                        <w:top w:val="none" w:sz="0" w:space="0" w:color="auto"/>
                                        <w:left w:val="none" w:sz="0" w:space="0" w:color="auto"/>
                                        <w:bottom w:val="none" w:sz="0" w:space="0" w:color="auto"/>
                                        <w:right w:val="none" w:sz="0" w:space="0" w:color="auto"/>
                                      </w:divBdr>
                                    </w:div>
                                    <w:div w:id="217404449">
                                      <w:marLeft w:val="0"/>
                                      <w:marRight w:val="0"/>
                                      <w:marTop w:val="0"/>
                                      <w:marBottom w:val="0"/>
                                      <w:divBdr>
                                        <w:top w:val="none" w:sz="0" w:space="0" w:color="auto"/>
                                        <w:left w:val="none" w:sz="0" w:space="0" w:color="auto"/>
                                        <w:bottom w:val="none" w:sz="0" w:space="0" w:color="auto"/>
                                        <w:right w:val="none" w:sz="0" w:space="0" w:color="auto"/>
                                      </w:divBdr>
                                    </w:div>
                                    <w:div w:id="83504228">
                                      <w:marLeft w:val="0"/>
                                      <w:marRight w:val="0"/>
                                      <w:marTop w:val="0"/>
                                      <w:marBottom w:val="0"/>
                                      <w:divBdr>
                                        <w:top w:val="none" w:sz="0" w:space="0" w:color="auto"/>
                                        <w:left w:val="none" w:sz="0" w:space="0" w:color="auto"/>
                                        <w:bottom w:val="none" w:sz="0" w:space="0" w:color="auto"/>
                                        <w:right w:val="none" w:sz="0" w:space="0" w:color="auto"/>
                                      </w:divBdr>
                                    </w:div>
                                  </w:divsChild>
                                </w:div>
                                <w:div w:id="2003506603">
                                  <w:marLeft w:val="0"/>
                                  <w:marRight w:val="0"/>
                                  <w:marTop w:val="0"/>
                                  <w:marBottom w:val="0"/>
                                  <w:divBdr>
                                    <w:top w:val="none" w:sz="0" w:space="0" w:color="auto"/>
                                    <w:left w:val="none" w:sz="0" w:space="0" w:color="auto"/>
                                    <w:bottom w:val="none" w:sz="0" w:space="0" w:color="auto"/>
                                    <w:right w:val="none" w:sz="0" w:space="0" w:color="auto"/>
                                  </w:divBdr>
                                </w:div>
                                <w:div w:id="1654215697">
                                  <w:marLeft w:val="0"/>
                                  <w:marRight w:val="0"/>
                                  <w:marTop w:val="0"/>
                                  <w:marBottom w:val="0"/>
                                  <w:divBdr>
                                    <w:top w:val="none" w:sz="0" w:space="0" w:color="auto"/>
                                    <w:left w:val="none" w:sz="0" w:space="0" w:color="auto"/>
                                    <w:bottom w:val="none" w:sz="0" w:space="0" w:color="auto"/>
                                    <w:right w:val="none" w:sz="0" w:space="0" w:color="auto"/>
                                  </w:divBdr>
                                  <w:divsChild>
                                    <w:div w:id="1133718061">
                                      <w:marLeft w:val="0"/>
                                      <w:marRight w:val="0"/>
                                      <w:marTop w:val="0"/>
                                      <w:marBottom w:val="0"/>
                                      <w:divBdr>
                                        <w:top w:val="none" w:sz="0" w:space="0" w:color="auto"/>
                                        <w:left w:val="none" w:sz="0" w:space="0" w:color="auto"/>
                                        <w:bottom w:val="none" w:sz="0" w:space="0" w:color="auto"/>
                                        <w:right w:val="none" w:sz="0" w:space="0" w:color="auto"/>
                                      </w:divBdr>
                                    </w:div>
                                    <w:div w:id="146477599">
                                      <w:marLeft w:val="0"/>
                                      <w:marRight w:val="0"/>
                                      <w:marTop w:val="0"/>
                                      <w:marBottom w:val="0"/>
                                      <w:divBdr>
                                        <w:top w:val="none" w:sz="0" w:space="0" w:color="auto"/>
                                        <w:left w:val="none" w:sz="0" w:space="0" w:color="auto"/>
                                        <w:bottom w:val="none" w:sz="0" w:space="0" w:color="auto"/>
                                        <w:right w:val="none" w:sz="0" w:space="0" w:color="auto"/>
                                      </w:divBdr>
                                    </w:div>
                                    <w:div w:id="1236016323">
                                      <w:marLeft w:val="0"/>
                                      <w:marRight w:val="0"/>
                                      <w:marTop w:val="0"/>
                                      <w:marBottom w:val="0"/>
                                      <w:divBdr>
                                        <w:top w:val="none" w:sz="0" w:space="0" w:color="auto"/>
                                        <w:left w:val="none" w:sz="0" w:space="0" w:color="auto"/>
                                        <w:bottom w:val="none" w:sz="0" w:space="0" w:color="auto"/>
                                        <w:right w:val="none" w:sz="0" w:space="0" w:color="auto"/>
                                      </w:divBdr>
                                    </w:div>
                                  </w:divsChild>
                                </w:div>
                                <w:div w:id="968243038">
                                  <w:marLeft w:val="0"/>
                                  <w:marRight w:val="0"/>
                                  <w:marTop w:val="0"/>
                                  <w:marBottom w:val="0"/>
                                  <w:divBdr>
                                    <w:top w:val="none" w:sz="0" w:space="0" w:color="auto"/>
                                    <w:left w:val="none" w:sz="0" w:space="0" w:color="auto"/>
                                    <w:bottom w:val="none" w:sz="0" w:space="0" w:color="auto"/>
                                    <w:right w:val="none" w:sz="0" w:space="0" w:color="auto"/>
                                  </w:divBdr>
                                </w:div>
                                <w:div w:id="2128354351">
                                  <w:marLeft w:val="0"/>
                                  <w:marRight w:val="0"/>
                                  <w:marTop w:val="0"/>
                                  <w:marBottom w:val="0"/>
                                  <w:divBdr>
                                    <w:top w:val="none" w:sz="0" w:space="0" w:color="auto"/>
                                    <w:left w:val="none" w:sz="0" w:space="0" w:color="auto"/>
                                    <w:bottom w:val="none" w:sz="0" w:space="0" w:color="auto"/>
                                    <w:right w:val="none" w:sz="0" w:space="0" w:color="auto"/>
                                  </w:divBdr>
                                  <w:divsChild>
                                    <w:div w:id="502479421">
                                      <w:marLeft w:val="0"/>
                                      <w:marRight w:val="0"/>
                                      <w:marTop w:val="0"/>
                                      <w:marBottom w:val="0"/>
                                      <w:divBdr>
                                        <w:top w:val="none" w:sz="0" w:space="0" w:color="auto"/>
                                        <w:left w:val="none" w:sz="0" w:space="0" w:color="auto"/>
                                        <w:bottom w:val="none" w:sz="0" w:space="0" w:color="auto"/>
                                        <w:right w:val="none" w:sz="0" w:space="0" w:color="auto"/>
                                      </w:divBdr>
                                    </w:div>
                                    <w:div w:id="1567256036">
                                      <w:marLeft w:val="0"/>
                                      <w:marRight w:val="0"/>
                                      <w:marTop w:val="0"/>
                                      <w:marBottom w:val="0"/>
                                      <w:divBdr>
                                        <w:top w:val="none" w:sz="0" w:space="0" w:color="auto"/>
                                        <w:left w:val="none" w:sz="0" w:space="0" w:color="auto"/>
                                        <w:bottom w:val="none" w:sz="0" w:space="0" w:color="auto"/>
                                        <w:right w:val="none" w:sz="0" w:space="0" w:color="auto"/>
                                      </w:divBdr>
                                    </w:div>
                                  </w:divsChild>
                                </w:div>
                                <w:div w:id="1130439580">
                                  <w:marLeft w:val="0"/>
                                  <w:marRight w:val="0"/>
                                  <w:marTop w:val="0"/>
                                  <w:marBottom w:val="0"/>
                                  <w:divBdr>
                                    <w:top w:val="none" w:sz="0" w:space="0" w:color="auto"/>
                                    <w:left w:val="none" w:sz="0" w:space="0" w:color="auto"/>
                                    <w:bottom w:val="none" w:sz="0" w:space="0" w:color="auto"/>
                                    <w:right w:val="none" w:sz="0" w:space="0" w:color="auto"/>
                                  </w:divBdr>
                                </w:div>
                                <w:div w:id="967513262">
                                  <w:marLeft w:val="0"/>
                                  <w:marRight w:val="0"/>
                                  <w:marTop w:val="0"/>
                                  <w:marBottom w:val="0"/>
                                  <w:divBdr>
                                    <w:top w:val="none" w:sz="0" w:space="0" w:color="auto"/>
                                    <w:left w:val="none" w:sz="0" w:space="0" w:color="auto"/>
                                    <w:bottom w:val="none" w:sz="0" w:space="0" w:color="auto"/>
                                    <w:right w:val="none" w:sz="0" w:space="0" w:color="auto"/>
                                  </w:divBdr>
                                </w:div>
                                <w:div w:id="1731028539">
                                  <w:marLeft w:val="0"/>
                                  <w:marRight w:val="0"/>
                                  <w:marTop w:val="0"/>
                                  <w:marBottom w:val="0"/>
                                  <w:divBdr>
                                    <w:top w:val="none" w:sz="0" w:space="0" w:color="auto"/>
                                    <w:left w:val="none" w:sz="0" w:space="0" w:color="auto"/>
                                    <w:bottom w:val="none" w:sz="0" w:space="0" w:color="auto"/>
                                    <w:right w:val="none" w:sz="0" w:space="0" w:color="auto"/>
                                  </w:divBdr>
                                  <w:divsChild>
                                    <w:div w:id="1692144785">
                                      <w:marLeft w:val="0"/>
                                      <w:marRight w:val="0"/>
                                      <w:marTop w:val="0"/>
                                      <w:marBottom w:val="0"/>
                                      <w:divBdr>
                                        <w:top w:val="none" w:sz="0" w:space="0" w:color="auto"/>
                                        <w:left w:val="none" w:sz="0" w:space="0" w:color="auto"/>
                                        <w:bottom w:val="none" w:sz="0" w:space="0" w:color="auto"/>
                                        <w:right w:val="none" w:sz="0" w:space="0" w:color="auto"/>
                                      </w:divBdr>
                                    </w:div>
                                    <w:div w:id="239557623">
                                      <w:marLeft w:val="0"/>
                                      <w:marRight w:val="0"/>
                                      <w:marTop w:val="0"/>
                                      <w:marBottom w:val="0"/>
                                      <w:divBdr>
                                        <w:top w:val="none" w:sz="0" w:space="0" w:color="auto"/>
                                        <w:left w:val="none" w:sz="0" w:space="0" w:color="auto"/>
                                        <w:bottom w:val="none" w:sz="0" w:space="0" w:color="auto"/>
                                        <w:right w:val="none" w:sz="0" w:space="0" w:color="auto"/>
                                      </w:divBdr>
                                    </w:div>
                                    <w:div w:id="886985774">
                                      <w:marLeft w:val="0"/>
                                      <w:marRight w:val="0"/>
                                      <w:marTop w:val="0"/>
                                      <w:marBottom w:val="0"/>
                                      <w:divBdr>
                                        <w:top w:val="none" w:sz="0" w:space="0" w:color="auto"/>
                                        <w:left w:val="none" w:sz="0" w:space="0" w:color="auto"/>
                                        <w:bottom w:val="none" w:sz="0" w:space="0" w:color="auto"/>
                                        <w:right w:val="none" w:sz="0" w:space="0" w:color="auto"/>
                                      </w:divBdr>
                                    </w:div>
                                    <w:div w:id="1995527067">
                                      <w:marLeft w:val="0"/>
                                      <w:marRight w:val="0"/>
                                      <w:marTop w:val="0"/>
                                      <w:marBottom w:val="0"/>
                                      <w:divBdr>
                                        <w:top w:val="none" w:sz="0" w:space="0" w:color="auto"/>
                                        <w:left w:val="none" w:sz="0" w:space="0" w:color="auto"/>
                                        <w:bottom w:val="none" w:sz="0" w:space="0" w:color="auto"/>
                                        <w:right w:val="none" w:sz="0" w:space="0" w:color="auto"/>
                                      </w:divBdr>
                                    </w:div>
                                    <w:div w:id="2140954835">
                                      <w:marLeft w:val="0"/>
                                      <w:marRight w:val="0"/>
                                      <w:marTop w:val="0"/>
                                      <w:marBottom w:val="0"/>
                                      <w:divBdr>
                                        <w:top w:val="none" w:sz="0" w:space="0" w:color="auto"/>
                                        <w:left w:val="none" w:sz="0" w:space="0" w:color="auto"/>
                                        <w:bottom w:val="none" w:sz="0" w:space="0" w:color="auto"/>
                                        <w:right w:val="none" w:sz="0" w:space="0" w:color="auto"/>
                                      </w:divBdr>
                                    </w:div>
                                    <w:div w:id="824278078">
                                      <w:marLeft w:val="0"/>
                                      <w:marRight w:val="0"/>
                                      <w:marTop w:val="0"/>
                                      <w:marBottom w:val="0"/>
                                      <w:divBdr>
                                        <w:top w:val="none" w:sz="0" w:space="0" w:color="auto"/>
                                        <w:left w:val="none" w:sz="0" w:space="0" w:color="auto"/>
                                        <w:bottom w:val="none" w:sz="0" w:space="0" w:color="auto"/>
                                        <w:right w:val="none" w:sz="0" w:space="0" w:color="auto"/>
                                      </w:divBdr>
                                    </w:div>
                                    <w:div w:id="259992655">
                                      <w:marLeft w:val="0"/>
                                      <w:marRight w:val="0"/>
                                      <w:marTop w:val="0"/>
                                      <w:marBottom w:val="0"/>
                                      <w:divBdr>
                                        <w:top w:val="none" w:sz="0" w:space="0" w:color="auto"/>
                                        <w:left w:val="none" w:sz="0" w:space="0" w:color="auto"/>
                                        <w:bottom w:val="none" w:sz="0" w:space="0" w:color="auto"/>
                                        <w:right w:val="none" w:sz="0" w:space="0" w:color="auto"/>
                                      </w:divBdr>
                                    </w:div>
                                    <w:div w:id="1676346040">
                                      <w:marLeft w:val="0"/>
                                      <w:marRight w:val="0"/>
                                      <w:marTop w:val="0"/>
                                      <w:marBottom w:val="0"/>
                                      <w:divBdr>
                                        <w:top w:val="none" w:sz="0" w:space="0" w:color="auto"/>
                                        <w:left w:val="none" w:sz="0" w:space="0" w:color="auto"/>
                                        <w:bottom w:val="none" w:sz="0" w:space="0" w:color="auto"/>
                                        <w:right w:val="none" w:sz="0" w:space="0" w:color="auto"/>
                                      </w:divBdr>
                                    </w:div>
                                    <w:div w:id="1575823335">
                                      <w:marLeft w:val="0"/>
                                      <w:marRight w:val="0"/>
                                      <w:marTop w:val="0"/>
                                      <w:marBottom w:val="0"/>
                                      <w:divBdr>
                                        <w:top w:val="none" w:sz="0" w:space="0" w:color="auto"/>
                                        <w:left w:val="none" w:sz="0" w:space="0" w:color="auto"/>
                                        <w:bottom w:val="none" w:sz="0" w:space="0" w:color="auto"/>
                                        <w:right w:val="none" w:sz="0" w:space="0" w:color="auto"/>
                                      </w:divBdr>
                                    </w:div>
                                    <w:div w:id="1425885318">
                                      <w:marLeft w:val="0"/>
                                      <w:marRight w:val="0"/>
                                      <w:marTop w:val="0"/>
                                      <w:marBottom w:val="0"/>
                                      <w:divBdr>
                                        <w:top w:val="none" w:sz="0" w:space="0" w:color="auto"/>
                                        <w:left w:val="none" w:sz="0" w:space="0" w:color="auto"/>
                                        <w:bottom w:val="none" w:sz="0" w:space="0" w:color="auto"/>
                                        <w:right w:val="none" w:sz="0" w:space="0" w:color="auto"/>
                                      </w:divBdr>
                                    </w:div>
                                    <w:div w:id="1758287846">
                                      <w:marLeft w:val="0"/>
                                      <w:marRight w:val="0"/>
                                      <w:marTop w:val="0"/>
                                      <w:marBottom w:val="0"/>
                                      <w:divBdr>
                                        <w:top w:val="none" w:sz="0" w:space="0" w:color="auto"/>
                                        <w:left w:val="none" w:sz="0" w:space="0" w:color="auto"/>
                                        <w:bottom w:val="none" w:sz="0" w:space="0" w:color="auto"/>
                                        <w:right w:val="none" w:sz="0" w:space="0" w:color="auto"/>
                                      </w:divBdr>
                                    </w:div>
                                    <w:div w:id="1117136138">
                                      <w:marLeft w:val="0"/>
                                      <w:marRight w:val="0"/>
                                      <w:marTop w:val="0"/>
                                      <w:marBottom w:val="0"/>
                                      <w:divBdr>
                                        <w:top w:val="none" w:sz="0" w:space="0" w:color="auto"/>
                                        <w:left w:val="none" w:sz="0" w:space="0" w:color="auto"/>
                                        <w:bottom w:val="none" w:sz="0" w:space="0" w:color="auto"/>
                                        <w:right w:val="none" w:sz="0" w:space="0" w:color="auto"/>
                                      </w:divBdr>
                                    </w:div>
                                    <w:div w:id="1909028620">
                                      <w:marLeft w:val="0"/>
                                      <w:marRight w:val="0"/>
                                      <w:marTop w:val="0"/>
                                      <w:marBottom w:val="0"/>
                                      <w:divBdr>
                                        <w:top w:val="none" w:sz="0" w:space="0" w:color="auto"/>
                                        <w:left w:val="none" w:sz="0" w:space="0" w:color="auto"/>
                                        <w:bottom w:val="none" w:sz="0" w:space="0" w:color="auto"/>
                                        <w:right w:val="none" w:sz="0" w:space="0" w:color="auto"/>
                                      </w:divBdr>
                                    </w:div>
                                    <w:div w:id="933325480">
                                      <w:marLeft w:val="0"/>
                                      <w:marRight w:val="0"/>
                                      <w:marTop w:val="0"/>
                                      <w:marBottom w:val="0"/>
                                      <w:divBdr>
                                        <w:top w:val="none" w:sz="0" w:space="0" w:color="auto"/>
                                        <w:left w:val="none" w:sz="0" w:space="0" w:color="auto"/>
                                        <w:bottom w:val="none" w:sz="0" w:space="0" w:color="auto"/>
                                        <w:right w:val="none" w:sz="0" w:space="0" w:color="auto"/>
                                      </w:divBdr>
                                    </w:div>
                                    <w:div w:id="1346979309">
                                      <w:marLeft w:val="0"/>
                                      <w:marRight w:val="0"/>
                                      <w:marTop w:val="0"/>
                                      <w:marBottom w:val="0"/>
                                      <w:divBdr>
                                        <w:top w:val="none" w:sz="0" w:space="0" w:color="auto"/>
                                        <w:left w:val="none" w:sz="0" w:space="0" w:color="auto"/>
                                        <w:bottom w:val="none" w:sz="0" w:space="0" w:color="auto"/>
                                        <w:right w:val="none" w:sz="0" w:space="0" w:color="auto"/>
                                      </w:divBdr>
                                    </w:div>
                                    <w:div w:id="1098477989">
                                      <w:marLeft w:val="0"/>
                                      <w:marRight w:val="0"/>
                                      <w:marTop w:val="0"/>
                                      <w:marBottom w:val="0"/>
                                      <w:divBdr>
                                        <w:top w:val="none" w:sz="0" w:space="0" w:color="auto"/>
                                        <w:left w:val="none" w:sz="0" w:space="0" w:color="auto"/>
                                        <w:bottom w:val="none" w:sz="0" w:space="0" w:color="auto"/>
                                        <w:right w:val="none" w:sz="0" w:space="0" w:color="auto"/>
                                      </w:divBdr>
                                    </w:div>
                                  </w:divsChild>
                                </w:div>
                                <w:div w:id="2040080117">
                                  <w:marLeft w:val="0"/>
                                  <w:marRight w:val="0"/>
                                  <w:marTop w:val="0"/>
                                  <w:marBottom w:val="0"/>
                                  <w:divBdr>
                                    <w:top w:val="none" w:sz="0" w:space="0" w:color="auto"/>
                                    <w:left w:val="none" w:sz="0" w:space="0" w:color="auto"/>
                                    <w:bottom w:val="none" w:sz="0" w:space="0" w:color="auto"/>
                                    <w:right w:val="none" w:sz="0" w:space="0" w:color="auto"/>
                                  </w:divBdr>
                                </w:div>
                                <w:div w:id="1739325616">
                                  <w:marLeft w:val="0"/>
                                  <w:marRight w:val="0"/>
                                  <w:marTop w:val="0"/>
                                  <w:marBottom w:val="0"/>
                                  <w:divBdr>
                                    <w:top w:val="none" w:sz="0" w:space="0" w:color="auto"/>
                                    <w:left w:val="none" w:sz="0" w:space="0" w:color="auto"/>
                                    <w:bottom w:val="none" w:sz="0" w:space="0" w:color="auto"/>
                                    <w:right w:val="none" w:sz="0" w:space="0" w:color="auto"/>
                                  </w:divBdr>
                                  <w:divsChild>
                                    <w:div w:id="92745925">
                                      <w:marLeft w:val="0"/>
                                      <w:marRight w:val="0"/>
                                      <w:marTop w:val="0"/>
                                      <w:marBottom w:val="0"/>
                                      <w:divBdr>
                                        <w:top w:val="none" w:sz="0" w:space="0" w:color="auto"/>
                                        <w:left w:val="none" w:sz="0" w:space="0" w:color="auto"/>
                                        <w:bottom w:val="none" w:sz="0" w:space="0" w:color="auto"/>
                                        <w:right w:val="none" w:sz="0" w:space="0" w:color="auto"/>
                                      </w:divBdr>
                                    </w:div>
                                    <w:div w:id="61105049">
                                      <w:marLeft w:val="0"/>
                                      <w:marRight w:val="0"/>
                                      <w:marTop w:val="0"/>
                                      <w:marBottom w:val="0"/>
                                      <w:divBdr>
                                        <w:top w:val="none" w:sz="0" w:space="0" w:color="auto"/>
                                        <w:left w:val="none" w:sz="0" w:space="0" w:color="auto"/>
                                        <w:bottom w:val="none" w:sz="0" w:space="0" w:color="auto"/>
                                        <w:right w:val="none" w:sz="0" w:space="0" w:color="auto"/>
                                      </w:divBdr>
                                    </w:div>
                                    <w:div w:id="7369155">
                                      <w:marLeft w:val="0"/>
                                      <w:marRight w:val="0"/>
                                      <w:marTop w:val="0"/>
                                      <w:marBottom w:val="0"/>
                                      <w:divBdr>
                                        <w:top w:val="none" w:sz="0" w:space="0" w:color="auto"/>
                                        <w:left w:val="none" w:sz="0" w:space="0" w:color="auto"/>
                                        <w:bottom w:val="none" w:sz="0" w:space="0" w:color="auto"/>
                                        <w:right w:val="none" w:sz="0" w:space="0" w:color="auto"/>
                                      </w:divBdr>
                                    </w:div>
                                  </w:divsChild>
                                </w:div>
                                <w:div w:id="1731270402">
                                  <w:marLeft w:val="0"/>
                                  <w:marRight w:val="0"/>
                                  <w:marTop w:val="0"/>
                                  <w:marBottom w:val="0"/>
                                  <w:divBdr>
                                    <w:top w:val="none" w:sz="0" w:space="0" w:color="auto"/>
                                    <w:left w:val="none" w:sz="0" w:space="0" w:color="auto"/>
                                    <w:bottom w:val="none" w:sz="0" w:space="0" w:color="auto"/>
                                    <w:right w:val="none" w:sz="0" w:space="0" w:color="auto"/>
                                  </w:divBdr>
                                </w:div>
                                <w:div w:id="1543126240">
                                  <w:marLeft w:val="0"/>
                                  <w:marRight w:val="0"/>
                                  <w:marTop w:val="0"/>
                                  <w:marBottom w:val="0"/>
                                  <w:divBdr>
                                    <w:top w:val="none" w:sz="0" w:space="0" w:color="auto"/>
                                    <w:left w:val="none" w:sz="0" w:space="0" w:color="auto"/>
                                    <w:bottom w:val="none" w:sz="0" w:space="0" w:color="auto"/>
                                    <w:right w:val="none" w:sz="0" w:space="0" w:color="auto"/>
                                  </w:divBdr>
                                  <w:divsChild>
                                    <w:div w:id="966276669">
                                      <w:marLeft w:val="0"/>
                                      <w:marRight w:val="0"/>
                                      <w:marTop w:val="0"/>
                                      <w:marBottom w:val="0"/>
                                      <w:divBdr>
                                        <w:top w:val="none" w:sz="0" w:space="0" w:color="auto"/>
                                        <w:left w:val="none" w:sz="0" w:space="0" w:color="auto"/>
                                        <w:bottom w:val="none" w:sz="0" w:space="0" w:color="auto"/>
                                        <w:right w:val="none" w:sz="0" w:space="0" w:color="auto"/>
                                      </w:divBdr>
                                    </w:div>
                                    <w:div w:id="1585994628">
                                      <w:marLeft w:val="0"/>
                                      <w:marRight w:val="0"/>
                                      <w:marTop w:val="0"/>
                                      <w:marBottom w:val="0"/>
                                      <w:divBdr>
                                        <w:top w:val="none" w:sz="0" w:space="0" w:color="auto"/>
                                        <w:left w:val="none" w:sz="0" w:space="0" w:color="auto"/>
                                        <w:bottom w:val="none" w:sz="0" w:space="0" w:color="auto"/>
                                        <w:right w:val="none" w:sz="0" w:space="0" w:color="auto"/>
                                      </w:divBdr>
                                    </w:div>
                                    <w:div w:id="28576529">
                                      <w:marLeft w:val="0"/>
                                      <w:marRight w:val="0"/>
                                      <w:marTop w:val="0"/>
                                      <w:marBottom w:val="0"/>
                                      <w:divBdr>
                                        <w:top w:val="none" w:sz="0" w:space="0" w:color="auto"/>
                                        <w:left w:val="none" w:sz="0" w:space="0" w:color="auto"/>
                                        <w:bottom w:val="none" w:sz="0" w:space="0" w:color="auto"/>
                                        <w:right w:val="none" w:sz="0" w:space="0" w:color="auto"/>
                                      </w:divBdr>
                                    </w:div>
                                    <w:div w:id="116725674">
                                      <w:marLeft w:val="0"/>
                                      <w:marRight w:val="0"/>
                                      <w:marTop w:val="0"/>
                                      <w:marBottom w:val="0"/>
                                      <w:divBdr>
                                        <w:top w:val="none" w:sz="0" w:space="0" w:color="auto"/>
                                        <w:left w:val="none" w:sz="0" w:space="0" w:color="auto"/>
                                        <w:bottom w:val="none" w:sz="0" w:space="0" w:color="auto"/>
                                        <w:right w:val="none" w:sz="0" w:space="0" w:color="auto"/>
                                      </w:divBdr>
                                    </w:div>
                                  </w:divsChild>
                                </w:div>
                                <w:div w:id="1978102077">
                                  <w:marLeft w:val="0"/>
                                  <w:marRight w:val="0"/>
                                  <w:marTop w:val="0"/>
                                  <w:marBottom w:val="0"/>
                                  <w:divBdr>
                                    <w:top w:val="none" w:sz="0" w:space="0" w:color="auto"/>
                                    <w:left w:val="none" w:sz="0" w:space="0" w:color="auto"/>
                                    <w:bottom w:val="none" w:sz="0" w:space="0" w:color="auto"/>
                                    <w:right w:val="none" w:sz="0" w:space="0" w:color="auto"/>
                                  </w:divBdr>
                                </w:div>
                                <w:div w:id="1802191779">
                                  <w:marLeft w:val="0"/>
                                  <w:marRight w:val="0"/>
                                  <w:marTop w:val="0"/>
                                  <w:marBottom w:val="0"/>
                                  <w:divBdr>
                                    <w:top w:val="none" w:sz="0" w:space="0" w:color="auto"/>
                                    <w:left w:val="none" w:sz="0" w:space="0" w:color="auto"/>
                                    <w:bottom w:val="none" w:sz="0" w:space="0" w:color="auto"/>
                                    <w:right w:val="none" w:sz="0" w:space="0" w:color="auto"/>
                                  </w:divBdr>
                                  <w:divsChild>
                                    <w:div w:id="1677001980">
                                      <w:marLeft w:val="0"/>
                                      <w:marRight w:val="0"/>
                                      <w:marTop w:val="0"/>
                                      <w:marBottom w:val="0"/>
                                      <w:divBdr>
                                        <w:top w:val="none" w:sz="0" w:space="0" w:color="auto"/>
                                        <w:left w:val="none" w:sz="0" w:space="0" w:color="auto"/>
                                        <w:bottom w:val="none" w:sz="0" w:space="0" w:color="auto"/>
                                        <w:right w:val="none" w:sz="0" w:space="0" w:color="auto"/>
                                      </w:divBdr>
                                    </w:div>
                                    <w:div w:id="1122765242">
                                      <w:marLeft w:val="0"/>
                                      <w:marRight w:val="0"/>
                                      <w:marTop w:val="0"/>
                                      <w:marBottom w:val="0"/>
                                      <w:divBdr>
                                        <w:top w:val="none" w:sz="0" w:space="0" w:color="auto"/>
                                        <w:left w:val="none" w:sz="0" w:space="0" w:color="auto"/>
                                        <w:bottom w:val="none" w:sz="0" w:space="0" w:color="auto"/>
                                        <w:right w:val="none" w:sz="0" w:space="0" w:color="auto"/>
                                      </w:divBdr>
                                    </w:div>
                                    <w:div w:id="504246592">
                                      <w:marLeft w:val="0"/>
                                      <w:marRight w:val="0"/>
                                      <w:marTop w:val="0"/>
                                      <w:marBottom w:val="0"/>
                                      <w:divBdr>
                                        <w:top w:val="none" w:sz="0" w:space="0" w:color="auto"/>
                                        <w:left w:val="none" w:sz="0" w:space="0" w:color="auto"/>
                                        <w:bottom w:val="none" w:sz="0" w:space="0" w:color="auto"/>
                                        <w:right w:val="none" w:sz="0" w:space="0" w:color="auto"/>
                                      </w:divBdr>
                                    </w:div>
                                    <w:div w:id="2087914040">
                                      <w:marLeft w:val="0"/>
                                      <w:marRight w:val="0"/>
                                      <w:marTop w:val="0"/>
                                      <w:marBottom w:val="0"/>
                                      <w:divBdr>
                                        <w:top w:val="none" w:sz="0" w:space="0" w:color="auto"/>
                                        <w:left w:val="none" w:sz="0" w:space="0" w:color="auto"/>
                                        <w:bottom w:val="none" w:sz="0" w:space="0" w:color="auto"/>
                                        <w:right w:val="none" w:sz="0" w:space="0" w:color="auto"/>
                                      </w:divBdr>
                                    </w:div>
                                    <w:div w:id="201328121">
                                      <w:marLeft w:val="0"/>
                                      <w:marRight w:val="0"/>
                                      <w:marTop w:val="0"/>
                                      <w:marBottom w:val="0"/>
                                      <w:divBdr>
                                        <w:top w:val="none" w:sz="0" w:space="0" w:color="auto"/>
                                        <w:left w:val="none" w:sz="0" w:space="0" w:color="auto"/>
                                        <w:bottom w:val="none" w:sz="0" w:space="0" w:color="auto"/>
                                        <w:right w:val="none" w:sz="0" w:space="0" w:color="auto"/>
                                      </w:divBdr>
                                    </w:div>
                                    <w:div w:id="672687647">
                                      <w:marLeft w:val="0"/>
                                      <w:marRight w:val="0"/>
                                      <w:marTop w:val="0"/>
                                      <w:marBottom w:val="0"/>
                                      <w:divBdr>
                                        <w:top w:val="none" w:sz="0" w:space="0" w:color="auto"/>
                                        <w:left w:val="none" w:sz="0" w:space="0" w:color="auto"/>
                                        <w:bottom w:val="none" w:sz="0" w:space="0" w:color="auto"/>
                                        <w:right w:val="none" w:sz="0" w:space="0" w:color="auto"/>
                                      </w:divBdr>
                                    </w:div>
                                  </w:divsChild>
                                </w:div>
                                <w:div w:id="1636985782">
                                  <w:marLeft w:val="0"/>
                                  <w:marRight w:val="0"/>
                                  <w:marTop w:val="0"/>
                                  <w:marBottom w:val="0"/>
                                  <w:divBdr>
                                    <w:top w:val="none" w:sz="0" w:space="0" w:color="auto"/>
                                    <w:left w:val="none" w:sz="0" w:space="0" w:color="auto"/>
                                    <w:bottom w:val="none" w:sz="0" w:space="0" w:color="auto"/>
                                    <w:right w:val="none" w:sz="0" w:space="0" w:color="auto"/>
                                  </w:divBdr>
                                </w:div>
                                <w:div w:id="1397119622">
                                  <w:marLeft w:val="0"/>
                                  <w:marRight w:val="0"/>
                                  <w:marTop w:val="0"/>
                                  <w:marBottom w:val="0"/>
                                  <w:divBdr>
                                    <w:top w:val="none" w:sz="0" w:space="0" w:color="auto"/>
                                    <w:left w:val="none" w:sz="0" w:space="0" w:color="auto"/>
                                    <w:bottom w:val="none" w:sz="0" w:space="0" w:color="auto"/>
                                    <w:right w:val="none" w:sz="0" w:space="0" w:color="auto"/>
                                  </w:divBdr>
                                </w:div>
                                <w:div w:id="1908417681">
                                  <w:marLeft w:val="0"/>
                                  <w:marRight w:val="0"/>
                                  <w:marTop w:val="0"/>
                                  <w:marBottom w:val="0"/>
                                  <w:divBdr>
                                    <w:top w:val="none" w:sz="0" w:space="0" w:color="auto"/>
                                    <w:left w:val="none" w:sz="0" w:space="0" w:color="auto"/>
                                    <w:bottom w:val="none" w:sz="0" w:space="0" w:color="auto"/>
                                    <w:right w:val="none" w:sz="0" w:space="0" w:color="auto"/>
                                  </w:divBdr>
                                  <w:divsChild>
                                    <w:div w:id="1513035497">
                                      <w:marLeft w:val="0"/>
                                      <w:marRight w:val="0"/>
                                      <w:marTop w:val="0"/>
                                      <w:marBottom w:val="0"/>
                                      <w:divBdr>
                                        <w:top w:val="none" w:sz="0" w:space="0" w:color="auto"/>
                                        <w:left w:val="none" w:sz="0" w:space="0" w:color="auto"/>
                                        <w:bottom w:val="none" w:sz="0" w:space="0" w:color="auto"/>
                                        <w:right w:val="none" w:sz="0" w:space="0" w:color="auto"/>
                                      </w:divBdr>
                                    </w:div>
                                    <w:div w:id="2071730923">
                                      <w:marLeft w:val="0"/>
                                      <w:marRight w:val="0"/>
                                      <w:marTop w:val="0"/>
                                      <w:marBottom w:val="0"/>
                                      <w:divBdr>
                                        <w:top w:val="none" w:sz="0" w:space="0" w:color="auto"/>
                                        <w:left w:val="none" w:sz="0" w:space="0" w:color="auto"/>
                                        <w:bottom w:val="none" w:sz="0" w:space="0" w:color="auto"/>
                                        <w:right w:val="none" w:sz="0" w:space="0" w:color="auto"/>
                                      </w:divBdr>
                                    </w:div>
                                    <w:div w:id="1204977079">
                                      <w:marLeft w:val="0"/>
                                      <w:marRight w:val="0"/>
                                      <w:marTop w:val="0"/>
                                      <w:marBottom w:val="0"/>
                                      <w:divBdr>
                                        <w:top w:val="none" w:sz="0" w:space="0" w:color="auto"/>
                                        <w:left w:val="none" w:sz="0" w:space="0" w:color="auto"/>
                                        <w:bottom w:val="none" w:sz="0" w:space="0" w:color="auto"/>
                                        <w:right w:val="none" w:sz="0" w:space="0" w:color="auto"/>
                                      </w:divBdr>
                                    </w:div>
                                    <w:div w:id="2103717627">
                                      <w:marLeft w:val="0"/>
                                      <w:marRight w:val="0"/>
                                      <w:marTop w:val="0"/>
                                      <w:marBottom w:val="0"/>
                                      <w:divBdr>
                                        <w:top w:val="none" w:sz="0" w:space="0" w:color="auto"/>
                                        <w:left w:val="none" w:sz="0" w:space="0" w:color="auto"/>
                                        <w:bottom w:val="none" w:sz="0" w:space="0" w:color="auto"/>
                                        <w:right w:val="none" w:sz="0" w:space="0" w:color="auto"/>
                                      </w:divBdr>
                                    </w:div>
                                    <w:div w:id="1875074399">
                                      <w:marLeft w:val="0"/>
                                      <w:marRight w:val="0"/>
                                      <w:marTop w:val="0"/>
                                      <w:marBottom w:val="0"/>
                                      <w:divBdr>
                                        <w:top w:val="none" w:sz="0" w:space="0" w:color="auto"/>
                                        <w:left w:val="none" w:sz="0" w:space="0" w:color="auto"/>
                                        <w:bottom w:val="none" w:sz="0" w:space="0" w:color="auto"/>
                                        <w:right w:val="none" w:sz="0" w:space="0" w:color="auto"/>
                                      </w:divBdr>
                                    </w:div>
                                    <w:div w:id="416054622">
                                      <w:marLeft w:val="0"/>
                                      <w:marRight w:val="0"/>
                                      <w:marTop w:val="0"/>
                                      <w:marBottom w:val="0"/>
                                      <w:divBdr>
                                        <w:top w:val="none" w:sz="0" w:space="0" w:color="auto"/>
                                        <w:left w:val="none" w:sz="0" w:space="0" w:color="auto"/>
                                        <w:bottom w:val="none" w:sz="0" w:space="0" w:color="auto"/>
                                        <w:right w:val="none" w:sz="0" w:space="0" w:color="auto"/>
                                      </w:divBdr>
                                    </w:div>
                                    <w:div w:id="955910878">
                                      <w:marLeft w:val="0"/>
                                      <w:marRight w:val="0"/>
                                      <w:marTop w:val="0"/>
                                      <w:marBottom w:val="0"/>
                                      <w:divBdr>
                                        <w:top w:val="none" w:sz="0" w:space="0" w:color="auto"/>
                                        <w:left w:val="none" w:sz="0" w:space="0" w:color="auto"/>
                                        <w:bottom w:val="none" w:sz="0" w:space="0" w:color="auto"/>
                                        <w:right w:val="none" w:sz="0" w:space="0" w:color="auto"/>
                                      </w:divBdr>
                                    </w:div>
                                    <w:div w:id="2022470311">
                                      <w:marLeft w:val="0"/>
                                      <w:marRight w:val="0"/>
                                      <w:marTop w:val="0"/>
                                      <w:marBottom w:val="0"/>
                                      <w:divBdr>
                                        <w:top w:val="none" w:sz="0" w:space="0" w:color="auto"/>
                                        <w:left w:val="none" w:sz="0" w:space="0" w:color="auto"/>
                                        <w:bottom w:val="none" w:sz="0" w:space="0" w:color="auto"/>
                                        <w:right w:val="none" w:sz="0" w:space="0" w:color="auto"/>
                                      </w:divBdr>
                                    </w:div>
                                    <w:div w:id="455372768">
                                      <w:marLeft w:val="0"/>
                                      <w:marRight w:val="0"/>
                                      <w:marTop w:val="0"/>
                                      <w:marBottom w:val="0"/>
                                      <w:divBdr>
                                        <w:top w:val="none" w:sz="0" w:space="0" w:color="auto"/>
                                        <w:left w:val="none" w:sz="0" w:space="0" w:color="auto"/>
                                        <w:bottom w:val="none" w:sz="0" w:space="0" w:color="auto"/>
                                        <w:right w:val="none" w:sz="0" w:space="0" w:color="auto"/>
                                      </w:divBdr>
                                    </w:div>
                                    <w:div w:id="254442315">
                                      <w:marLeft w:val="0"/>
                                      <w:marRight w:val="0"/>
                                      <w:marTop w:val="0"/>
                                      <w:marBottom w:val="0"/>
                                      <w:divBdr>
                                        <w:top w:val="none" w:sz="0" w:space="0" w:color="auto"/>
                                        <w:left w:val="none" w:sz="0" w:space="0" w:color="auto"/>
                                        <w:bottom w:val="none" w:sz="0" w:space="0" w:color="auto"/>
                                        <w:right w:val="none" w:sz="0" w:space="0" w:color="auto"/>
                                      </w:divBdr>
                                    </w:div>
                                    <w:div w:id="556358463">
                                      <w:marLeft w:val="0"/>
                                      <w:marRight w:val="0"/>
                                      <w:marTop w:val="0"/>
                                      <w:marBottom w:val="0"/>
                                      <w:divBdr>
                                        <w:top w:val="none" w:sz="0" w:space="0" w:color="auto"/>
                                        <w:left w:val="none" w:sz="0" w:space="0" w:color="auto"/>
                                        <w:bottom w:val="none" w:sz="0" w:space="0" w:color="auto"/>
                                        <w:right w:val="none" w:sz="0" w:space="0" w:color="auto"/>
                                      </w:divBdr>
                                    </w:div>
                                    <w:div w:id="812409984">
                                      <w:marLeft w:val="0"/>
                                      <w:marRight w:val="0"/>
                                      <w:marTop w:val="0"/>
                                      <w:marBottom w:val="0"/>
                                      <w:divBdr>
                                        <w:top w:val="none" w:sz="0" w:space="0" w:color="auto"/>
                                        <w:left w:val="none" w:sz="0" w:space="0" w:color="auto"/>
                                        <w:bottom w:val="none" w:sz="0" w:space="0" w:color="auto"/>
                                        <w:right w:val="none" w:sz="0" w:space="0" w:color="auto"/>
                                      </w:divBdr>
                                    </w:div>
                                    <w:div w:id="730231132">
                                      <w:marLeft w:val="0"/>
                                      <w:marRight w:val="0"/>
                                      <w:marTop w:val="0"/>
                                      <w:marBottom w:val="0"/>
                                      <w:divBdr>
                                        <w:top w:val="none" w:sz="0" w:space="0" w:color="auto"/>
                                        <w:left w:val="none" w:sz="0" w:space="0" w:color="auto"/>
                                        <w:bottom w:val="none" w:sz="0" w:space="0" w:color="auto"/>
                                        <w:right w:val="none" w:sz="0" w:space="0" w:color="auto"/>
                                      </w:divBdr>
                                    </w:div>
                                    <w:div w:id="106774899">
                                      <w:marLeft w:val="0"/>
                                      <w:marRight w:val="0"/>
                                      <w:marTop w:val="0"/>
                                      <w:marBottom w:val="0"/>
                                      <w:divBdr>
                                        <w:top w:val="none" w:sz="0" w:space="0" w:color="auto"/>
                                        <w:left w:val="none" w:sz="0" w:space="0" w:color="auto"/>
                                        <w:bottom w:val="none" w:sz="0" w:space="0" w:color="auto"/>
                                        <w:right w:val="none" w:sz="0" w:space="0" w:color="auto"/>
                                      </w:divBdr>
                                    </w:div>
                                    <w:div w:id="1768189137">
                                      <w:marLeft w:val="0"/>
                                      <w:marRight w:val="0"/>
                                      <w:marTop w:val="0"/>
                                      <w:marBottom w:val="0"/>
                                      <w:divBdr>
                                        <w:top w:val="none" w:sz="0" w:space="0" w:color="auto"/>
                                        <w:left w:val="none" w:sz="0" w:space="0" w:color="auto"/>
                                        <w:bottom w:val="none" w:sz="0" w:space="0" w:color="auto"/>
                                        <w:right w:val="none" w:sz="0" w:space="0" w:color="auto"/>
                                      </w:divBdr>
                                    </w:div>
                                    <w:div w:id="634725381">
                                      <w:marLeft w:val="0"/>
                                      <w:marRight w:val="0"/>
                                      <w:marTop w:val="0"/>
                                      <w:marBottom w:val="0"/>
                                      <w:divBdr>
                                        <w:top w:val="none" w:sz="0" w:space="0" w:color="auto"/>
                                        <w:left w:val="none" w:sz="0" w:space="0" w:color="auto"/>
                                        <w:bottom w:val="none" w:sz="0" w:space="0" w:color="auto"/>
                                        <w:right w:val="none" w:sz="0" w:space="0" w:color="auto"/>
                                      </w:divBdr>
                                    </w:div>
                                    <w:div w:id="1479029768">
                                      <w:marLeft w:val="0"/>
                                      <w:marRight w:val="0"/>
                                      <w:marTop w:val="0"/>
                                      <w:marBottom w:val="0"/>
                                      <w:divBdr>
                                        <w:top w:val="none" w:sz="0" w:space="0" w:color="auto"/>
                                        <w:left w:val="none" w:sz="0" w:space="0" w:color="auto"/>
                                        <w:bottom w:val="none" w:sz="0" w:space="0" w:color="auto"/>
                                        <w:right w:val="none" w:sz="0" w:space="0" w:color="auto"/>
                                      </w:divBdr>
                                    </w:div>
                                    <w:div w:id="918369719">
                                      <w:marLeft w:val="0"/>
                                      <w:marRight w:val="0"/>
                                      <w:marTop w:val="0"/>
                                      <w:marBottom w:val="0"/>
                                      <w:divBdr>
                                        <w:top w:val="none" w:sz="0" w:space="0" w:color="auto"/>
                                        <w:left w:val="none" w:sz="0" w:space="0" w:color="auto"/>
                                        <w:bottom w:val="none" w:sz="0" w:space="0" w:color="auto"/>
                                        <w:right w:val="none" w:sz="0" w:space="0" w:color="auto"/>
                                      </w:divBdr>
                                    </w:div>
                                    <w:div w:id="1203861836">
                                      <w:marLeft w:val="0"/>
                                      <w:marRight w:val="0"/>
                                      <w:marTop w:val="0"/>
                                      <w:marBottom w:val="0"/>
                                      <w:divBdr>
                                        <w:top w:val="none" w:sz="0" w:space="0" w:color="auto"/>
                                        <w:left w:val="none" w:sz="0" w:space="0" w:color="auto"/>
                                        <w:bottom w:val="none" w:sz="0" w:space="0" w:color="auto"/>
                                        <w:right w:val="none" w:sz="0" w:space="0" w:color="auto"/>
                                      </w:divBdr>
                                    </w:div>
                                  </w:divsChild>
                                </w:div>
                                <w:div w:id="1474910390">
                                  <w:marLeft w:val="0"/>
                                  <w:marRight w:val="0"/>
                                  <w:marTop w:val="0"/>
                                  <w:marBottom w:val="0"/>
                                  <w:divBdr>
                                    <w:top w:val="none" w:sz="0" w:space="0" w:color="auto"/>
                                    <w:left w:val="none" w:sz="0" w:space="0" w:color="auto"/>
                                    <w:bottom w:val="none" w:sz="0" w:space="0" w:color="auto"/>
                                    <w:right w:val="none" w:sz="0" w:space="0" w:color="auto"/>
                                  </w:divBdr>
                                </w:div>
                                <w:div w:id="1725904028">
                                  <w:marLeft w:val="0"/>
                                  <w:marRight w:val="0"/>
                                  <w:marTop w:val="0"/>
                                  <w:marBottom w:val="0"/>
                                  <w:divBdr>
                                    <w:top w:val="none" w:sz="0" w:space="0" w:color="auto"/>
                                    <w:left w:val="none" w:sz="0" w:space="0" w:color="auto"/>
                                    <w:bottom w:val="none" w:sz="0" w:space="0" w:color="auto"/>
                                    <w:right w:val="none" w:sz="0" w:space="0" w:color="auto"/>
                                  </w:divBdr>
                                </w:div>
                                <w:div w:id="1674792905">
                                  <w:marLeft w:val="0"/>
                                  <w:marRight w:val="0"/>
                                  <w:marTop w:val="0"/>
                                  <w:marBottom w:val="0"/>
                                  <w:divBdr>
                                    <w:top w:val="none" w:sz="0" w:space="0" w:color="auto"/>
                                    <w:left w:val="none" w:sz="0" w:space="0" w:color="auto"/>
                                    <w:bottom w:val="none" w:sz="0" w:space="0" w:color="auto"/>
                                    <w:right w:val="none" w:sz="0" w:space="0" w:color="auto"/>
                                  </w:divBdr>
                                </w:div>
                                <w:div w:id="547035256">
                                  <w:marLeft w:val="0"/>
                                  <w:marRight w:val="0"/>
                                  <w:marTop w:val="0"/>
                                  <w:marBottom w:val="0"/>
                                  <w:divBdr>
                                    <w:top w:val="none" w:sz="0" w:space="0" w:color="auto"/>
                                    <w:left w:val="none" w:sz="0" w:space="0" w:color="auto"/>
                                    <w:bottom w:val="none" w:sz="0" w:space="0" w:color="auto"/>
                                    <w:right w:val="none" w:sz="0" w:space="0" w:color="auto"/>
                                  </w:divBdr>
                                  <w:divsChild>
                                    <w:div w:id="2099711211">
                                      <w:marLeft w:val="0"/>
                                      <w:marRight w:val="0"/>
                                      <w:marTop w:val="0"/>
                                      <w:marBottom w:val="0"/>
                                      <w:divBdr>
                                        <w:top w:val="none" w:sz="0" w:space="0" w:color="auto"/>
                                        <w:left w:val="none" w:sz="0" w:space="0" w:color="auto"/>
                                        <w:bottom w:val="none" w:sz="0" w:space="0" w:color="auto"/>
                                        <w:right w:val="none" w:sz="0" w:space="0" w:color="auto"/>
                                      </w:divBdr>
                                    </w:div>
                                    <w:div w:id="617375005">
                                      <w:marLeft w:val="0"/>
                                      <w:marRight w:val="0"/>
                                      <w:marTop w:val="0"/>
                                      <w:marBottom w:val="0"/>
                                      <w:divBdr>
                                        <w:top w:val="none" w:sz="0" w:space="0" w:color="auto"/>
                                        <w:left w:val="none" w:sz="0" w:space="0" w:color="auto"/>
                                        <w:bottom w:val="none" w:sz="0" w:space="0" w:color="auto"/>
                                        <w:right w:val="none" w:sz="0" w:space="0" w:color="auto"/>
                                      </w:divBdr>
                                    </w:div>
                                    <w:div w:id="515846478">
                                      <w:marLeft w:val="0"/>
                                      <w:marRight w:val="0"/>
                                      <w:marTop w:val="0"/>
                                      <w:marBottom w:val="0"/>
                                      <w:divBdr>
                                        <w:top w:val="none" w:sz="0" w:space="0" w:color="auto"/>
                                        <w:left w:val="none" w:sz="0" w:space="0" w:color="auto"/>
                                        <w:bottom w:val="none" w:sz="0" w:space="0" w:color="auto"/>
                                        <w:right w:val="none" w:sz="0" w:space="0" w:color="auto"/>
                                      </w:divBdr>
                                    </w:div>
                                    <w:div w:id="387916511">
                                      <w:marLeft w:val="0"/>
                                      <w:marRight w:val="0"/>
                                      <w:marTop w:val="0"/>
                                      <w:marBottom w:val="0"/>
                                      <w:divBdr>
                                        <w:top w:val="none" w:sz="0" w:space="0" w:color="auto"/>
                                        <w:left w:val="none" w:sz="0" w:space="0" w:color="auto"/>
                                        <w:bottom w:val="none" w:sz="0" w:space="0" w:color="auto"/>
                                        <w:right w:val="none" w:sz="0" w:space="0" w:color="auto"/>
                                      </w:divBdr>
                                    </w:div>
                                    <w:div w:id="1608612363">
                                      <w:marLeft w:val="0"/>
                                      <w:marRight w:val="0"/>
                                      <w:marTop w:val="0"/>
                                      <w:marBottom w:val="0"/>
                                      <w:divBdr>
                                        <w:top w:val="none" w:sz="0" w:space="0" w:color="auto"/>
                                        <w:left w:val="none" w:sz="0" w:space="0" w:color="auto"/>
                                        <w:bottom w:val="none" w:sz="0" w:space="0" w:color="auto"/>
                                        <w:right w:val="none" w:sz="0" w:space="0" w:color="auto"/>
                                      </w:divBdr>
                                    </w:div>
                                  </w:divsChild>
                                </w:div>
                                <w:div w:id="1386248591">
                                  <w:marLeft w:val="0"/>
                                  <w:marRight w:val="0"/>
                                  <w:marTop w:val="0"/>
                                  <w:marBottom w:val="0"/>
                                  <w:divBdr>
                                    <w:top w:val="none" w:sz="0" w:space="0" w:color="auto"/>
                                    <w:left w:val="none" w:sz="0" w:space="0" w:color="auto"/>
                                    <w:bottom w:val="none" w:sz="0" w:space="0" w:color="auto"/>
                                    <w:right w:val="none" w:sz="0" w:space="0" w:color="auto"/>
                                  </w:divBdr>
                                </w:div>
                                <w:div w:id="179852089">
                                  <w:marLeft w:val="0"/>
                                  <w:marRight w:val="0"/>
                                  <w:marTop w:val="0"/>
                                  <w:marBottom w:val="0"/>
                                  <w:divBdr>
                                    <w:top w:val="none" w:sz="0" w:space="0" w:color="auto"/>
                                    <w:left w:val="none" w:sz="0" w:space="0" w:color="auto"/>
                                    <w:bottom w:val="none" w:sz="0" w:space="0" w:color="auto"/>
                                    <w:right w:val="none" w:sz="0" w:space="0" w:color="auto"/>
                                  </w:divBdr>
                                  <w:divsChild>
                                    <w:div w:id="456535754">
                                      <w:marLeft w:val="0"/>
                                      <w:marRight w:val="0"/>
                                      <w:marTop w:val="0"/>
                                      <w:marBottom w:val="0"/>
                                      <w:divBdr>
                                        <w:top w:val="none" w:sz="0" w:space="0" w:color="auto"/>
                                        <w:left w:val="none" w:sz="0" w:space="0" w:color="auto"/>
                                        <w:bottom w:val="none" w:sz="0" w:space="0" w:color="auto"/>
                                        <w:right w:val="none" w:sz="0" w:space="0" w:color="auto"/>
                                      </w:divBdr>
                                    </w:div>
                                    <w:div w:id="32002556">
                                      <w:marLeft w:val="0"/>
                                      <w:marRight w:val="0"/>
                                      <w:marTop w:val="0"/>
                                      <w:marBottom w:val="0"/>
                                      <w:divBdr>
                                        <w:top w:val="none" w:sz="0" w:space="0" w:color="auto"/>
                                        <w:left w:val="none" w:sz="0" w:space="0" w:color="auto"/>
                                        <w:bottom w:val="none" w:sz="0" w:space="0" w:color="auto"/>
                                        <w:right w:val="none" w:sz="0" w:space="0" w:color="auto"/>
                                      </w:divBdr>
                                    </w:div>
                                    <w:div w:id="1505783973">
                                      <w:marLeft w:val="0"/>
                                      <w:marRight w:val="0"/>
                                      <w:marTop w:val="0"/>
                                      <w:marBottom w:val="0"/>
                                      <w:divBdr>
                                        <w:top w:val="none" w:sz="0" w:space="0" w:color="auto"/>
                                        <w:left w:val="none" w:sz="0" w:space="0" w:color="auto"/>
                                        <w:bottom w:val="none" w:sz="0" w:space="0" w:color="auto"/>
                                        <w:right w:val="none" w:sz="0" w:space="0" w:color="auto"/>
                                      </w:divBdr>
                                    </w:div>
                                  </w:divsChild>
                                </w:div>
                                <w:div w:id="1547910208">
                                  <w:marLeft w:val="0"/>
                                  <w:marRight w:val="0"/>
                                  <w:marTop w:val="0"/>
                                  <w:marBottom w:val="0"/>
                                  <w:divBdr>
                                    <w:top w:val="none" w:sz="0" w:space="0" w:color="auto"/>
                                    <w:left w:val="none" w:sz="0" w:space="0" w:color="auto"/>
                                    <w:bottom w:val="none" w:sz="0" w:space="0" w:color="auto"/>
                                    <w:right w:val="none" w:sz="0" w:space="0" w:color="auto"/>
                                  </w:divBdr>
                                </w:div>
                                <w:div w:id="1566454324">
                                  <w:marLeft w:val="0"/>
                                  <w:marRight w:val="0"/>
                                  <w:marTop w:val="0"/>
                                  <w:marBottom w:val="0"/>
                                  <w:divBdr>
                                    <w:top w:val="none" w:sz="0" w:space="0" w:color="auto"/>
                                    <w:left w:val="none" w:sz="0" w:space="0" w:color="auto"/>
                                    <w:bottom w:val="none" w:sz="0" w:space="0" w:color="auto"/>
                                    <w:right w:val="none" w:sz="0" w:space="0" w:color="auto"/>
                                  </w:divBdr>
                                  <w:divsChild>
                                    <w:div w:id="1851332044">
                                      <w:marLeft w:val="0"/>
                                      <w:marRight w:val="0"/>
                                      <w:marTop w:val="0"/>
                                      <w:marBottom w:val="0"/>
                                      <w:divBdr>
                                        <w:top w:val="none" w:sz="0" w:space="0" w:color="auto"/>
                                        <w:left w:val="none" w:sz="0" w:space="0" w:color="auto"/>
                                        <w:bottom w:val="none" w:sz="0" w:space="0" w:color="auto"/>
                                        <w:right w:val="none" w:sz="0" w:space="0" w:color="auto"/>
                                      </w:divBdr>
                                    </w:div>
                                    <w:div w:id="1063217815">
                                      <w:marLeft w:val="0"/>
                                      <w:marRight w:val="0"/>
                                      <w:marTop w:val="0"/>
                                      <w:marBottom w:val="0"/>
                                      <w:divBdr>
                                        <w:top w:val="none" w:sz="0" w:space="0" w:color="auto"/>
                                        <w:left w:val="none" w:sz="0" w:space="0" w:color="auto"/>
                                        <w:bottom w:val="none" w:sz="0" w:space="0" w:color="auto"/>
                                        <w:right w:val="none" w:sz="0" w:space="0" w:color="auto"/>
                                      </w:divBdr>
                                    </w:div>
                                  </w:divsChild>
                                </w:div>
                                <w:div w:id="2046128762">
                                  <w:marLeft w:val="0"/>
                                  <w:marRight w:val="0"/>
                                  <w:marTop w:val="0"/>
                                  <w:marBottom w:val="0"/>
                                  <w:divBdr>
                                    <w:top w:val="none" w:sz="0" w:space="0" w:color="auto"/>
                                    <w:left w:val="none" w:sz="0" w:space="0" w:color="auto"/>
                                    <w:bottom w:val="none" w:sz="0" w:space="0" w:color="auto"/>
                                    <w:right w:val="none" w:sz="0" w:space="0" w:color="auto"/>
                                  </w:divBdr>
                                </w:div>
                                <w:div w:id="1863012320">
                                  <w:marLeft w:val="0"/>
                                  <w:marRight w:val="0"/>
                                  <w:marTop w:val="0"/>
                                  <w:marBottom w:val="0"/>
                                  <w:divBdr>
                                    <w:top w:val="none" w:sz="0" w:space="0" w:color="auto"/>
                                    <w:left w:val="none" w:sz="0" w:space="0" w:color="auto"/>
                                    <w:bottom w:val="none" w:sz="0" w:space="0" w:color="auto"/>
                                    <w:right w:val="none" w:sz="0" w:space="0" w:color="auto"/>
                                  </w:divBdr>
                                  <w:divsChild>
                                    <w:div w:id="1819876474">
                                      <w:marLeft w:val="0"/>
                                      <w:marRight w:val="0"/>
                                      <w:marTop w:val="0"/>
                                      <w:marBottom w:val="0"/>
                                      <w:divBdr>
                                        <w:top w:val="none" w:sz="0" w:space="0" w:color="auto"/>
                                        <w:left w:val="none" w:sz="0" w:space="0" w:color="auto"/>
                                        <w:bottom w:val="none" w:sz="0" w:space="0" w:color="auto"/>
                                        <w:right w:val="none" w:sz="0" w:space="0" w:color="auto"/>
                                      </w:divBdr>
                                    </w:div>
                                    <w:div w:id="27921502">
                                      <w:marLeft w:val="0"/>
                                      <w:marRight w:val="0"/>
                                      <w:marTop w:val="0"/>
                                      <w:marBottom w:val="0"/>
                                      <w:divBdr>
                                        <w:top w:val="none" w:sz="0" w:space="0" w:color="auto"/>
                                        <w:left w:val="none" w:sz="0" w:space="0" w:color="auto"/>
                                        <w:bottom w:val="none" w:sz="0" w:space="0" w:color="auto"/>
                                        <w:right w:val="none" w:sz="0" w:space="0" w:color="auto"/>
                                      </w:divBdr>
                                    </w:div>
                                    <w:div w:id="179972198">
                                      <w:marLeft w:val="0"/>
                                      <w:marRight w:val="0"/>
                                      <w:marTop w:val="0"/>
                                      <w:marBottom w:val="0"/>
                                      <w:divBdr>
                                        <w:top w:val="none" w:sz="0" w:space="0" w:color="auto"/>
                                        <w:left w:val="none" w:sz="0" w:space="0" w:color="auto"/>
                                        <w:bottom w:val="none" w:sz="0" w:space="0" w:color="auto"/>
                                        <w:right w:val="none" w:sz="0" w:space="0" w:color="auto"/>
                                      </w:divBdr>
                                    </w:div>
                                    <w:div w:id="1477647618">
                                      <w:marLeft w:val="0"/>
                                      <w:marRight w:val="0"/>
                                      <w:marTop w:val="0"/>
                                      <w:marBottom w:val="0"/>
                                      <w:divBdr>
                                        <w:top w:val="none" w:sz="0" w:space="0" w:color="auto"/>
                                        <w:left w:val="none" w:sz="0" w:space="0" w:color="auto"/>
                                        <w:bottom w:val="none" w:sz="0" w:space="0" w:color="auto"/>
                                        <w:right w:val="none" w:sz="0" w:space="0" w:color="auto"/>
                                      </w:divBdr>
                                    </w:div>
                                    <w:div w:id="1578633943">
                                      <w:marLeft w:val="0"/>
                                      <w:marRight w:val="0"/>
                                      <w:marTop w:val="0"/>
                                      <w:marBottom w:val="0"/>
                                      <w:divBdr>
                                        <w:top w:val="none" w:sz="0" w:space="0" w:color="auto"/>
                                        <w:left w:val="none" w:sz="0" w:space="0" w:color="auto"/>
                                        <w:bottom w:val="none" w:sz="0" w:space="0" w:color="auto"/>
                                        <w:right w:val="none" w:sz="0" w:space="0" w:color="auto"/>
                                      </w:divBdr>
                                    </w:div>
                                  </w:divsChild>
                                </w:div>
                                <w:div w:id="1506894936">
                                  <w:marLeft w:val="0"/>
                                  <w:marRight w:val="0"/>
                                  <w:marTop w:val="0"/>
                                  <w:marBottom w:val="0"/>
                                  <w:divBdr>
                                    <w:top w:val="none" w:sz="0" w:space="0" w:color="auto"/>
                                    <w:left w:val="none" w:sz="0" w:space="0" w:color="auto"/>
                                    <w:bottom w:val="none" w:sz="0" w:space="0" w:color="auto"/>
                                    <w:right w:val="none" w:sz="0" w:space="0" w:color="auto"/>
                                  </w:divBdr>
                                </w:div>
                                <w:div w:id="54091845">
                                  <w:marLeft w:val="0"/>
                                  <w:marRight w:val="0"/>
                                  <w:marTop w:val="0"/>
                                  <w:marBottom w:val="0"/>
                                  <w:divBdr>
                                    <w:top w:val="none" w:sz="0" w:space="0" w:color="auto"/>
                                    <w:left w:val="none" w:sz="0" w:space="0" w:color="auto"/>
                                    <w:bottom w:val="none" w:sz="0" w:space="0" w:color="auto"/>
                                    <w:right w:val="none" w:sz="0" w:space="0" w:color="auto"/>
                                  </w:divBdr>
                                  <w:divsChild>
                                    <w:div w:id="582111811">
                                      <w:marLeft w:val="0"/>
                                      <w:marRight w:val="0"/>
                                      <w:marTop w:val="0"/>
                                      <w:marBottom w:val="0"/>
                                      <w:divBdr>
                                        <w:top w:val="none" w:sz="0" w:space="0" w:color="auto"/>
                                        <w:left w:val="none" w:sz="0" w:space="0" w:color="auto"/>
                                        <w:bottom w:val="none" w:sz="0" w:space="0" w:color="auto"/>
                                        <w:right w:val="none" w:sz="0" w:space="0" w:color="auto"/>
                                      </w:divBdr>
                                    </w:div>
                                  </w:divsChild>
                                </w:div>
                                <w:div w:id="1465807289">
                                  <w:marLeft w:val="0"/>
                                  <w:marRight w:val="0"/>
                                  <w:marTop w:val="0"/>
                                  <w:marBottom w:val="0"/>
                                  <w:divBdr>
                                    <w:top w:val="none" w:sz="0" w:space="0" w:color="auto"/>
                                    <w:left w:val="none" w:sz="0" w:space="0" w:color="auto"/>
                                    <w:bottom w:val="none" w:sz="0" w:space="0" w:color="auto"/>
                                    <w:right w:val="none" w:sz="0" w:space="0" w:color="auto"/>
                                  </w:divBdr>
                                </w:div>
                                <w:div w:id="1353461215">
                                  <w:marLeft w:val="0"/>
                                  <w:marRight w:val="0"/>
                                  <w:marTop w:val="0"/>
                                  <w:marBottom w:val="0"/>
                                  <w:divBdr>
                                    <w:top w:val="none" w:sz="0" w:space="0" w:color="auto"/>
                                    <w:left w:val="none" w:sz="0" w:space="0" w:color="auto"/>
                                    <w:bottom w:val="none" w:sz="0" w:space="0" w:color="auto"/>
                                    <w:right w:val="none" w:sz="0" w:space="0" w:color="auto"/>
                                  </w:divBdr>
                                  <w:divsChild>
                                    <w:div w:id="1648901816">
                                      <w:marLeft w:val="0"/>
                                      <w:marRight w:val="0"/>
                                      <w:marTop w:val="0"/>
                                      <w:marBottom w:val="0"/>
                                      <w:divBdr>
                                        <w:top w:val="none" w:sz="0" w:space="0" w:color="auto"/>
                                        <w:left w:val="none" w:sz="0" w:space="0" w:color="auto"/>
                                        <w:bottom w:val="none" w:sz="0" w:space="0" w:color="auto"/>
                                        <w:right w:val="none" w:sz="0" w:space="0" w:color="auto"/>
                                      </w:divBdr>
                                    </w:div>
                                    <w:div w:id="980188499">
                                      <w:marLeft w:val="0"/>
                                      <w:marRight w:val="0"/>
                                      <w:marTop w:val="0"/>
                                      <w:marBottom w:val="0"/>
                                      <w:divBdr>
                                        <w:top w:val="none" w:sz="0" w:space="0" w:color="auto"/>
                                        <w:left w:val="none" w:sz="0" w:space="0" w:color="auto"/>
                                        <w:bottom w:val="none" w:sz="0" w:space="0" w:color="auto"/>
                                        <w:right w:val="none" w:sz="0" w:space="0" w:color="auto"/>
                                      </w:divBdr>
                                    </w:div>
                                    <w:div w:id="2022389132">
                                      <w:marLeft w:val="0"/>
                                      <w:marRight w:val="0"/>
                                      <w:marTop w:val="0"/>
                                      <w:marBottom w:val="0"/>
                                      <w:divBdr>
                                        <w:top w:val="none" w:sz="0" w:space="0" w:color="auto"/>
                                        <w:left w:val="none" w:sz="0" w:space="0" w:color="auto"/>
                                        <w:bottom w:val="none" w:sz="0" w:space="0" w:color="auto"/>
                                        <w:right w:val="none" w:sz="0" w:space="0" w:color="auto"/>
                                      </w:divBdr>
                                    </w:div>
                                  </w:divsChild>
                                </w:div>
                                <w:div w:id="1474371863">
                                  <w:marLeft w:val="0"/>
                                  <w:marRight w:val="0"/>
                                  <w:marTop w:val="0"/>
                                  <w:marBottom w:val="0"/>
                                  <w:divBdr>
                                    <w:top w:val="none" w:sz="0" w:space="0" w:color="auto"/>
                                    <w:left w:val="none" w:sz="0" w:space="0" w:color="auto"/>
                                    <w:bottom w:val="none" w:sz="0" w:space="0" w:color="auto"/>
                                    <w:right w:val="none" w:sz="0" w:space="0" w:color="auto"/>
                                  </w:divBdr>
                                </w:div>
                                <w:div w:id="610549479">
                                  <w:marLeft w:val="0"/>
                                  <w:marRight w:val="0"/>
                                  <w:marTop w:val="0"/>
                                  <w:marBottom w:val="0"/>
                                  <w:divBdr>
                                    <w:top w:val="none" w:sz="0" w:space="0" w:color="auto"/>
                                    <w:left w:val="none" w:sz="0" w:space="0" w:color="auto"/>
                                    <w:bottom w:val="none" w:sz="0" w:space="0" w:color="auto"/>
                                    <w:right w:val="none" w:sz="0" w:space="0" w:color="auto"/>
                                  </w:divBdr>
                                  <w:divsChild>
                                    <w:div w:id="2103334586">
                                      <w:marLeft w:val="0"/>
                                      <w:marRight w:val="0"/>
                                      <w:marTop w:val="0"/>
                                      <w:marBottom w:val="0"/>
                                      <w:divBdr>
                                        <w:top w:val="none" w:sz="0" w:space="0" w:color="auto"/>
                                        <w:left w:val="none" w:sz="0" w:space="0" w:color="auto"/>
                                        <w:bottom w:val="none" w:sz="0" w:space="0" w:color="auto"/>
                                        <w:right w:val="none" w:sz="0" w:space="0" w:color="auto"/>
                                      </w:divBdr>
                                    </w:div>
                                    <w:div w:id="1118531145">
                                      <w:marLeft w:val="0"/>
                                      <w:marRight w:val="0"/>
                                      <w:marTop w:val="0"/>
                                      <w:marBottom w:val="0"/>
                                      <w:divBdr>
                                        <w:top w:val="none" w:sz="0" w:space="0" w:color="auto"/>
                                        <w:left w:val="none" w:sz="0" w:space="0" w:color="auto"/>
                                        <w:bottom w:val="none" w:sz="0" w:space="0" w:color="auto"/>
                                        <w:right w:val="none" w:sz="0" w:space="0" w:color="auto"/>
                                      </w:divBdr>
                                    </w:div>
                                    <w:div w:id="208687570">
                                      <w:marLeft w:val="0"/>
                                      <w:marRight w:val="0"/>
                                      <w:marTop w:val="0"/>
                                      <w:marBottom w:val="0"/>
                                      <w:divBdr>
                                        <w:top w:val="none" w:sz="0" w:space="0" w:color="auto"/>
                                        <w:left w:val="none" w:sz="0" w:space="0" w:color="auto"/>
                                        <w:bottom w:val="none" w:sz="0" w:space="0" w:color="auto"/>
                                        <w:right w:val="none" w:sz="0" w:space="0" w:color="auto"/>
                                      </w:divBdr>
                                    </w:div>
                                    <w:div w:id="218513501">
                                      <w:marLeft w:val="0"/>
                                      <w:marRight w:val="0"/>
                                      <w:marTop w:val="0"/>
                                      <w:marBottom w:val="0"/>
                                      <w:divBdr>
                                        <w:top w:val="none" w:sz="0" w:space="0" w:color="auto"/>
                                        <w:left w:val="none" w:sz="0" w:space="0" w:color="auto"/>
                                        <w:bottom w:val="none" w:sz="0" w:space="0" w:color="auto"/>
                                        <w:right w:val="none" w:sz="0" w:space="0" w:color="auto"/>
                                      </w:divBdr>
                                    </w:div>
                                    <w:div w:id="1516193532">
                                      <w:marLeft w:val="0"/>
                                      <w:marRight w:val="0"/>
                                      <w:marTop w:val="0"/>
                                      <w:marBottom w:val="0"/>
                                      <w:divBdr>
                                        <w:top w:val="none" w:sz="0" w:space="0" w:color="auto"/>
                                        <w:left w:val="none" w:sz="0" w:space="0" w:color="auto"/>
                                        <w:bottom w:val="none" w:sz="0" w:space="0" w:color="auto"/>
                                        <w:right w:val="none" w:sz="0" w:space="0" w:color="auto"/>
                                      </w:divBdr>
                                    </w:div>
                                    <w:div w:id="1086266081">
                                      <w:marLeft w:val="0"/>
                                      <w:marRight w:val="0"/>
                                      <w:marTop w:val="0"/>
                                      <w:marBottom w:val="0"/>
                                      <w:divBdr>
                                        <w:top w:val="none" w:sz="0" w:space="0" w:color="auto"/>
                                        <w:left w:val="none" w:sz="0" w:space="0" w:color="auto"/>
                                        <w:bottom w:val="none" w:sz="0" w:space="0" w:color="auto"/>
                                        <w:right w:val="none" w:sz="0" w:space="0" w:color="auto"/>
                                      </w:divBdr>
                                    </w:div>
                                    <w:div w:id="959798732">
                                      <w:marLeft w:val="0"/>
                                      <w:marRight w:val="0"/>
                                      <w:marTop w:val="0"/>
                                      <w:marBottom w:val="0"/>
                                      <w:divBdr>
                                        <w:top w:val="none" w:sz="0" w:space="0" w:color="auto"/>
                                        <w:left w:val="none" w:sz="0" w:space="0" w:color="auto"/>
                                        <w:bottom w:val="none" w:sz="0" w:space="0" w:color="auto"/>
                                        <w:right w:val="none" w:sz="0" w:space="0" w:color="auto"/>
                                      </w:divBdr>
                                    </w:div>
                                    <w:div w:id="177282925">
                                      <w:marLeft w:val="0"/>
                                      <w:marRight w:val="0"/>
                                      <w:marTop w:val="0"/>
                                      <w:marBottom w:val="0"/>
                                      <w:divBdr>
                                        <w:top w:val="none" w:sz="0" w:space="0" w:color="auto"/>
                                        <w:left w:val="none" w:sz="0" w:space="0" w:color="auto"/>
                                        <w:bottom w:val="none" w:sz="0" w:space="0" w:color="auto"/>
                                        <w:right w:val="none" w:sz="0" w:space="0" w:color="auto"/>
                                      </w:divBdr>
                                    </w:div>
                                  </w:divsChild>
                                </w:div>
                                <w:div w:id="797187494">
                                  <w:marLeft w:val="0"/>
                                  <w:marRight w:val="0"/>
                                  <w:marTop w:val="0"/>
                                  <w:marBottom w:val="0"/>
                                  <w:divBdr>
                                    <w:top w:val="none" w:sz="0" w:space="0" w:color="auto"/>
                                    <w:left w:val="none" w:sz="0" w:space="0" w:color="auto"/>
                                    <w:bottom w:val="none" w:sz="0" w:space="0" w:color="auto"/>
                                    <w:right w:val="none" w:sz="0" w:space="0" w:color="auto"/>
                                  </w:divBdr>
                                </w:div>
                                <w:div w:id="2054235706">
                                  <w:marLeft w:val="0"/>
                                  <w:marRight w:val="0"/>
                                  <w:marTop w:val="0"/>
                                  <w:marBottom w:val="0"/>
                                  <w:divBdr>
                                    <w:top w:val="none" w:sz="0" w:space="0" w:color="auto"/>
                                    <w:left w:val="none" w:sz="0" w:space="0" w:color="auto"/>
                                    <w:bottom w:val="none" w:sz="0" w:space="0" w:color="auto"/>
                                    <w:right w:val="none" w:sz="0" w:space="0" w:color="auto"/>
                                  </w:divBdr>
                                </w:div>
                                <w:div w:id="1993217108">
                                  <w:marLeft w:val="0"/>
                                  <w:marRight w:val="0"/>
                                  <w:marTop w:val="0"/>
                                  <w:marBottom w:val="0"/>
                                  <w:divBdr>
                                    <w:top w:val="none" w:sz="0" w:space="0" w:color="auto"/>
                                    <w:left w:val="none" w:sz="0" w:space="0" w:color="auto"/>
                                    <w:bottom w:val="none" w:sz="0" w:space="0" w:color="auto"/>
                                    <w:right w:val="none" w:sz="0" w:space="0" w:color="auto"/>
                                  </w:divBdr>
                                  <w:divsChild>
                                    <w:div w:id="102966656">
                                      <w:marLeft w:val="0"/>
                                      <w:marRight w:val="0"/>
                                      <w:marTop w:val="0"/>
                                      <w:marBottom w:val="0"/>
                                      <w:divBdr>
                                        <w:top w:val="none" w:sz="0" w:space="0" w:color="auto"/>
                                        <w:left w:val="none" w:sz="0" w:space="0" w:color="auto"/>
                                        <w:bottom w:val="none" w:sz="0" w:space="0" w:color="auto"/>
                                        <w:right w:val="none" w:sz="0" w:space="0" w:color="auto"/>
                                      </w:divBdr>
                                    </w:div>
                                    <w:div w:id="800267244">
                                      <w:marLeft w:val="0"/>
                                      <w:marRight w:val="0"/>
                                      <w:marTop w:val="0"/>
                                      <w:marBottom w:val="0"/>
                                      <w:divBdr>
                                        <w:top w:val="none" w:sz="0" w:space="0" w:color="auto"/>
                                        <w:left w:val="none" w:sz="0" w:space="0" w:color="auto"/>
                                        <w:bottom w:val="none" w:sz="0" w:space="0" w:color="auto"/>
                                        <w:right w:val="none" w:sz="0" w:space="0" w:color="auto"/>
                                      </w:divBdr>
                                    </w:div>
                                    <w:div w:id="702513133">
                                      <w:marLeft w:val="0"/>
                                      <w:marRight w:val="0"/>
                                      <w:marTop w:val="0"/>
                                      <w:marBottom w:val="0"/>
                                      <w:divBdr>
                                        <w:top w:val="none" w:sz="0" w:space="0" w:color="auto"/>
                                        <w:left w:val="none" w:sz="0" w:space="0" w:color="auto"/>
                                        <w:bottom w:val="none" w:sz="0" w:space="0" w:color="auto"/>
                                        <w:right w:val="none" w:sz="0" w:space="0" w:color="auto"/>
                                      </w:divBdr>
                                    </w:div>
                                    <w:div w:id="1171723593">
                                      <w:marLeft w:val="0"/>
                                      <w:marRight w:val="0"/>
                                      <w:marTop w:val="0"/>
                                      <w:marBottom w:val="0"/>
                                      <w:divBdr>
                                        <w:top w:val="none" w:sz="0" w:space="0" w:color="auto"/>
                                        <w:left w:val="none" w:sz="0" w:space="0" w:color="auto"/>
                                        <w:bottom w:val="none" w:sz="0" w:space="0" w:color="auto"/>
                                        <w:right w:val="none" w:sz="0" w:space="0" w:color="auto"/>
                                      </w:divBdr>
                                    </w:div>
                                    <w:div w:id="642974083">
                                      <w:marLeft w:val="0"/>
                                      <w:marRight w:val="0"/>
                                      <w:marTop w:val="0"/>
                                      <w:marBottom w:val="0"/>
                                      <w:divBdr>
                                        <w:top w:val="none" w:sz="0" w:space="0" w:color="auto"/>
                                        <w:left w:val="none" w:sz="0" w:space="0" w:color="auto"/>
                                        <w:bottom w:val="none" w:sz="0" w:space="0" w:color="auto"/>
                                        <w:right w:val="none" w:sz="0" w:space="0" w:color="auto"/>
                                      </w:divBdr>
                                    </w:div>
                                    <w:div w:id="2121290156">
                                      <w:marLeft w:val="0"/>
                                      <w:marRight w:val="0"/>
                                      <w:marTop w:val="0"/>
                                      <w:marBottom w:val="0"/>
                                      <w:divBdr>
                                        <w:top w:val="none" w:sz="0" w:space="0" w:color="auto"/>
                                        <w:left w:val="none" w:sz="0" w:space="0" w:color="auto"/>
                                        <w:bottom w:val="none" w:sz="0" w:space="0" w:color="auto"/>
                                        <w:right w:val="none" w:sz="0" w:space="0" w:color="auto"/>
                                      </w:divBdr>
                                    </w:div>
                                    <w:div w:id="1332103115">
                                      <w:marLeft w:val="0"/>
                                      <w:marRight w:val="0"/>
                                      <w:marTop w:val="0"/>
                                      <w:marBottom w:val="0"/>
                                      <w:divBdr>
                                        <w:top w:val="none" w:sz="0" w:space="0" w:color="auto"/>
                                        <w:left w:val="none" w:sz="0" w:space="0" w:color="auto"/>
                                        <w:bottom w:val="none" w:sz="0" w:space="0" w:color="auto"/>
                                        <w:right w:val="none" w:sz="0" w:space="0" w:color="auto"/>
                                      </w:divBdr>
                                    </w:div>
                                    <w:div w:id="1196886194">
                                      <w:marLeft w:val="0"/>
                                      <w:marRight w:val="0"/>
                                      <w:marTop w:val="0"/>
                                      <w:marBottom w:val="0"/>
                                      <w:divBdr>
                                        <w:top w:val="none" w:sz="0" w:space="0" w:color="auto"/>
                                        <w:left w:val="none" w:sz="0" w:space="0" w:color="auto"/>
                                        <w:bottom w:val="none" w:sz="0" w:space="0" w:color="auto"/>
                                        <w:right w:val="none" w:sz="0" w:space="0" w:color="auto"/>
                                      </w:divBdr>
                                    </w:div>
                                    <w:div w:id="463162163">
                                      <w:marLeft w:val="0"/>
                                      <w:marRight w:val="0"/>
                                      <w:marTop w:val="0"/>
                                      <w:marBottom w:val="0"/>
                                      <w:divBdr>
                                        <w:top w:val="none" w:sz="0" w:space="0" w:color="auto"/>
                                        <w:left w:val="none" w:sz="0" w:space="0" w:color="auto"/>
                                        <w:bottom w:val="none" w:sz="0" w:space="0" w:color="auto"/>
                                        <w:right w:val="none" w:sz="0" w:space="0" w:color="auto"/>
                                      </w:divBdr>
                                    </w:div>
                                    <w:div w:id="323170869">
                                      <w:marLeft w:val="0"/>
                                      <w:marRight w:val="0"/>
                                      <w:marTop w:val="0"/>
                                      <w:marBottom w:val="0"/>
                                      <w:divBdr>
                                        <w:top w:val="none" w:sz="0" w:space="0" w:color="auto"/>
                                        <w:left w:val="none" w:sz="0" w:space="0" w:color="auto"/>
                                        <w:bottom w:val="none" w:sz="0" w:space="0" w:color="auto"/>
                                        <w:right w:val="none" w:sz="0" w:space="0" w:color="auto"/>
                                      </w:divBdr>
                                    </w:div>
                                    <w:div w:id="760612971">
                                      <w:marLeft w:val="0"/>
                                      <w:marRight w:val="0"/>
                                      <w:marTop w:val="0"/>
                                      <w:marBottom w:val="0"/>
                                      <w:divBdr>
                                        <w:top w:val="none" w:sz="0" w:space="0" w:color="auto"/>
                                        <w:left w:val="none" w:sz="0" w:space="0" w:color="auto"/>
                                        <w:bottom w:val="none" w:sz="0" w:space="0" w:color="auto"/>
                                        <w:right w:val="none" w:sz="0" w:space="0" w:color="auto"/>
                                      </w:divBdr>
                                    </w:div>
                                    <w:div w:id="224417233">
                                      <w:marLeft w:val="0"/>
                                      <w:marRight w:val="0"/>
                                      <w:marTop w:val="0"/>
                                      <w:marBottom w:val="0"/>
                                      <w:divBdr>
                                        <w:top w:val="none" w:sz="0" w:space="0" w:color="auto"/>
                                        <w:left w:val="none" w:sz="0" w:space="0" w:color="auto"/>
                                        <w:bottom w:val="none" w:sz="0" w:space="0" w:color="auto"/>
                                        <w:right w:val="none" w:sz="0" w:space="0" w:color="auto"/>
                                      </w:divBdr>
                                    </w:div>
                                    <w:div w:id="1728262246">
                                      <w:marLeft w:val="0"/>
                                      <w:marRight w:val="0"/>
                                      <w:marTop w:val="0"/>
                                      <w:marBottom w:val="0"/>
                                      <w:divBdr>
                                        <w:top w:val="none" w:sz="0" w:space="0" w:color="auto"/>
                                        <w:left w:val="none" w:sz="0" w:space="0" w:color="auto"/>
                                        <w:bottom w:val="none" w:sz="0" w:space="0" w:color="auto"/>
                                        <w:right w:val="none" w:sz="0" w:space="0" w:color="auto"/>
                                      </w:divBdr>
                                    </w:div>
                                    <w:div w:id="1071738394">
                                      <w:marLeft w:val="0"/>
                                      <w:marRight w:val="0"/>
                                      <w:marTop w:val="0"/>
                                      <w:marBottom w:val="0"/>
                                      <w:divBdr>
                                        <w:top w:val="none" w:sz="0" w:space="0" w:color="auto"/>
                                        <w:left w:val="none" w:sz="0" w:space="0" w:color="auto"/>
                                        <w:bottom w:val="none" w:sz="0" w:space="0" w:color="auto"/>
                                        <w:right w:val="none" w:sz="0" w:space="0" w:color="auto"/>
                                      </w:divBdr>
                                    </w:div>
                                    <w:div w:id="22680441">
                                      <w:marLeft w:val="0"/>
                                      <w:marRight w:val="0"/>
                                      <w:marTop w:val="0"/>
                                      <w:marBottom w:val="0"/>
                                      <w:divBdr>
                                        <w:top w:val="none" w:sz="0" w:space="0" w:color="auto"/>
                                        <w:left w:val="none" w:sz="0" w:space="0" w:color="auto"/>
                                        <w:bottom w:val="none" w:sz="0" w:space="0" w:color="auto"/>
                                        <w:right w:val="none" w:sz="0" w:space="0" w:color="auto"/>
                                      </w:divBdr>
                                    </w:div>
                                    <w:div w:id="243606820">
                                      <w:marLeft w:val="0"/>
                                      <w:marRight w:val="0"/>
                                      <w:marTop w:val="0"/>
                                      <w:marBottom w:val="0"/>
                                      <w:divBdr>
                                        <w:top w:val="none" w:sz="0" w:space="0" w:color="auto"/>
                                        <w:left w:val="none" w:sz="0" w:space="0" w:color="auto"/>
                                        <w:bottom w:val="none" w:sz="0" w:space="0" w:color="auto"/>
                                        <w:right w:val="none" w:sz="0" w:space="0" w:color="auto"/>
                                      </w:divBdr>
                                    </w:div>
                                    <w:div w:id="1880773876">
                                      <w:marLeft w:val="0"/>
                                      <w:marRight w:val="0"/>
                                      <w:marTop w:val="0"/>
                                      <w:marBottom w:val="0"/>
                                      <w:divBdr>
                                        <w:top w:val="none" w:sz="0" w:space="0" w:color="auto"/>
                                        <w:left w:val="none" w:sz="0" w:space="0" w:color="auto"/>
                                        <w:bottom w:val="none" w:sz="0" w:space="0" w:color="auto"/>
                                        <w:right w:val="none" w:sz="0" w:space="0" w:color="auto"/>
                                      </w:divBdr>
                                    </w:div>
                                    <w:div w:id="1184175128">
                                      <w:marLeft w:val="0"/>
                                      <w:marRight w:val="0"/>
                                      <w:marTop w:val="0"/>
                                      <w:marBottom w:val="0"/>
                                      <w:divBdr>
                                        <w:top w:val="none" w:sz="0" w:space="0" w:color="auto"/>
                                        <w:left w:val="none" w:sz="0" w:space="0" w:color="auto"/>
                                        <w:bottom w:val="none" w:sz="0" w:space="0" w:color="auto"/>
                                        <w:right w:val="none" w:sz="0" w:space="0" w:color="auto"/>
                                      </w:divBdr>
                                    </w:div>
                                    <w:div w:id="2047752614">
                                      <w:marLeft w:val="0"/>
                                      <w:marRight w:val="0"/>
                                      <w:marTop w:val="0"/>
                                      <w:marBottom w:val="0"/>
                                      <w:divBdr>
                                        <w:top w:val="none" w:sz="0" w:space="0" w:color="auto"/>
                                        <w:left w:val="none" w:sz="0" w:space="0" w:color="auto"/>
                                        <w:bottom w:val="none" w:sz="0" w:space="0" w:color="auto"/>
                                        <w:right w:val="none" w:sz="0" w:space="0" w:color="auto"/>
                                      </w:divBdr>
                                    </w:div>
                                    <w:div w:id="546114610">
                                      <w:marLeft w:val="0"/>
                                      <w:marRight w:val="0"/>
                                      <w:marTop w:val="0"/>
                                      <w:marBottom w:val="0"/>
                                      <w:divBdr>
                                        <w:top w:val="none" w:sz="0" w:space="0" w:color="auto"/>
                                        <w:left w:val="none" w:sz="0" w:space="0" w:color="auto"/>
                                        <w:bottom w:val="none" w:sz="0" w:space="0" w:color="auto"/>
                                        <w:right w:val="none" w:sz="0" w:space="0" w:color="auto"/>
                                      </w:divBdr>
                                    </w:div>
                                    <w:div w:id="1537815108">
                                      <w:marLeft w:val="0"/>
                                      <w:marRight w:val="0"/>
                                      <w:marTop w:val="0"/>
                                      <w:marBottom w:val="0"/>
                                      <w:divBdr>
                                        <w:top w:val="none" w:sz="0" w:space="0" w:color="auto"/>
                                        <w:left w:val="none" w:sz="0" w:space="0" w:color="auto"/>
                                        <w:bottom w:val="none" w:sz="0" w:space="0" w:color="auto"/>
                                        <w:right w:val="none" w:sz="0" w:space="0" w:color="auto"/>
                                      </w:divBdr>
                                    </w:div>
                                    <w:div w:id="1941913978">
                                      <w:marLeft w:val="0"/>
                                      <w:marRight w:val="0"/>
                                      <w:marTop w:val="0"/>
                                      <w:marBottom w:val="0"/>
                                      <w:divBdr>
                                        <w:top w:val="none" w:sz="0" w:space="0" w:color="auto"/>
                                        <w:left w:val="none" w:sz="0" w:space="0" w:color="auto"/>
                                        <w:bottom w:val="none" w:sz="0" w:space="0" w:color="auto"/>
                                        <w:right w:val="none" w:sz="0" w:space="0" w:color="auto"/>
                                      </w:divBdr>
                                    </w:div>
                                    <w:div w:id="2084985936">
                                      <w:marLeft w:val="0"/>
                                      <w:marRight w:val="0"/>
                                      <w:marTop w:val="0"/>
                                      <w:marBottom w:val="0"/>
                                      <w:divBdr>
                                        <w:top w:val="none" w:sz="0" w:space="0" w:color="auto"/>
                                        <w:left w:val="none" w:sz="0" w:space="0" w:color="auto"/>
                                        <w:bottom w:val="none" w:sz="0" w:space="0" w:color="auto"/>
                                        <w:right w:val="none" w:sz="0" w:space="0" w:color="auto"/>
                                      </w:divBdr>
                                    </w:div>
                                    <w:div w:id="178397789">
                                      <w:marLeft w:val="0"/>
                                      <w:marRight w:val="0"/>
                                      <w:marTop w:val="0"/>
                                      <w:marBottom w:val="0"/>
                                      <w:divBdr>
                                        <w:top w:val="none" w:sz="0" w:space="0" w:color="auto"/>
                                        <w:left w:val="none" w:sz="0" w:space="0" w:color="auto"/>
                                        <w:bottom w:val="none" w:sz="0" w:space="0" w:color="auto"/>
                                        <w:right w:val="none" w:sz="0" w:space="0" w:color="auto"/>
                                      </w:divBdr>
                                    </w:div>
                                    <w:div w:id="1406142507">
                                      <w:marLeft w:val="0"/>
                                      <w:marRight w:val="0"/>
                                      <w:marTop w:val="0"/>
                                      <w:marBottom w:val="0"/>
                                      <w:divBdr>
                                        <w:top w:val="none" w:sz="0" w:space="0" w:color="auto"/>
                                        <w:left w:val="none" w:sz="0" w:space="0" w:color="auto"/>
                                        <w:bottom w:val="none" w:sz="0" w:space="0" w:color="auto"/>
                                        <w:right w:val="none" w:sz="0" w:space="0" w:color="auto"/>
                                      </w:divBdr>
                                    </w:div>
                                  </w:divsChild>
                                </w:div>
                                <w:div w:id="1972440301">
                                  <w:marLeft w:val="0"/>
                                  <w:marRight w:val="0"/>
                                  <w:marTop w:val="0"/>
                                  <w:marBottom w:val="0"/>
                                  <w:divBdr>
                                    <w:top w:val="none" w:sz="0" w:space="0" w:color="auto"/>
                                    <w:left w:val="none" w:sz="0" w:space="0" w:color="auto"/>
                                    <w:bottom w:val="none" w:sz="0" w:space="0" w:color="auto"/>
                                    <w:right w:val="none" w:sz="0" w:space="0" w:color="auto"/>
                                  </w:divBdr>
                                </w:div>
                                <w:div w:id="1534733076">
                                  <w:marLeft w:val="0"/>
                                  <w:marRight w:val="0"/>
                                  <w:marTop w:val="0"/>
                                  <w:marBottom w:val="0"/>
                                  <w:divBdr>
                                    <w:top w:val="none" w:sz="0" w:space="0" w:color="auto"/>
                                    <w:left w:val="none" w:sz="0" w:space="0" w:color="auto"/>
                                    <w:bottom w:val="none" w:sz="0" w:space="0" w:color="auto"/>
                                    <w:right w:val="none" w:sz="0" w:space="0" w:color="auto"/>
                                  </w:divBdr>
                                </w:div>
                                <w:div w:id="665979399">
                                  <w:marLeft w:val="0"/>
                                  <w:marRight w:val="0"/>
                                  <w:marTop w:val="0"/>
                                  <w:marBottom w:val="0"/>
                                  <w:divBdr>
                                    <w:top w:val="none" w:sz="0" w:space="0" w:color="auto"/>
                                    <w:left w:val="none" w:sz="0" w:space="0" w:color="auto"/>
                                    <w:bottom w:val="none" w:sz="0" w:space="0" w:color="auto"/>
                                    <w:right w:val="none" w:sz="0" w:space="0" w:color="auto"/>
                                  </w:divBdr>
                                  <w:divsChild>
                                    <w:div w:id="917591469">
                                      <w:marLeft w:val="0"/>
                                      <w:marRight w:val="0"/>
                                      <w:marTop w:val="0"/>
                                      <w:marBottom w:val="0"/>
                                      <w:divBdr>
                                        <w:top w:val="none" w:sz="0" w:space="0" w:color="auto"/>
                                        <w:left w:val="none" w:sz="0" w:space="0" w:color="auto"/>
                                        <w:bottom w:val="none" w:sz="0" w:space="0" w:color="auto"/>
                                        <w:right w:val="none" w:sz="0" w:space="0" w:color="auto"/>
                                      </w:divBdr>
                                    </w:div>
                                    <w:div w:id="1584409620">
                                      <w:marLeft w:val="0"/>
                                      <w:marRight w:val="0"/>
                                      <w:marTop w:val="0"/>
                                      <w:marBottom w:val="0"/>
                                      <w:divBdr>
                                        <w:top w:val="none" w:sz="0" w:space="0" w:color="auto"/>
                                        <w:left w:val="none" w:sz="0" w:space="0" w:color="auto"/>
                                        <w:bottom w:val="none" w:sz="0" w:space="0" w:color="auto"/>
                                        <w:right w:val="none" w:sz="0" w:space="0" w:color="auto"/>
                                      </w:divBdr>
                                    </w:div>
                                    <w:div w:id="556742459">
                                      <w:marLeft w:val="0"/>
                                      <w:marRight w:val="0"/>
                                      <w:marTop w:val="0"/>
                                      <w:marBottom w:val="0"/>
                                      <w:divBdr>
                                        <w:top w:val="none" w:sz="0" w:space="0" w:color="auto"/>
                                        <w:left w:val="none" w:sz="0" w:space="0" w:color="auto"/>
                                        <w:bottom w:val="none" w:sz="0" w:space="0" w:color="auto"/>
                                        <w:right w:val="none" w:sz="0" w:space="0" w:color="auto"/>
                                      </w:divBdr>
                                    </w:div>
                                    <w:div w:id="1669022586">
                                      <w:marLeft w:val="0"/>
                                      <w:marRight w:val="0"/>
                                      <w:marTop w:val="0"/>
                                      <w:marBottom w:val="0"/>
                                      <w:divBdr>
                                        <w:top w:val="none" w:sz="0" w:space="0" w:color="auto"/>
                                        <w:left w:val="none" w:sz="0" w:space="0" w:color="auto"/>
                                        <w:bottom w:val="none" w:sz="0" w:space="0" w:color="auto"/>
                                        <w:right w:val="none" w:sz="0" w:space="0" w:color="auto"/>
                                      </w:divBdr>
                                    </w:div>
                                    <w:div w:id="1226449173">
                                      <w:marLeft w:val="0"/>
                                      <w:marRight w:val="0"/>
                                      <w:marTop w:val="0"/>
                                      <w:marBottom w:val="0"/>
                                      <w:divBdr>
                                        <w:top w:val="none" w:sz="0" w:space="0" w:color="auto"/>
                                        <w:left w:val="none" w:sz="0" w:space="0" w:color="auto"/>
                                        <w:bottom w:val="none" w:sz="0" w:space="0" w:color="auto"/>
                                        <w:right w:val="none" w:sz="0" w:space="0" w:color="auto"/>
                                      </w:divBdr>
                                    </w:div>
                                    <w:div w:id="966200189">
                                      <w:marLeft w:val="0"/>
                                      <w:marRight w:val="0"/>
                                      <w:marTop w:val="0"/>
                                      <w:marBottom w:val="0"/>
                                      <w:divBdr>
                                        <w:top w:val="none" w:sz="0" w:space="0" w:color="auto"/>
                                        <w:left w:val="none" w:sz="0" w:space="0" w:color="auto"/>
                                        <w:bottom w:val="none" w:sz="0" w:space="0" w:color="auto"/>
                                        <w:right w:val="none" w:sz="0" w:space="0" w:color="auto"/>
                                      </w:divBdr>
                                    </w:div>
                                    <w:div w:id="1133905215">
                                      <w:marLeft w:val="0"/>
                                      <w:marRight w:val="0"/>
                                      <w:marTop w:val="0"/>
                                      <w:marBottom w:val="0"/>
                                      <w:divBdr>
                                        <w:top w:val="none" w:sz="0" w:space="0" w:color="auto"/>
                                        <w:left w:val="none" w:sz="0" w:space="0" w:color="auto"/>
                                        <w:bottom w:val="none" w:sz="0" w:space="0" w:color="auto"/>
                                        <w:right w:val="none" w:sz="0" w:space="0" w:color="auto"/>
                                      </w:divBdr>
                                    </w:div>
                                    <w:div w:id="1176961183">
                                      <w:marLeft w:val="0"/>
                                      <w:marRight w:val="0"/>
                                      <w:marTop w:val="0"/>
                                      <w:marBottom w:val="0"/>
                                      <w:divBdr>
                                        <w:top w:val="none" w:sz="0" w:space="0" w:color="auto"/>
                                        <w:left w:val="none" w:sz="0" w:space="0" w:color="auto"/>
                                        <w:bottom w:val="none" w:sz="0" w:space="0" w:color="auto"/>
                                        <w:right w:val="none" w:sz="0" w:space="0" w:color="auto"/>
                                      </w:divBdr>
                                    </w:div>
                                    <w:div w:id="1492720359">
                                      <w:marLeft w:val="0"/>
                                      <w:marRight w:val="0"/>
                                      <w:marTop w:val="0"/>
                                      <w:marBottom w:val="0"/>
                                      <w:divBdr>
                                        <w:top w:val="none" w:sz="0" w:space="0" w:color="auto"/>
                                        <w:left w:val="none" w:sz="0" w:space="0" w:color="auto"/>
                                        <w:bottom w:val="none" w:sz="0" w:space="0" w:color="auto"/>
                                        <w:right w:val="none" w:sz="0" w:space="0" w:color="auto"/>
                                      </w:divBdr>
                                    </w:div>
                                    <w:div w:id="341510703">
                                      <w:marLeft w:val="0"/>
                                      <w:marRight w:val="0"/>
                                      <w:marTop w:val="0"/>
                                      <w:marBottom w:val="0"/>
                                      <w:divBdr>
                                        <w:top w:val="none" w:sz="0" w:space="0" w:color="auto"/>
                                        <w:left w:val="none" w:sz="0" w:space="0" w:color="auto"/>
                                        <w:bottom w:val="none" w:sz="0" w:space="0" w:color="auto"/>
                                        <w:right w:val="none" w:sz="0" w:space="0" w:color="auto"/>
                                      </w:divBdr>
                                    </w:div>
                                    <w:div w:id="1153063449">
                                      <w:marLeft w:val="0"/>
                                      <w:marRight w:val="0"/>
                                      <w:marTop w:val="0"/>
                                      <w:marBottom w:val="0"/>
                                      <w:divBdr>
                                        <w:top w:val="none" w:sz="0" w:space="0" w:color="auto"/>
                                        <w:left w:val="none" w:sz="0" w:space="0" w:color="auto"/>
                                        <w:bottom w:val="none" w:sz="0" w:space="0" w:color="auto"/>
                                        <w:right w:val="none" w:sz="0" w:space="0" w:color="auto"/>
                                      </w:divBdr>
                                    </w:div>
                                    <w:div w:id="137765576">
                                      <w:marLeft w:val="0"/>
                                      <w:marRight w:val="0"/>
                                      <w:marTop w:val="0"/>
                                      <w:marBottom w:val="0"/>
                                      <w:divBdr>
                                        <w:top w:val="none" w:sz="0" w:space="0" w:color="auto"/>
                                        <w:left w:val="none" w:sz="0" w:space="0" w:color="auto"/>
                                        <w:bottom w:val="none" w:sz="0" w:space="0" w:color="auto"/>
                                        <w:right w:val="none" w:sz="0" w:space="0" w:color="auto"/>
                                      </w:divBdr>
                                    </w:div>
                                    <w:div w:id="1533031686">
                                      <w:marLeft w:val="0"/>
                                      <w:marRight w:val="0"/>
                                      <w:marTop w:val="0"/>
                                      <w:marBottom w:val="0"/>
                                      <w:divBdr>
                                        <w:top w:val="none" w:sz="0" w:space="0" w:color="auto"/>
                                        <w:left w:val="none" w:sz="0" w:space="0" w:color="auto"/>
                                        <w:bottom w:val="none" w:sz="0" w:space="0" w:color="auto"/>
                                        <w:right w:val="none" w:sz="0" w:space="0" w:color="auto"/>
                                      </w:divBdr>
                                    </w:div>
                                    <w:div w:id="1130325743">
                                      <w:marLeft w:val="0"/>
                                      <w:marRight w:val="0"/>
                                      <w:marTop w:val="0"/>
                                      <w:marBottom w:val="0"/>
                                      <w:divBdr>
                                        <w:top w:val="none" w:sz="0" w:space="0" w:color="auto"/>
                                        <w:left w:val="none" w:sz="0" w:space="0" w:color="auto"/>
                                        <w:bottom w:val="none" w:sz="0" w:space="0" w:color="auto"/>
                                        <w:right w:val="none" w:sz="0" w:space="0" w:color="auto"/>
                                      </w:divBdr>
                                    </w:div>
                                    <w:div w:id="2019581076">
                                      <w:marLeft w:val="0"/>
                                      <w:marRight w:val="0"/>
                                      <w:marTop w:val="0"/>
                                      <w:marBottom w:val="0"/>
                                      <w:divBdr>
                                        <w:top w:val="none" w:sz="0" w:space="0" w:color="auto"/>
                                        <w:left w:val="none" w:sz="0" w:space="0" w:color="auto"/>
                                        <w:bottom w:val="none" w:sz="0" w:space="0" w:color="auto"/>
                                        <w:right w:val="none" w:sz="0" w:space="0" w:color="auto"/>
                                      </w:divBdr>
                                    </w:div>
                                    <w:div w:id="784034932">
                                      <w:marLeft w:val="0"/>
                                      <w:marRight w:val="0"/>
                                      <w:marTop w:val="0"/>
                                      <w:marBottom w:val="0"/>
                                      <w:divBdr>
                                        <w:top w:val="none" w:sz="0" w:space="0" w:color="auto"/>
                                        <w:left w:val="none" w:sz="0" w:space="0" w:color="auto"/>
                                        <w:bottom w:val="none" w:sz="0" w:space="0" w:color="auto"/>
                                        <w:right w:val="none" w:sz="0" w:space="0" w:color="auto"/>
                                      </w:divBdr>
                                    </w:div>
                                    <w:div w:id="957957548">
                                      <w:marLeft w:val="0"/>
                                      <w:marRight w:val="0"/>
                                      <w:marTop w:val="0"/>
                                      <w:marBottom w:val="0"/>
                                      <w:divBdr>
                                        <w:top w:val="none" w:sz="0" w:space="0" w:color="auto"/>
                                        <w:left w:val="none" w:sz="0" w:space="0" w:color="auto"/>
                                        <w:bottom w:val="none" w:sz="0" w:space="0" w:color="auto"/>
                                        <w:right w:val="none" w:sz="0" w:space="0" w:color="auto"/>
                                      </w:divBdr>
                                    </w:div>
                                    <w:div w:id="1653369060">
                                      <w:marLeft w:val="0"/>
                                      <w:marRight w:val="0"/>
                                      <w:marTop w:val="0"/>
                                      <w:marBottom w:val="0"/>
                                      <w:divBdr>
                                        <w:top w:val="none" w:sz="0" w:space="0" w:color="auto"/>
                                        <w:left w:val="none" w:sz="0" w:space="0" w:color="auto"/>
                                        <w:bottom w:val="none" w:sz="0" w:space="0" w:color="auto"/>
                                        <w:right w:val="none" w:sz="0" w:space="0" w:color="auto"/>
                                      </w:divBdr>
                                    </w:div>
                                  </w:divsChild>
                                </w:div>
                                <w:div w:id="807360357">
                                  <w:marLeft w:val="0"/>
                                  <w:marRight w:val="0"/>
                                  <w:marTop w:val="0"/>
                                  <w:marBottom w:val="0"/>
                                  <w:divBdr>
                                    <w:top w:val="none" w:sz="0" w:space="0" w:color="auto"/>
                                    <w:left w:val="none" w:sz="0" w:space="0" w:color="auto"/>
                                    <w:bottom w:val="none" w:sz="0" w:space="0" w:color="auto"/>
                                    <w:right w:val="none" w:sz="0" w:space="0" w:color="auto"/>
                                  </w:divBdr>
                                </w:div>
                                <w:div w:id="1784375781">
                                  <w:marLeft w:val="0"/>
                                  <w:marRight w:val="0"/>
                                  <w:marTop w:val="0"/>
                                  <w:marBottom w:val="0"/>
                                  <w:divBdr>
                                    <w:top w:val="none" w:sz="0" w:space="0" w:color="auto"/>
                                    <w:left w:val="none" w:sz="0" w:space="0" w:color="auto"/>
                                    <w:bottom w:val="none" w:sz="0" w:space="0" w:color="auto"/>
                                    <w:right w:val="none" w:sz="0" w:space="0" w:color="auto"/>
                                  </w:divBdr>
                                  <w:divsChild>
                                    <w:div w:id="1292518858">
                                      <w:marLeft w:val="0"/>
                                      <w:marRight w:val="0"/>
                                      <w:marTop w:val="0"/>
                                      <w:marBottom w:val="0"/>
                                      <w:divBdr>
                                        <w:top w:val="none" w:sz="0" w:space="0" w:color="auto"/>
                                        <w:left w:val="none" w:sz="0" w:space="0" w:color="auto"/>
                                        <w:bottom w:val="none" w:sz="0" w:space="0" w:color="auto"/>
                                        <w:right w:val="none" w:sz="0" w:space="0" w:color="auto"/>
                                      </w:divBdr>
                                    </w:div>
                                  </w:divsChild>
                                </w:div>
                                <w:div w:id="521892892">
                                  <w:marLeft w:val="0"/>
                                  <w:marRight w:val="0"/>
                                  <w:marTop w:val="0"/>
                                  <w:marBottom w:val="0"/>
                                  <w:divBdr>
                                    <w:top w:val="none" w:sz="0" w:space="0" w:color="auto"/>
                                    <w:left w:val="none" w:sz="0" w:space="0" w:color="auto"/>
                                    <w:bottom w:val="none" w:sz="0" w:space="0" w:color="auto"/>
                                    <w:right w:val="none" w:sz="0" w:space="0" w:color="auto"/>
                                  </w:divBdr>
                                </w:div>
                                <w:div w:id="1005785480">
                                  <w:marLeft w:val="0"/>
                                  <w:marRight w:val="0"/>
                                  <w:marTop w:val="0"/>
                                  <w:marBottom w:val="0"/>
                                  <w:divBdr>
                                    <w:top w:val="none" w:sz="0" w:space="0" w:color="auto"/>
                                    <w:left w:val="none" w:sz="0" w:space="0" w:color="auto"/>
                                    <w:bottom w:val="none" w:sz="0" w:space="0" w:color="auto"/>
                                    <w:right w:val="none" w:sz="0" w:space="0" w:color="auto"/>
                                  </w:divBdr>
                                  <w:divsChild>
                                    <w:div w:id="54090524">
                                      <w:marLeft w:val="0"/>
                                      <w:marRight w:val="0"/>
                                      <w:marTop w:val="0"/>
                                      <w:marBottom w:val="0"/>
                                      <w:divBdr>
                                        <w:top w:val="none" w:sz="0" w:space="0" w:color="auto"/>
                                        <w:left w:val="none" w:sz="0" w:space="0" w:color="auto"/>
                                        <w:bottom w:val="none" w:sz="0" w:space="0" w:color="auto"/>
                                        <w:right w:val="none" w:sz="0" w:space="0" w:color="auto"/>
                                      </w:divBdr>
                                    </w:div>
                                    <w:div w:id="1860270660">
                                      <w:marLeft w:val="0"/>
                                      <w:marRight w:val="0"/>
                                      <w:marTop w:val="0"/>
                                      <w:marBottom w:val="0"/>
                                      <w:divBdr>
                                        <w:top w:val="none" w:sz="0" w:space="0" w:color="auto"/>
                                        <w:left w:val="none" w:sz="0" w:space="0" w:color="auto"/>
                                        <w:bottom w:val="none" w:sz="0" w:space="0" w:color="auto"/>
                                        <w:right w:val="none" w:sz="0" w:space="0" w:color="auto"/>
                                      </w:divBdr>
                                    </w:div>
                                    <w:div w:id="658846784">
                                      <w:marLeft w:val="0"/>
                                      <w:marRight w:val="0"/>
                                      <w:marTop w:val="0"/>
                                      <w:marBottom w:val="0"/>
                                      <w:divBdr>
                                        <w:top w:val="none" w:sz="0" w:space="0" w:color="auto"/>
                                        <w:left w:val="none" w:sz="0" w:space="0" w:color="auto"/>
                                        <w:bottom w:val="none" w:sz="0" w:space="0" w:color="auto"/>
                                        <w:right w:val="none" w:sz="0" w:space="0" w:color="auto"/>
                                      </w:divBdr>
                                    </w:div>
                                    <w:div w:id="404882874">
                                      <w:marLeft w:val="0"/>
                                      <w:marRight w:val="0"/>
                                      <w:marTop w:val="0"/>
                                      <w:marBottom w:val="0"/>
                                      <w:divBdr>
                                        <w:top w:val="none" w:sz="0" w:space="0" w:color="auto"/>
                                        <w:left w:val="none" w:sz="0" w:space="0" w:color="auto"/>
                                        <w:bottom w:val="none" w:sz="0" w:space="0" w:color="auto"/>
                                        <w:right w:val="none" w:sz="0" w:space="0" w:color="auto"/>
                                      </w:divBdr>
                                    </w:div>
                                    <w:div w:id="664866019">
                                      <w:marLeft w:val="0"/>
                                      <w:marRight w:val="0"/>
                                      <w:marTop w:val="0"/>
                                      <w:marBottom w:val="0"/>
                                      <w:divBdr>
                                        <w:top w:val="none" w:sz="0" w:space="0" w:color="auto"/>
                                        <w:left w:val="none" w:sz="0" w:space="0" w:color="auto"/>
                                        <w:bottom w:val="none" w:sz="0" w:space="0" w:color="auto"/>
                                        <w:right w:val="none" w:sz="0" w:space="0" w:color="auto"/>
                                      </w:divBdr>
                                    </w:div>
                                    <w:div w:id="2125880278">
                                      <w:marLeft w:val="0"/>
                                      <w:marRight w:val="0"/>
                                      <w:marTop w:val="0"/>
                                      <w:marBottom w:val="0"/>
                                      <w:divBdr>
                                        <w:top w:val="none" w:sz="0" w:space="0" w:color="auto"/>
                                        <w:left w:val="none" w:sz="0" w:space="0" w:color="auto"/>
                                        <w:bottom w:val="none" w:sz="0" w:space="0" w:color="auto"/>
                                        <w:right w:val="none" w:sz="0" w:space="0" w:color="auto"/>
                                      </w:divBdr>
                                    </w:div>
                                  </w:divsChild>
                                </w:div>
                                <w:div w:id="379672574">
                                  <w:marLeft w:val="0"/>
                                  <w:marRight w:val="0"/>
                                  <w:marTop w:val="0"/>
                                  <w:marBottom w:val="0"/>
                                  <w:divBdr>
                                    <w:top w:val="none" w:sz="0" w:space="0" w:color="auto"/>
                                    <w:left w:val="none" w:sz="0" w:space="0" w:color="auto"/>
                                    <w:bottom w:val="none" w:sz="0" w:space="0" w:color="auto"/>
                                    <w:right w:val="none" w:sz="0" w:space="0" w:color="auto"/>
                                  </w:divBdr>
                                </w:div>
                                <w:div w:id="1135685209">
                                  <w:marLeft w:val="0"/>
                                  <w:marRight w:val="0"/>
                                  <w:marTop w:val="0"/>
                                  <w:marBottom w:val="0"/>
                                  <w:divBdr>
                                    <w:top w:val="none" w:sz="0" w:space="0" w:color="auto"/>
                                    <w:left w:val="none" w:sz="0" w:space="0" w:color="auto"/>
                                    <w:bottom w:val="none" w:sz="0" w:space="0" w:color="auto"/>
                                    <w:right w:val="none" w:sz="0" w:space="0" w:color="auto"/>
                                  </w:divBdr>
                                  <w:divsChild>
                                    <w:div w:id="1527406890">
                                      <w:marLeft w:val="0"/>
                                      <w:marRight w:val="0"/>
                                      <w:marTop w:val="0"/>
                                      <w:marBottom w:val="0"/>
                                      <w:divBdr>
                                        <w:top w:val="none" w:sz="0" w:space="0" w:color="auto"/>
                                        <w:left w:val="none" w:sz="0" w:space="0" w:color="auto"/>
                                        <w:bottom w:val="none" w:sz="0" w:space="0" w:color="auto"/>
                                        <w:right w:val="none" w:sz="0" w:space="0" w:color="auto"/>
                                      </w:divBdr>
                                    </w:div>
                                    <w:div w:id="536743422">
                                      <w:marLeft w:val="0"/>
                                      <w:marRight w:val="0"/>
                                      <w:marTop w:val="0"/>
                                      <w:marBottom w:val="0"/>
                                      <w:divBdr>
                                        <w:top w:val="none" w:sz="0" w:space="0" w:color="auto"/>
                                        <w:left w:val="none" w:sz="0" w:space="0" w:color="auto"/>
                                        <w:bottom w:val="none" w:sz="0" w:space="0" w:color="auto"/>
                                        <w:right w:val="none" w:sz="0" w:space="0" w:color="auto"/>
                                      </w:divBdr>
                                    </w:div>
                                    <w:div w:id="1720545379">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1886797058">
                                      <w:marLeft w:val="0"/>
                                      <w:marRight w:val="0"/>
                                      <w:marTop w:val="0"/>
                                      <w:marBottom w:val="0"/>
                                      <w:divBdr>
                                        <w:top w:val="none" w:sz="0" w:space="0" w:color="auto"/>
                                        <w:left w:val="none" w:sz="0" w:space="0" w:color="auto"/>
                                        <w:bottom w:val="none" w:sz="0" w:space="0" w:color="auto"/>
                                        <w:right w:val="none" w:sz="0" w:space="0" w:color="auto"/>
                                      </w:divBdr>
                                    </w:div>
                                    <w:div w:id="182674526">
                                      <w:marLeft w:val="0"/>
                                      <w:marRight w:val="0"/>
                                      <w:marTop w:val="0"/>
                                      <w:marBottom w:val="0"/>
                                      <w:divBdr>
                                        <w:top w:val="none" w:sz="0" w:space="0" w:color="auto"/>
                                        <w:left w:val="none" w:sz="0" w:space="0" w:color="auto"/>
                                        <w:bottom w:val="none" w:sz="0" w:space="0" w:color="auto"/>
                                        <w:right w:val="none" w:sz="0" w:space="0" w:color="auto"/>
                                      </w:divBdr>
                                    </w:div>
                                    <w:div w:id="309752582">
                                      <w:marLeft w:val="0"/>
                                      <w:marRight w:val="0"/>
                                      <w:marTop w:val="0"/>
                                      <w:marBottom w:val="0"/>
                                      <w:divBdr>
                                        <w:top w:val="none" w:sz="0" w:space="0" w:color="auto"/>
                                        <w:left w:val="none" w:sz="0" w:space="0" w:color="auto"/>
                                        <w:bottom w:val="none" w:sz="0" w:space="0" w:color="auto"/>
                                        <w:right w:val="none" w:sz="0" w:space="0" w:color="auto"/>
                                      </w:divBdr>
                                    </w:div>
                                    <w:div w:id="1668243711">
                                      <w:marLeft w:val="0"/>
                                      <w:marRight w:val="0"/>
                                      <w:marTop w:val="0"/>
                                      <w:marBottom w:val="0"/>
                                      <w:divBdr>
                                        <w:top w:val="none" w:sz="0" w:space="0" w:color="auto"/>
                                        <w:left w:val="none" w:sz="0" w:space="0" w:color="auto"/>
                                        <w:bottom w:val="none" w:sz="0" w:space="0" w:color="auto"/>
                                        <w:right w:val="none" w:sz="0" w:space="0" w:color="auto"/>
                                      </w:divBdr>
                                    </w:div>
                                    <w:div w:id="688332330">
                                      <w:marLeft w:val="0"/>
                                      <w:marRight w:val="0"/>
                                      <w:marTop w:val="0"/>
                                      <w:marBottom w:val="0"/>
                                      <w:divBdr>
                                        <w:top w:val="none" w:sz="0" w:space="0" w:color="auto"/>
                                        <w:left w:val="none" w:sz="0" w:space="0" w:color="auto"/>
                                        <w:bottom w:val="none" w:sz="0" w:space="0" w:color="auto"/>
                                        <w:right w:val="none" w:sz="0" w:space="0" w:color="auto"/>
                                      </w:divBdr>
                                    </w:div>
                                    <w:div w:id="944925752">
                                      <w:marLeft w:val="0"/>
                                      <w:marRight w:val="0"/>
                                      <w:marTop w:val="0"/>
                                      <w:marBottom w:val="0"/>
                                      <w:divBdr>
                                        <w:top w:val="none" w:sz="0" w:space="0" w:color="auto"/>
                                        <w:left w:val="none" w:sz="0" w:space="0" w:color="auto"/>
                                        <w:bottom w:val="none" w:sz="0" w:space="0" w:color="auto"/>
                                        <w:right w:val="none" w:sz="0" w:space="0" w:color="auto"/>
                                      </w:divBdr>
                                    </w:div>
                                    <w:div w:id="1172918749">
                                      <w:marLeft w:val="0"/>
                                      <w:marRight w:val="0"/>
                                      <w:marTop w:val="0"/>
                                      <w:marBottom w:val="0"/>
                                      <w:divBdr>
                                        <w:top w:val="none" w:sz="0" w:space="0" w:color="auto"/>
                                        <w:left w:val="none" w:sz="0" w:space="0" w:color="auto"/>
                                        <w:bottom w:val="none" w:sz="0" w:space="0" w:color="auto"/>
                                        <w:right w:val="none" w:sz="0" w:space="0" w:color="auto"/>
                                      </w:divBdr>
                                    </w:div>
                                    <w:div w:id="769935850">
                                      <w:marLeft w:val="0"/>
                                      <w:marRight w:val="0"/>
                                      <w:marTop w:val="0"/>
                                      <w:marBottom w:val="0"/>
                                      <w:divBdr>
                                        <w:top w:val="none" w:sz="0" w:space="0" w:color="auto"/>
                                        <w:left w:val="none" w:sz="0" w:space="0" w:color="auto"/>
                                        <w:bottom w:val="none" w:sz="0" w:space="0" w:color="auto"/>
                                        <w:right w:val="none" w:sz="0" w:space="0" w:color="auto"/>
                                      </w:divBdr>
                                    </w:div>
                                    <w:div w:id="647174274">
                                      <w:marLeft w:val="0"/>
                                      <w:marRight w:val="0"/>
                                      <w:marTop w:val="0"/>
                                      <w:marBottom w:val="0"/>
                                      <w:divBdr>
                                        <w:top w:val="none" w:sz="0" w:space="0" w:color="auto"/>
                                        <w:left w:val="none" w:sz="0" w:space="0" w:color="auto"/>
                                        <w:bottom w:val="none" w:sz="0" w:space="0" w:color="auto"/>
                                        <w:right w:val="none" w:sz="0" w:space="0" w:color="auto"/>
                                      </w:divBdr>
                                    </w:div>
                                    <w:div w:id="835263421">
                                      <w:marLeft w:val="0"/>
                                      <w:marRight w:val="0"/>
                                      <w:marTop w:val="0"/>
                                      <w:marBottom w:val="0"/>
                                      <w:divBdr>
                                        <w:top w:val="none" w:sz="0" w:space="0" w:color="auto"/>
                                        <w:left w:val="none" w:sz="0" w:space="0" w:color="auto"/>
                                        <w:bottom w:val="none" w:sz="0" w:space="0" w:color="auto"/>
                                        <w:right w:val="none" w:sz="0" w:space="0" w:color="auto"/>
                                      </w:divBdr>
                                    </w:div>
                                    <w:div w:id="836961245">
                                      <w:marLeft w:val="0"/>
                                      <w:marRight w:val="0"/>
                                      <w:marTop w:val="0"/>
                                      <w:marBottom w:val="0"/>
                                      <w:divBdr>
                                        <w:top w:val="none" w:sz="0" w:space="0" w:color="auto"/>
                                        <w:left w:val="none" w:sz="0" w:space="0" w:color="auto"/>
                                        <w:bottom w:val="none" w:sz="0" w:space="0" w:color="auto"/>
                                        <w:right w:val="none" w:sz="0" w:space="0" w:color="auto"/>
                                      </w:divBdr>
                                    </w:div>
                                  </w:divsChild>
                                </w:div>
                                <w:div w:id="889417333">
                                  <w:marLeft w:val="0"/>
                                  <w:marRight w:val="0"/>
                                  <w:marTop w:val="0"/>
                                  <w:marBottom w:val="0"/>
                                  <w:divBdr>
                                    <w:top w:val="none" w:sz="0" w:space="0" w:color="auto"/>
                                    <w:left w:val="none" w:sz="0" w:space="0" w:color="auto"/>
                                    <w:bottom w:val="none" w:sz="0" w:space="0" w:color="auto"/>
                                    <w:right w:val="none" w:sz="0" w:space="0" w:color="auto"/>
                                  </w:divBdr>
                                </w:div>
                                <w:div w:id="1267926291">
                                  <w:marLeft w:val="0"/>
                                  <w:marRight w:val="0"/>
                                  <w:marTop w:val="0"/>
                                  <w:marBottom w:val="0"/>
                                  <w:divBdr>
                                    <w:top w:val="none" w:sz="0" w:space="0" w:color="auto"/>
                                    <w:left w:val="none" w:sz="0" w:space="0" w:color="auto"/>
                                    <w:bottom w:val="none" w:sz="0" w:space="0" w:color="auto"/>
                                    <w:right w:val="none" w:sz="0" w:space="0" w:color="auto"/>
                                  </w:divBdr>
                                  <w:divsChild>
                                    <w:div w:id="480973821">
                                      <w:marLeft w:val="0"/>
                                      <w:marRight w:val="0"/>
                                      <w:marTop w:val="0"/>
                                      <w:marBottom w:val="0"/>
                                      <w:divBdr>
                                        <w:top w:val="none" w:sz="0" w:space="0" w:color="auto"/>
                                        <w:left w:val="none" w:sz="0" w:space="0" w:color="auto"/>
                                        <w:bottom w:val="none" w:sz="0" w:space="0" w:color="auto"/>
                                        <w:right w:val="none" w:sz="0" w:space="0" w:color="auto"/>
                                      </w:divBdr>
                                    </w:div>
                                    <w:div w:id="1556314010">
                                      <w:marLeft w:val="0"/>
                                      <w:marRight w:val="0"/>
                                      <w:marTop w:val="0"/>
                                      <w:marBottom w:val="0"/>
                                      <w:divBdr>
                                        <w:top w:val="none" w:sz="0" w:space="0" w:color="auto"/>
                                        <w:left w:val="none" w:sz="0" w:space="0" w:color="auto"/>
                                        <w:bottom w:val="none" w:sz="0" w:space="0" w:color="auto"/>
                                        <w:right w:val="none" w:sz="0" w:space="0" w:color="auto"/>
                                      </w:divBdr>
                                    </w:div>
                                    <w:div w:id="1829207359">
                                      <w:marLeft w:val="0"/>
                                      <w:marRight w:val="0"/>
                                      <w:marTop w:val="0"/>
                                      <w:marBottom w:val="0"/>
                                      <w:divBdr>
                                        <w:top w:val="none" w:sz="0" w:space="0" w:color="auto"/>
                                        <w:left w:val="none" w:sz="0" w:space="0" w:color="auto"/>
                                        <w:bottom w:val="none" w:sz="0" w:space="0" w:color="auto"/>
                                        <w:right w:val="none" w:sz="0" w:space="0" w:color="auto"/>
                                      </w:divBdr>
                                    </w:div>
                                    <w:div w:id="63260569">
                                      <w:marLeft w:val="0"/>
                                      <w:marRight w:val="0"/>
                                      <w:marTop w:val="0"/>
                                      <w:marBottom w:val="0"/>
                                      <w:divBdr>
                                        <w:top w:val="none" w:sz="0" w:space="0" w:color="auto"/>
                                        <w:left w:val="none" w:sz="0" w:space="0" w:color="auto"/>
                                        <w:bottom w:val="none" w:sz="0" w:space="0" w:color="auto"/>
                                        <w:right w:val="none" w:sz="0" w:space="0" w:color="auto"/>
                                      </w:divBdr>
                                    </w:div>
                                  </w:divsChild>
                                </w:div>
                                <w:div w:id="747270082">
                                  <w:marLeft w:val="0"/>
                                  <w:marRight w:val="0"/>
                                  <w:marTop w:val="0"/>
                                  <w:marBottom w:val="0"/>
                                  <w:divBdr>
                                    <w:top w:val="none" w:sz="0" w:space="0" w:color="auto"/>
                                    <w:left w:val="none" w:sz="0" w:space="0" w:color="auto"/>
                                    <w:bottom w:val="none" w:sz="0" w:space="0" w:color="auto"/>
                                    <w:right w:val="none" w:sz="0" w:space="0" w:color="auto"/>
                                  </w:divBdr>
                                </w:div>
                                <w:div w:id="1201211304">
                                  <w:marLeft w:val="0"/>
                                  <w:marRight w:val="0"/>
                                  <w:marTop w:val="0"/>
                                  <w:marBottom w:val="0"/>
                                  <w:divBdr>
                                    <w:top w:val="none" w:sz="0" w:space="0" w:color="auto"/>
                                    <w:left w:val="none" w:sz="0" w:space="0" w:color="auto"/>
                                    <w:bottom w:val="none" w:sz="0" w:space="0" w:color="auto"/>
                                    <w:right w:val="none" w:sz="0" w:space="0" w:color="auto"/>
                                  </w:divBdr>
                                  <w:divsChild>
                                    <w:div w:id="358357676">
                                      <w:marLeft w:val="0"/>
                                      <w:marRight w:val="0"/>
                                      <w:marTop w:val="0"/>
                                      <w:marBottom w:val="0"/>
                                      <w:divBdr>
                                        <w:top w:val="none" w:sz="0" w:space="0" w:color="auto"/>
                                        <w:left w:val="none" w:sz="0" w:space="0" w:color="auto"/>
                                        <w:bottom w:val="none" w:sz="0" w:space="0" w:color="auto"/>
                                        <w:right w:val="none" w:sz="0" w:space="0" w:color="auto"/>
                                      </w:divBdr>
                                    </w:div>
                                    <w:div w:id="1434671358">
                                      <w:marLeft w:val="0"/>
                                      <w:marRight w:val="0"/>
                                      <w:marTop w:val="0"/>
                                      <w:marBottom w:val="0"/>
                                      <w:divBdr>
                                        <w:top w:val="none" w:sz="0" w:space="0" w:color="auto"/>
                                        <w:left w:val="none" w:sz="0" w:space="0" w:color="auto"/>
                                        <w:bottom w:val="none" w:sz="0" w:space="0" w:color="auto"/>
                                        <w:right w:val="none" w:sz="0" w:space="0" w:color="auto"/>
                                      </w:divBdr>
                                    </w:div>
                                    <w:div w:id="730276846">
                                      <w:marLeft w:val="0"/>
                                      <w:marRight w:val="0"/>
                                      <w:marTop w:val="0"/>
                                      <w:marBottom w:val="0"/>
                                      <w:divBdr>
                                        <w:top w:val="none" w:sz="0" w:space="0" w:color="auto"/>
                                        <w:left w:val="none" w:sz="0" w:space="0" w:color="auto"/>
                                        <w:bottom w:val="none" w:sz="0" w:space="0" w:color="auto"/>
                                        <w:right w:val="none" w:sz="0" w:space="0" w:color="auto"/>
                                      </w:divBdr>
                                    </w:div>
                                    <w:div w:id="1632326841">
                                      <w:marLeft w:val="0"/>
                                      <w:marRight w:val="0"/>
                                      <w:marTop w:val="0"/>
                                      <w:marBottom w:val="0"/>
                                      <w:divBdr>
                                        <w:top w:val="none" w:sz="0" w:space="0" w:color="auto"/>
                                        <w:left w:val="none" w:sz="0" w:space="0" w:color="auto"/>
                                        <w:bottom w:val="none" w:sz="0" w:space="0" w:color="auto"/>
                                        <w:right w:val="none" w:sz="0" w:space="0" w:color="auto"/>
                                      </w:divBdr>
                                    </w:div>
                                    <w:div w:id="1879396406">
                                      <w:marLeft w:val="0"/>
                                      <w:marRight w:val="0"/>
                                      <w:marTop w:val="0"/>
                                      <w:marBottom w:val="0"/>
                                      <w:divBdr>
                                        <w:top w:val="none" w:sz="0" w:space="0" w:color="auto"/>
                                        <w:left w:val="none" w:sz="0" w:space="0" w:color="auto"/>
                                        <w:bottom w:val="none" w:sz="0" w:space="0" w:color="auto"/>
                                        <w:right w:val="none" w:sz="0" w:space="0" w:color="auto"/>
                                      </w:divBdr>
                                    </w:div>
                                    <w:div w:id="1207572126">
                                      <w:marLeft w:val="0"/>
                                      <w:marRight w:val="0"/>
                                      <w:marTop w:val="0"/>
                                      <w:marBottom w:val="0"/>
                                      <w:divBdr>
                                        <w:top w:val="none" w:sz="0" w:space="0" w:color="auto"/>
                                        <w:left w:val="none" w:sz="0" w:space="0" w:color="auto"/>
                                        <w:bottom w:val="none" w:sz="0" w:space="0" w:color="auto"/>
                                        <w:right w:val="none" w:sz="0" w:space="0" w:color="auto"/>
                                      </w:divBdr>
                                    </w:div>
                                    <w:div w:id="1109348140">
                                      <w:marLeft w:val="0"/>
                                      <w:marRight w:val="0"/>
                                      <w:marTop w:val="0"/>
                                      <w:marBottom w:val="0"/>
                                      <w:divBdr>
                                        <w:top w:val="none" w:sz="0" w:space="0" w:color="auto"/>
                                        <w:left w:val="none" w:sz="0" w:space="0" w:color="auto"/>
                                        <w:bottom w:val="none" w:sz="0" w:space="0" w:color="auto"/>
                                        <w:right w:val="none" w:sz="0" w:space="0" w:color="auto"/>
                                      </w:divBdr>
                                    </w:div>
                                    <w:div w:id="1922368434">
                                      <w:marLeft w:val="0"/>
                                      <w:marRight w:val="0"/>
                                      <w:marTop w:val="0"/>
                                      <w:marBottom w:val="0"/>
                                      <w:divBdr>
                                        <w:top w:val="none" w:sz="0" w:space="0" w:color="auto"/>
                                        <w:left w:val="none" w:sz="0" w:space="0" w:color="auto"/>
                                        <w:bottom w:val="none" w:sz="0" w:space="0" w:color="auto"/>
                                        <w:right w:val="none" w:sz="0" w:space="0" w:color="auto"/>
                                      </w:divBdr>
                                    </w:div>
                                    <w:div w:id="1462336350">
                                      <w:marLeft w:val="0"/>
                                      <w:marRight w:val="0"/>
                                      <w:marTop w:val="0"/>
                                      <w:marBottom w:val="0"/>
                                      <w:divBdr>
                                        <w:top w:val="none" w:sz="0" w:space="0" w:color="auto"/>
                                        <w:left w:val="none" w:sz="0" w:space="0" w:color="auto"/>
                                        <w:bottom w:val="none" w:sz="0" w:space="0" w:color="auto"/>
                                        <w:right w:val="none" w:sz="0" w:space="0" w:color="auto"/>
                                      </w:divBdr>
                                    </w:div>
                                    <w:div w:id="2083065312">
                                      <w:marLeft w:val="0"/>
                                      <w:marRight w:val="0"/>
                                      <w:marTop w:val="0"/>
                                      <w:marBottom w:val="0"/>
                                      <w:divBdr>
                                        <w:top w:val="none" w:sz="0" w:space="0" w:color="auto"/>
                                        <w:left w:val="none" w:sz="0" w:space="0" w:color="auto"/>
                                        <w:bottom w:val="none" w:sz="0" w:space="0" w:color="auto"/>
                                        <w:right w:val="none" w:sz="0" w:space="0" w:color="auto"/>
                                      </w:divBdr>
                                    </w:div>
                                  </w:divsChild>
                                </w:div>
                                <w:div w:id="893544271">
                                  <w:marLeft w:val="0"/>
                                  <w:marRight w:val="0"/>
                                  <w:marTop w:val="0"/>
                                  <w:marBottom w:val="0"/>
                                  <w:divBdr>
                                    <w:top w:val="none" w:sz="0" w:space="0" w:color="auto"/>
                                    <w:left w:val="none" w:sz="0" w:space="0" w:color="auto"/>
                                    <w:bottom w:val="none" w:sz="0" w:space="0" w:color="auto"/>
                                    <w:right w:val="none" w:sz="0" w:space="0" w:color="auto"/>
                                  </w:divBdr>
                                </w:div>
                                <w:div w:id="768310724">
                                  <w:marLeft w:val="0"/>
                                  <w:marRight w:val="0"/>
                                  <w:marTop w:val="0"/>
                                  <w:marBottom w:val="0"/>
                                  <w:divBdr>
                                    <w:top w:val="none" w:sz="0" w:space="0" w:color="auto"/>
                                    <w:left w:val="none" w:sz="0" w:space="0" w:color="auto"/>
                                    <w:bottom w:val="none" w:sz="0" w:space="0" w:color="auto"/>
                                    <w:right w:val="none" w:sz="0" w:space="0" w:color="auto"/>
                                  </w:divBdr>
                                  <w:divsChild>
                                    <w:div w:id="1440100826">
                                      <w:marLeft w:val="0"/>
                                      <w:marRight w:val="0"/>
                                      <w:marTop w:val="0"/>
                                      <w:marBottom w:val="0"/>
                                      <w:divBdr>
                                        <w:top w:val="none" w:sz="0" w:space="0" w:color="auto"/>
                                        <w:left w:val="none" w:sz="0" w:space="0" w:color="auto"/>
                                        <w:bottom w:val="none" w:sz="0" w:space="0" w:color="auto"/>
                                        <w:right w:val="none" w:sz="0" w:space="0" w:color="auto"/>
                                      </w:divBdr>
                                    </w:div>
                                    <w:div w:id="163476978">
                                      <w:marLeft w:val="0"/>
                                      <w:marRight w:val="0"/>
                                      <w:marTop w:val="0"/>
                                      <w:marBottom w:val="0"/>
                                      <w:divBdr>
                                        <w:top w:val="none" w:sz="0" w:space="0" w:color="auto"/>
                                        <w:left w:val="none" w:sz="0" w:space="0" w:color="auto"/>
                                        <w:bottom w:val="none" w:sz="0" w:space="0" w:color="auto"/>
                                        <w:right w:val="none" w:sz="0" w:space="0" w:color="auto"/>
                                      </w:divBdr>
                                    </w:div>
                                    <w:div w:id="1713268341">
                                      <w:marLeft w:val="0"/>
                                      <w:marRight w:val="0"/>
                                      <w:marTop w:val="0"/>
                                      <w:marBottom w:val="0"/>
                                      <w:divBdr>
                                        <w:top w:val="none" w:sz="0" w:space="0" w:color="auto"/>
                                        <w:left w:val="none" w:sz="0" w:space="0" w:color="auto"/>
                                        <w:bottom w:val="none" w:sz="0" w:space="0" w:color="auto"/>
                                        <w:right w:val="none" w:sz="0" w:space="0" w:color="auto"/>
                                      </w:divBdr>
                                    </w:div>
                                    <w:div w:id="1222788369">
                                      <w:marLeft w:val="0"/>
                                      <w:marRight w:val="0"/>
                                      <w:marTop w:val="0"/>
                                      <w:marBottom w:val="0"/>
                                      <w:divBdr>
                                        <w:top w:val="none" w:sz="0" w:space="0" w:color="auto"/>
                                        <w:left w:val="none" w:sz="0" w:space="0" w:color="auto"/>
                                        <w:bottom w:val="none" w:sz="0" w:space="0" w:color="auto"/>
                                        <w:right w:val="none" w:sz="0" w:space="0" w:color="auto"/>
                                      </w:divBdr>
                                    </w:div>
                                  </w:divsChild>
                                </w:div>
                                <w:div w:id="2001763901">
                                  <w:marLeft w:val="0"/>
                                  <w:marRight w:val="0"/>
                                  <w:marTop w:val="0"/>
                                  <w:marBottom w:val="0"/>
                                  <w:divBdr>
                                    <w:top w:val="none" w:sz="0" w:space="0" w:color="auto"/>
                                    <w:left w:val="none" w:sz="0" w:space="0" w:color="auto"/>
                                    <w:bottom w:val="none" w:sz="0" w:space="0" w:color="auto"/>
                                    <w:right w:val="none" w:sz="0" w:space="0" w:color="auto"/>
                                  </w:divBdr>
                                </w:div>
                                <w:div w:id="1179197472">
                                  <w:marLeft w:val="0"/>
                                  <w:marRight w:val="0"/>
                                  <w:marTop w:val="0"/>
                                  <w:marBottom w:val="0"/>
                                  <w:divBdr>
                                    <w:top w:val="none" w:sz="0" w:space="0" w:color="auto"/>
                                    <w:left w:val="none" w:sz="0" w:space="0" w:color="auto"/>
                                    <w:bottom w:val="none" w:sz="0" w:space="0" w:color="auto"/>
                                    <w:right w:val="none" w:sz="0" w:space="0" w:color="auto"/>
                                  </w:divBdr>
                                  <w:divsChild>
                                    <w:div w:id="448860752">
                                      <w:marLeft w:val="0"/>
                                      <w:marRight w:val="0"/>
                                      <w:marTop w:val="0"/>
                                      <w:marBottom w:val="0"/>
                                      <w:divBdr>
                                        <w:top w:val="none" w:sz="0" w:space="0" w:color="auto"/>
                                        <w:left w:val="none" w:sz="0" w:space="0" w:color="auto"/>
                                        <w:bottom w:val="none" w:sz="0" w:space="0" w:color="auto"/>
                                        <w:right w:val="none" w:sz="0" w:space="0" w:color="auto"/>
                                      </w:divBdr>
                                    </w:div>
                                    <w:div w:id="647974441">
                                      <w:marLeft w:val="0"/>
                                      <w:marRight w:val="0"/>
                                      <w:marTop w:val="0"/>
                                      <w:marBottom w:val="0"/>
                                      <w:divBdr>
                                        <w:top w:val="none" w:sz="0" w:space="0" w:color="auto"/>
                                        <w:left w:val="none" w:sz="0" w:space="0" w:color="auto"/>
                                        <w:bottom w:val="none" w:sz="0" w:space="0" w:color="auto"/>
                                        <w:right w:val="none" w:sz="0" w:space="0" w:color="auto"/>
                                      </w:divBdr>
                                    </w:div>
                                    <w:div w:id="148599692">
                                      <w:marLeft w:val="0"/>
                                      <w:marRight w:val="0"/>
                                      <w:marTop w:val="0"/>
                                      <w:marBottom w:val="0"/>
                                      <w:divBdr>
                                        <w:top w:val="none" w:sz="0" w:space="0" w:color="auto"/>
                                        <w:left w:val="none" w:sz="0" w:space="0" w:color="auto"/>
                                        <w:bottom w:val="none" w:sz="0" w:space="0" w:color="auto"/>
                                        <w:right w:val="none" w:sz="0" w:space="0" w:color="auto"/>
                                      </w:divBdr>
                                    </w:div>
                                    <w:div w:id="1820151069">
                                      <w:marLeft w:val="0"/>
                                      <w:marRight w:val="0"/>
                                      <w:marTop w:val="0"/>
                                      <w:marBottom w:val="0"/>
                                      <w:divBdr>
                                        <w:top w:val="none" w:sz="0" w:space="0" w:color="auto"/>
                                        <w:left w:val="none" w:sz="0" w:space="0" w:color="auto"/>
                                        <w:bottom w:val="none" w:sz="0" w:space="0" w:color="auto"/>
                                        <w:right w:val="none" w:sz="0" w:space="0" w:color="auto"/>
                                      </w:divBdr>
                                    </w:div>
                                    <w:div w:id="1712532385">
                                      <w:marLeft w:val="0"/>
                                      <w:marRight w:val="0"/>
                                      <w:marTop w:val="0"/>
                                      <w:marBottom w:val="0"/>
                                      <w:divBdr>
                                        <w:top w:val="none" w:sz="0" w:space="0" w:color="auto"/>
                                        <w:left w:val="none" w:sz="0" w:space="0" w:color="auto"/>
                                        <w:bottom w:val="none" w:sz="0" w:space="0" w:color="auto"/>
                                        <w:right w:val="none" w:sz="0" w:space="0" w:color="auto"/>
                                      </w:divBdr>
                                    </w:div>
                                  </w:divsChild>
                                </w:div>
                                <w:div w:id="1882352823">
                                  <w:marLeft w:val="0"/>
                                  <w:marRight w:val="0"/>
                                  <w:marTop w:val="0"/>
                                  <w:marBottom w:val="0"/>
                                  <w:divBdr>
                                    <w:top w:val="none" w:sz="0" w:space="0" w:color="auto"/>
                                    <w:left w:val="none" w:sz="0" w:space="0" w:color="auto"/>
                                    <w:bottom w:val="none" w:sz="0" w:space="0" w:color="auto"/>
                                    <w:right w:val="none" w:sz="0" w:space="0" w:color="auto"/>
                                  </w:divBdr>
                                </w:div>
                                <w:div w:id="129053896">
                                  <w:marLeft w:val="0"/>
                                  <w:marRight w:val="0"/>
                                  <w:marTop w:val="0"/>
                                  <w:marBottom w:val="0"/>
                                  <w:divBdr>
                                    <w:top w:val="none" w:sz="0" w:space="0" w:color="auto"/>
                                    <w:left w:val="none" w:sz="0" w:space="0" w:color="auto"/>
                                    <w:bottom w:val="none" w:sz="0" w:space="0" w:color="auto"/>
                                    <w:right w:val="none" w:sz="0" w:space="0" w:color="auto"/>
                                  </w:divBdr>
                                  <w:divsChild>
                                    <w:div w:id="1209341507">
                                      <w:marLeft w:val="0"/>
                                      <w:marRight w:val="0"/>
                                      <w:marTop w:val="0"/>
                                      <w:marBottom w:val="0"/>
                                      <w:divBdr>
                                        <w:top w:val="none" w:sz="0" w:space="0" w:color="auto"/>
                                        <w:left w:val="none" w:sz="0" w:space="0" w:color="auto"/>
                                        <w:bottom w:val="none" w:sz="0" w:space="0" w:color="auto"/>
                                        <w:right w:val="none" w:sz="0" w:space="0" w:color="auto"/>
                                      </w:divBdr>
                                    </w:div>
                                  </w:divsChild>
                                </w:div>
                                <w:div w:id="1938370786">
                                  <w:marLeft w:val="0"/>
                                  <w:marRight w:val="0"/>
                                  <w:marTop w:val="0"/>
                                  <w:marBottom w:val="0"/>
                                  <w:divBdr>
                                    <w:top w:val="none" w:sz="0" w:space="0" w:color="auto"/>
                                    <w:left w:val="none" w:sz="0" w:space="0" w:color="auto"/>
                                    <w:bottom w:val="none" w:sz="0" w:space="0" w:color="auto"/>
                                    <w:right w:val="none" w:sz="0" w:space="0" w:color="auto"/>
                                  </w:divBdr>
                                </w:div>
                                <w:div w:id="1863012139">
                                  <w:marLeft w:val="0"/>
                                  <w:marRight w:val="0"/>
                                  <w:marTop w:val="0"/>
                                  <w:marBottom w:val="0"/>
                                  <w:divBdr>
                                    <w:top w:val="none" w:sz="0" w:space="0" w:color="auto"/>
                                    <w:left w:val="none" w:sz="0" w:space="0" w:color="auto"/>
                                    <w:bottom w:val="none" w:sz="0" w:space="0" w:color="auto"/>
                                    <w:right w:val="none" w:sz="0" w:space="0" w:color="auto"/>
                                  </w:divBdr>
                                </w:div>
                                <w:div w:id="609630979">
                                  <w:marLeft w:val="0"/>
                                  <w:marRight w:val="0"/>
                                  <w:marTop w:val="0"/>
                                  <w:marBottom w:val="0"/>
                                  <w:divBdr>
                                    <w:top w:val="none" w:sz="0" w:space="0" w:color="auto"/>
                                    <w:left w:val="none" w:sz="0" w:space="0" w:color="auto"/>
                                    <w:bottom w:val="none" w:sz="0" w:space="0" w:color="auto"/>
                                    <w:right w:val="none" w:sz="0" w:space="0" w:color="auto"/>
                                  </w:divBdr>
                                  <w:divsChild>
                                    <w:div w:id="1166017110">
                                      <w:marLeft w:val="0"/>
                                      <w:marRight w:val="0"/>
                                      <w:marTop w:val="0"/>
                                      <w:marBottom w:val="0"/>
                                      <w:divBdr>
                                        <w:top w:val="none" w:sz="0" w:space="0" w:color="auto"/>
                                        <w:left w:val="none" w:sz="0" w:space="0" w:color="auto"/>
                                        <w:bottom w:val="none" w:sz="0" w:space="0" w:color="auto"/>
                                        <w:right w:val="none" w:sz="0" w:space="0" w:color="auto"/>
                                      </w:divBdr>
                                    </w:div>
                                    <w:div w:id="389621175">
                                      <w:marLeft w:val="0"/>
                                      <w:marRight w:val="0"/>
                                      <w:marTop w:val="0"/>
                                      <w:marBottom w:val="0"/>
                                      <w:divBdr>
                                        <w:top w:val="none" w:sz="0" w:space="0" w:color="auto"/>
                                        <w:left w:val="none" w:sz="0" w:space="0" w:color="auto"/>
                                        <w:bottom w:val="none" w:sz="0" w:space="0" w:color="auto"/>
                                        <w:right w:val="none" w:sz="0" w:space="0" w:color="auto"/>
                                      </w:divBdr>
                                    </w:div>
                                    <w:div w:id="1685277448">
                                      <w:marLeft w:val="0"/>
                                      <w:marRight w:val="0"/>
                                      <w:marTop w:val="0"/>
                                      <w:marBottom w:val="0"/>
                                      <w:divBdr>
                                        <w:top w:val="none" w:sz="0" w:space="0" w:color="auto"/>
                                        <w:left w:val="none" w:sz="0" w:space="0" w:color="auto"/>
                                        <w:bottom w:val="none" w:sz="0" w:space="0" w:color="auto"/>
                                        <w:right w:val="none" w:sz="0" w:space="0" w:color="auto"/>
                                      </w:divBdr>
                                    </w:div>
                                    <w:div w:id="301622897">
                                      <w:marLeft w:val="0"/>
                                      <w:marRight w:val="0"/>
                                      <w:marTop w:val="0"/>
                                      <w:marBottom w:val="0"/>
                                      <w:divBdr>
                                        <w:top w:val="none" w:sz="0" w:space="0" w:color="auto"/>
                                        <w:left w:val="none" w:sz="0" w:space="0" w:color="auto"/>
                                        <w:bottom w:val="none" w:sz="0" w:space="0" w:color="auto"/>
                                        <w:right w:val="none" w:sz="0" w:space="0" w:color="auto"/>
                                      </w:divBdr>
                                    </w:div>
                                    <w:div w:id="599685958">
                                      <w:marLeft w:val="0"/>
                                      <w:marRight w:val="0"/>
                                      <w:marTop w:val="0"/>
                                      <w:marBottom w:val="0"/>
                                      <w:divBdr>
                                        <w:top w:val="none" w:sz="0" w:space="0" w:color="auto"/>
                                        <w:left w:val="none" w:sz="0" w:space="0" w:color="auto"/>
                                        <w:bottom w:val="none" w:sz="0" w:space="0" w:color="auto"/>
                                        <w:right w:val="none" w:sz="0" w:space="0" w:color="auto"/>
                                      </w:divBdr>
                                    </w:div>
                                    <w:div w:id="1265721653">
                                      <w:marLeft w:val="0"/>
                                      <w:marRight w:val="0"/>
                                      <w:marTop w:val="0"/>
                                      <w:marBottom w:val="0"/>
                                      <w:divBdr>
                                        <w:top w:val="none" w:sz="0" w:space="0" w:color="auto"/>
                                        <w:left w:val="none" w:sz="0" w:space="0" w:color="auto"/>
                                        <w:bottom w:val="none" w:sz="0" w:space="0" w:color="auto"/>
                                        <w:right w:val="none" w:sz="0" w:space="0" w:color="auto"/>
                                      </w:divBdr>
                                    </w:div>
                                    <w:div w:id="1386874888">
                                      <w:marLeft w:val="0"/>
                                      <w:marRight w:val="0"/>
                                      <w:marTop w:val="0"/>
                                      <w:marBottom w:val="0"/>
                                      <w:divBdr>
                                        <w:top w:val="none" w:sz="0" w:space="0" w:color="auto"/>
                                        <w:left w:val="none" w:sz="0" w:space="0" w:color="auto"/>
                                        <w:bottom w:val="none" w:sz="0" w:space="0" w:color="auto"/>
                                        <w:right w:val="none" w:sz="0" w:space="0" w:color="auto"/>
                                      </w:divBdr>
                                    </w:div>
                                    <w:div w:id="839855889">
                                      <w:marLeft w:val="0"/>
                                      <w:marRight w:val="0"/>
                                      <w:marTop w:val="0"/>
                                      <w:marBottom w:val="0"/>
                                      <w:divBdr>
                                        <w:top w:val="none" w:sz="0" w:space="0" w:color="auto"/>
                                        <w:left w:val="none" w:sz="0" w:space="0" w:color="auto"/>
                                        <w:bottom w:val="none" w:sz="0" w:space="0" w:color="auto"/>
                                        <w:right w:val="none" w:sz="0" w:space="0" w:color="auto"/>
                                      </w:divBdr>
                                    </w:div>
                                    <w:div w:id="729841596">
                                      <w:marLeft w:val="0"/>
                                      <w:marRight w:val="0"/>
                                      <w:marTop w:val="0"/>
                                      <w:marBottom w:val="0"/>
                                      <w:divBdr>
                                        <w:top w:val="none" w:sz="0" w:space="0" w:color="auto"/>
                                        <w:left w:val="none" w:sz="0" w:space="0" w:color="auto"/>
                                        <w:bottom w:val="none" w:sz="0" w:space="0" w:color="auto"/>
                                        <w:right w:val="none" w:sz="0" w:space="0" w:color="auto"/>
                                      </w:divBdr>
                                    </w:div>
                                    <w:div w:id="85350837">
                                      <w:marLeft w:val="0"/>
                                      <w:marRight w:val="0"/>
                                      <w:marTop w:val="0"/>
                                      <w:marBottom w:val="0"/>
                                      <w:divBdr>
                                        <w:top w:val="none" w:sz="0" w:space="0" w:color="auto"/>
                                        <w:left w:val="none" w:sz="0" w:space="0" w:color="auto"/>
                                        <w:bottom w:val="none" w:sz="0" w:space="0" w:color="auto"/>
                                        <w:right w:val="none" w:sz="0" w:space="0" w:color="auto"/>
                                      </w:divBdr>
                                    </w:div>
                                  </w:divsChild>
                                </w:div>
                                <w:div w:id="1825659824">
                                  <w:marLeft w:val="0"/>
                                  <w:marRight w:val="0"/>
                                  <w:marTop w:val="0"/>
                                  <w:marBottom w:val="0"/>
                                  <w:divBdr>
                                    <w:top w:val="none" w:sz="0" w:space="0" w:color="auto"/>
                                    <w:left w:val="none" w:sz="0" w:space="0" w:color="auto"/>
                                    <w:bottom w:val="none" w:sz="0" w:space="0" w:color="auto"/>
                                    <w:right w:val="none" w:sz="0" w:space="0" w:color="auto"/>
                                  </w:divBdr>
                                </w:div>
                                <w:div w:id="755441913">
                                  <w:marLeft w:val="0"/>
                                  <w:marRight w:val="0"/>
                                  <w:marTop w:val="0"/>
                                  <w:marBottom w:val="0"/>
                                  <w:divBdr>
                                    <w:top w:val="none" w:sz="0" w:space="0" w:color="auto"/>
                                    <w:left w:val="none" w:sz="0" w:space="0" w:color="auto"/>
                                    <w:bottom w:val="none" w:sz="0" w:space="0" w:color="auto"/>
                                    <w:right w:val="none" w:sz="0" w:space="0" w:color="auto"/>
                                  </w:divBdr>
                                  <w:divsChild>
                                    <w:div w:id="579876084">
                                      <w:marLeft w:val="0"/>
                                      <w:marRight w:val="0"/>
                                      <w:marTop w:val="0"/>
                                      <w:marBottom w:val="0"/>
                                      <w:divBdr>
                                        <w:top w:val="none" w:sz="0" w:space="0" w:color="auto"/>
                                        <w:left w:val="none" w:sz="0" w:space="0" w:color="auto"/>
                                        <w:bottom w:val="none" w:sz="0" w:space="0" w:color="auto"/>
                                        <w:right w:val="none" w:sz="0" w:space="0" w:color="auto"/>
                                      </w:divBdr>
                                    </w:div>
                                    <w:div w:id="2034308410">
                                      <w:marLeft w:val="0"/>
                                      <w:marRight w:val="0"/>
                                      <w:marTop w:val="0"/>
                                      <w:marBottom w:val="0"/>
                                      <w:divBdr>
                                        <w:top w:val="none" w:sz="0" w:space="0" w:color="auto"/>
                                        <w:left w:val="none" w:sz="0" w:space="0" w:color="auto"/>
                                        <w:bottom w:val="none" w:sz="0" w:space="0" w:color="auto"/>
                                        <w:right w:val="none" w:sz="0" w:space="0" w:color="auto"/>
                                      </w:divBdr>
                                    </w:div>
                                    <w:div w:id="1354723829">
                                      <w:marLeft w:val="0"/>
                                      <w:marRight w:val="0"/>
                                      <w:marTop w:val="0"/>
                                      <w:marBottom w:val="0"/>
                                      <w:divBdr>
                                        <w:top w:val="none" w:sz="0" w:space="0" w:color="auto"/>
                                        <w:left w:val="none" w:sz="0" w:space="0" w:color="auto"/>
                                        <w:bottom w:val="none" w:sz="0" w:space="0" w:color="auto"/>
                                        <w:right w:val="none" w:sz="0" w:space="0" w:color="auto"/>
                                      </w:divBdr>
                                    </w:div>
                                    <w:div w:id="1572077599">
                                      <w:marLeft w:val="0"/>
                                      <w:marRight w:val="0"/>
                                      <w:marTop w:val="0"/>
                                      <w:marBottom w:val="0"/>
                                      <w:divBdr>
                                        <w:top w:val="none" w:sz="0" w:space="0" w:color="auto"/>
                                        <w:left w:val="none" w:sz="0" w:space="0" w:color="auto"/>
                                        <w:bottom w:val="none" w:sz="0" w:space="0" w:color="auto"/>
                                        <w:right w:val="none" w:sz="0" w:space="0" w:color="auto"/>
                                      </w:divBdr>
                                    </w:div>
                                  </w:divsChild>
                                </w:div>
                                <w:div w:id="45034743">
                                  <w:marLeft w:val="0"/>
                                  <w:marRight w:val="0"/>
                                  <w:marTop w:val="0"/>
                                  <w:marBottom w:val="0"/>
                                  <w:divBdr>
                                    <w:top w:val="none" w:sz="0" w:space="0" w:color="auto"/>
                                    <w:left w:val="none" w:sz="0" w:space="0" w:color="auto"/>
                                    <w:bottom w:val="none" w:sz="0" w:space="0" w:color="auto"/>
                                    <w:right w:val="none" w:sz="0" w:space="0" w:color="auto"/>
                                  </w:divBdr>
                                </w:div>
                                <w:div w:id="60829690">
                                  <w:marLeft w:val="0"/>
                                  <w:marRight w:val="0"/>
                                  <w:marTop w:val="0"/>
                                  <w:marBottom w:val="0"/>
                                  <w:divBdr>
                                    <w:top w:val="none" w:sz="0" w:space="0" w:color="auto"/>
                                    <w:left w:val="none" w:sz="0" w:space="0" w:color="auto"/>
                                    <w:bottom w:val="none" w:sz="0" w:space="0" w:color="auto"/>
                                    <w:right w:val="none" w:sz="0" w:space="0" w:color="auto"/>
                                  </w:divBdr>
                                </w:div>
                                <w:div w:id="1288509294">
                                  <w:marLeft w:val="0"/>
                                  <w:marRight w:val="0"/>
                                  <w:marTop w:val="0"/>
                                  <w:marBottom w:val="0"/>
                                  <w:divBdr>
                                    <w:top w:val="none" w:sz="0" w:space="0" w:color="auto"/>
                                    <w:left w:val="none" w:sz="0" w:space="0" w:color="auto"/>
                                    <w:bottom w:val="none" w:sz="0" w:space="0" w:color="auto"/>
                                    <w:right w:val="none" w:sz="0" w:space="0" w:color="auto"/>
                                  </w:divBdr>
                                  <w:divsChild>
                                    <w:div w:id="687410386">
                                      <w:marLeft w:val="0"/>
                                      <w:marRight w:val="0"/>
                                      <w:marTop w:val="0"/>
                                      <w:marBottom w:val="0"/>
                                      <w:divBdr>
                                        <w:top w:val="none" w:sz="0" w:space="0" w:color="auto"/>
                                        <w:left w:val="none" w:sz="0" w:space="0" w:color="auto"/>
                                        <w:bottom w:val="none" w:sz="0" w:space="0" w:color="auto"/>
                                        <w:right w:val="none" w:sz="0" w:space="0" w:color="auto"/>
                                      </w:divBdr>
                                    </w:div>
                                    <w:div w:id="1822193519">
                                      <w:marLeft w:val="0"/>
                                      <w:marRight w:val="0"/>
                                      <w:marTop w:val="0"/>
                                      <w:marBottom w:val="0"/>
                                      <w:divBdr>
                                        <w:top w:val="none" w:sz="0" w:space="0" w:color="auto"/>
                                        <w:left w:val="none" w:sz="0" w:space="0" w:color="auto"/>
                                        <w:bottom w:val="none" w:sz="0" w:space="0" w:color="auto"/>
                                        <w:right w:val="none" w:sz="0" w:space="0" w:color="auto"/>
                                      </w:divBdr>
                                    </w:div>
                                    <w:div w:id="333607934">
                                      <w:marLeft w:val="0"/>
                                      <w:marRight w:val="0"/>
                                      <w:marTop w:val="0"/>
                                      <w:marBottom w:val="0"/>
                                      <w:divBdr>
                                        <w:top w:val="none" w:sz="0" w:space="0" w:color="auto"/>
                                        <w:left w:val="none" w:sz="0" w:space="0" w:color="auto"/>
                                        <w:bottom w:val="none" w:sz="0" w:space="0" w:color="auto"/>
                                        <w:right w:val="none" w:sz="0" w:space="0" w:color="auto"/>
                                      </w:divBdr>
                                    </w:div>
                                    <w:div w:id="2086295250">
                                      <w:marLeft w:val="0"/>
                                      <w:marRight w:val="0"/>
                                      <w:marTop w:val="0"/>
                                      <w:marBottom w:val="0"/>
                                      <w:divBdr>
                                        <w:top w:val="none" w:sz="0" w:space="0" w:color="auto"/>
                                        <w:left w:val="none" w:sz="0" w:space="0" w:color="auto"/>
                                        <w:bottom w:val="none" w:sz="0" w:space="0" w:color="auto"/>
                                        <w:right w:val="none" w:sz="0" w:space="0" w:color="auto"/>
                                      </w:divBdr>
                                    </w:div>
                                    <w:div w:id="1242721049">
                                      <w:marLeft w:val="0"/>
                                      <w:marRight w:val="0"/>
                                      <w:marTop w:val="0"/>
                                      <w:marBottom w:val="0"/>
                                      <w:divBdr>
                                        <w:top w:val="none" w:sz="0" w:space="0" w:color="auto"/>
                                        <w:left w:val="none" w:sz="0" w:space="0" w:color="auto"/>
                                        <w:bottom w:val="none" w:sz="0" w:space="0" w:color="auto"/>
                                        <w:right w:val="none" w:sz="0" w:space="0" w:color="auto"/>
                                      </w:divBdr>
                                    </w:div>
                                  </w:divsChild>
                                </w:div>
                                <w:div w:id="1707677436">
                                  <w:marLeft w:val="0"/>
                                  <w:marRight w:val="0"/>
                                  <w:marTop w:val="0"/>
                                  <w:marBottom w:val="0"/>
                                  <w:divBdr>
                                    <w:top w:val="none" w:sz="0" w:space="0" w:color="auto"/>
                                    <w:left w:val="none" w:sz="0" w:space="0" w:color="auto"/>
                                    <w:bottom w:val="none" w:sz="0" w:space="0" w:color="auto"/>
                                    <w:right w:val="none" w:sz="0" w:space="0" w:color="auto"/>
                                  </w:divBdr>
                                </w:div>
                                <w:div w:id="186482664">
                                  <w:marLeft w:val="0"/>
                                  <w:marRight w:val="0"/>
                                  <w:marTop w:val="0"/>
                                  <w:marBottom w:val="0"/>
                                  <w:divBdr>
                                    <w:top w:val="none" w:sz="0" w:space="0" w:color="auto"/>
                                    <w:left w:val="none" w:sz="0" w:space="0" w:color="auto"/>
                                    <w:bottom w:val="none" w:sz="0" w:space="0" w:color="auto"/>
                                    <w:right w:val="none" w:sz="0" w:space="0" w:color="auto"/>
                                  </w:divBdr>
                                  <w:divsChild>
                                    <w:div w:id="1152939752">
                                      <w:marLeft w:val="0"/>
                                      <w:marRight w:val="0"/>
                                      <w:marTop w:val="0"/>
                                      <w:marBottom w:val="0"/>
                                      <w:divBdr>
                                        <w:top w:val="none" w:sz="0" w:space="0" w:color="auto"/>
                                        <w:left w:val="none" w:sz="0" w:space="0" w:color="auto"/>
                                        <w:bottom w:val="none" w:sz="0" w:space="0" w:color="auto"/>
                                        <w:right w:val="none" w:sz="0" w:space="0" w:color="auto"/>
                                      </w:divBdr>
                                    </w:div>
                                    <w:div w:id="1544947416">
                                      <w:marLeft w:val="0"/>
                                      <w:marRight w:val="0"/>
                                      <w:marTop w:val="0"/>
                                      <w:marBottom w:val="0"/>
                                      <w:divBdr>
                                        <w:top w:val="none" w:sz="0" w:space="0" w:color="auto"/>
                                        <w:left w:val="none" w:sz="0" w:space="0" w:color="auto"/>
                                        <w:bottom w:val="none" w:sz="0" w:space="0" w:color="auto"/>
                                        <w:right w:val="none" w:sz="0" w:space="0" w:color="auto"/>
                                      </w:divBdr>
                                    </w:div>
                                    <w:div w:id="274480469">
                                      <w:marLeft w:val="0"/>
                                      <w:marRight w:val="0"/>
                                      <w:marTop w:val="0"/>
                                      <w:marBottom w:val="0"/>
                                      <w:divBdr>
                                        <w:top w:val="none" w:sz="0" w:space="0" w:color="auto"/>
                                        <w:left w:val="none" w:sz="0" w:space="0" w:color="auto"/>
                                        <w:bottom w:val="none" w:sz="0" w:space="0" w:color="auto"/>
                                        <w:right w:val="none" w:sz="0" w:space="0" w:color="auto"/>
                                      </w:divBdr>
                                    </w:div>
                                  </w:divsChild>
                                </w:div>
                                <w:div w:id="501631675">
                                  <w:marLeft w:val="0"/>
                                  <w:marRight w:val="0"/>
                                  <w:marTop w:val="0"/>
                                  <w:marBottom w:val="0"/>
                                  <w:divBdr>
                                    <w:top w:val="none" w:sz="0" w:space="0" w:color="auto"/>
                                    <w:left w:val="none" w:sz="0" w:space="0" w:color="auto"/>
                                    <w:bottom w:val="none" w:sz="0" w:space="0" w:color="auto"/>
                                    <w:right w:val="none" w:sz="0" w:space="0" w:color="auto"/>
                                  </w:divBdr>
                                </w:div>
                                <w:div w:id="1082869368">
                                  <w:marLeft w:val="0"/>
                                  <w:marRight w:val="0"/>
                                  <w:marTop w:val="0"/>
                                  <w:marBottom w:val="0"/>
                                  <w:divBdr>
                                    <w:top w:val="none" w:sz="0" w:space="0" w:color="auto"/>
                                    <w:left w:val="none" w:sz="0" w:space="0" w:color="auto"/>
                                    <w:bottom w:val="none" w:sz="0" w:space="0" w:color="auto"/>
                                    <w:right w:val="none" w:sz="0" w:space="0" w:color="auto"/>
                                  </w:divBdr>
                                  <w:divsChild>
                                    <w:div w:id="223374726">
                                      <w:marLeft w:val="0"/>
                                      <w:marRight w:val="0"/>
                                      <w:marTop w:val="0"/>
                                      <w:marBottom w:val="0"/>
                                      <w:divBdr>
                                        <w:top w:val="none" w:sz="0" w:space="0" w:color="auto"/>
                                        <w:left w:val="none" w:sz="0" w:space="0" w:color="auto"/>
                                        <w:bottom w:val="none" w:sz="0" w:space="0" w:color="auto"/>
                                        <w:right w:val="none" w:sz="0" w:space="0" w:color="auto"/>
                                      </w:divBdr>
                                    </w:div>
                                    <w:div w:id="1495610243">
                                      <w:marLeft w:val="0"/>
                                      <w:marRight w:val="0"/>
                                      <w:marTop w:val="0"/>
                                      <w:marBottom w:val="0"/>
                                      <w:divBdr>
                                        <w:top w:val="none" w:sz="0" w:space="0" w:color="auto"/>
                                        <w:left w:val="none" w:sz="0" w:space="0" w:color="auto"/>
                                        <w:bottom w:val="none" w:sz="0" w:space="0" w:color="auto"/>
                                        <w:right w:val="none" w:sz="0" w:space="0" w:color="auto"/>
                                      </w:divBdr>
                                    </w:div>
                                    <w:div w:id="1028721138">
                                      <w:marLeft w:val="0"/>
                                      <w:marRight w:val="0"/>
                                      <w:marTop w:val="0"/>
                                      <w:marBottom w:val="0"/>
                                      <w:divBdr>
                                        <w:top w:val="none" w:sz="0" w:space="0" w:color="auto"/>
                                        <w:left w:val="none" w:sz="0" w:space="0" w:color="auto"/>
                                        <w:bottom w:val="none" w:sz="0" w:space="0" w:color="auto"/>
                                        <w:right w:val="none" w:sz="0" w:space="0" w:color="auto"/>
                                      </w:divBdr>
                                    </w:div>
                                    <w:div w:id="328944723">
                                      <w:marLeft w:val="0"/>
                                      <w:marRight w:val="0"/>
                                      <w:marTop w:val="0"/>
                                      <w:marBottom w:val="0"/>
                                      <w:divBdr>
                                        <w:top w:val="none" w:sz="0" w:space="0" w:color="auto"/>
                                        <w:left w:val="none" w:sz="0" w:space="0" w:color="auto"/>
                                        <w:bottom w:val="none" w:sz="0" w:space="0" w:color="auto"/>
                                        <w:right w:val="none" w:sz="0" w:space="0" w:color="auto"/>
                                      </w:divBdr>
                                    </w:div>
                                    <w:div w:id="810830388">
                                      <w:marLeft w:val="0"/>
                                      <w:marRight w:val="0"/>
                                      <w:marTop w:val="0"/>
                                      <w:marBottom w:val="0"/>
                                      <w:divBdr>
                                        <w:top w:val="none" w:sz="0" w:space="0" w:color="auto"/>
                                        <w:left w:val="none" w:sz="0" w:space="0" w:color="auto"/>
                                        <w:bottom w:val="none" w:sz="0" w:space="0" w:color="auto"/>
                                        <w:right w:val="none" w:sz="0" w:space="0" w:color="auto"/>
                                      </w:divBdr>
                                    </w:div>
                                    <w:div w:id="1518733311">
                                      <w:marLeft w:val="0"/>
                                      <w:marRight w:val="0"/>
                                      <w:marTop w:val="0"/>
                                      <w:marBottom w:val="0"/>
                                      <w:divBdr>
                                        <w:top w:val="none" w:sz="0" w:space="0" w:color="auto"/>
                                        <w:left w:val="none" w:sz="0" w:space="0" w:color="auto"/>
                                        <w:bottom w:val="none" w:sz="0" w:space="0" w:color="auto"/>
                                        <w:right w:val="none" w:sz="0" w:space="0" w:color="auto"/>
                                      </w:divBdr>
                                    </w:div>
                                    <w:div w:id="1366172037">
                                      <w:marLeft w:val="0"/>
                                      <w:marRight w:val="0"/>
                                      <w:marTop w:val="0"/>
                                      <w:marBottom w:val="0"/>
                                      <w:divBdr>
                                        <w:top w:val="none" w:sz="0" w:space="0" w:color="auto"/>
                                        <w:left w:val="none" w:sz="0" w:space="0" w:color="auto"/>
                                        <w:bottom w:val="none" w:sz="0" w:space="0" w:color="auto"/>
                                        <w:right w:val="none" w:sz="0" w:space="0" w:color="auto"/>
                                      </w:divBdr>
                                    </w:div>
                                    <w:div w:id="2079740929">
                                      <w:marLeft w:val="0"/>
                                      <w:marRight w:val="0"/>
                                      <w:marTop w:val="0"/>
                                      <w:marBottom w:val="0"/>
                                      <w:divBdr>
                                        <w:top w:val="none" w:sz="0" w:space="0" w:color="auto"/>
                                        <w:left w:val="none" w:sz="0" w:space="0" w:color="auto"/>
                                        <w:bottom w:val="none" w:sz="0" w:space="0" w:color="auto"/>
                                        <w:right w:val="none" w:sz="0" w:space="0" w:color="auto"/>
                                      </w:divBdr>
                                    </w:div>
                                    <w:div w:id="1507788905">
                                      <w:marLeft w:val="0"/>
                                      <w:marRight w:val="0"/>
                                      <w:marTop w:val="0"/>
                                      <w:marBottom w:val="0"/>
                                      <w:divBdr>
                                        <w:top w:val="none" w:sz="0" w:space="0" w:color="auto"/>
                                        <w:left w:val="none" w:sz="0" w:space="0" w:color="auto"/>
                                        <w:bottom w:val="none" w:sz="0" w:space="0" w:color="auto"/>
                                        <w:right w:val="none" w:sz="0" w:space="0" w:color="auto"/>
                                      </w:divBdr>
                                    </w:div>
                                  </w:divsChild>
                                </w:div>
                                <w:div w:id="311642136">
                                  <w:marLeft w:val="0"/>
                                  <w:marRight w:val="0"/>
                                  <w:marTop w:val="0"/>
                                  <w:marBottom w:val="0"/>
                                  <w:divBdr>
                                    <w:top w:val="none" w:sz="0" w:space="0" w:color="auto"/>
                                    <w:left w:val="none" w:sz="0" w:space="0" w:color="auto"/>
                                    <w:bottom w:val="none" w:sz="0" w:space="0" w:color="auto"/>
                                    <w:right w:val="none" w:sz="0" w:space="0" w:color="auto"/>
                                  </w:divBdr>
                                </w:div>
                                <w:div w:id="1221357913">
                                  <w:marLeft w:val="0"/>
                                  <w:marRight w:val="0"/>
                                  <w:marTop w:val="0"/>
                                  <w:marBottom w:val="0"/>
                                  <w:divBdr>
                                    <w:top w:val="none" w:sz="0" w:space="0" w:color="auto"/>
                                    <w:left w:val="none" w:sz="0" w:space="0" w:color="auto"/>
                                    <w:bottom w:val="none" w:sz="0" w:space="0" w:color="auto"/>
                                    <w:right w:val="none" w:sz="0" w:space="0" w:color="auto"/>
                                  </w:divBdr>
                                  <w:divsChild>
                                    <w:div w:id="1842041101">
                                      <w:marLeft w:val="0"/>
                                      <w:marRight w:val="0"/>
                                      <w:marTop w:val="0"/>
                                      <w:marBottom w:val="0"/>
                                      <w:divBdr>
                                        <w:top w:val="none" w:sz="0" w:space="0" w:color="auto"/>
                                        <w:left w:val="none" w:sz="0" w:space="0" w:color="auto"/>
                                        <w:bottom w:val="none" w:sz="0" w:space="0" w:color="auto"/>
                                        <w:right w:val="none" w:sz="0" w:space="0" w:color="auto"/>
                                      </w:divBdr>
                                    </w:div>
                                    <w:div w:id="172645421">
                                      <w:marLeft w:val="0"/>
                                      <w:marRight w:val="0"/>
                                      <w:marTop w:val="0"/>
                                      <w:marBottom w:val="0"/>
                                      <w:divBdr>
                                        <w:top w:val="none" w:sz="0" w:space="0" w:color="auto"/>
                                        <w:left w:val="none" w:sz="0" w:space="0" w:color="auto"/>
                                        <w:bottom w:val="none" w:sz="0" w:space="0" w:color="auto"/>
                                        <w:right w:val="none" w:sz="0" w:space="0" w:color="auto"/>
                                      </w:divBdr>
                                    </w:div>
                                  </w:divsChild>
                                </w:div>
                                <w:div w:id="2106612532">
                                  <w:marLeft w:val="0"/>
                                  <w:marRight w:val="0"/>
                                  <w:marTop w:val="0"/>
                                  <w:marBottom w:val="0"/>
                                  <w:divBdr>
                                    <w:top w:val="none" w:sz="0" w:space="0" w:color="auto"/>
                                    <w:left w:val="none" w:sz="0" w:space="0" w:color="auto"/>
                                    <w:bottom w:val="none" w:sz="0" w:space="0" w:color="auto"/>
                                    <w:right w:val="none" w:sz="0" w:space="0" w:color="auto"/>
                                  </w:divBdr>
                                </w:div>
                                <w:div w:id="807436028">
                                  <w:marLeft w:val="0"/>
                                  <w:marRight w:val="0"/>
                                  <w:marTop w:val="0"/>
                                  <w:marBottom w:val="0"/>
                                  <w:divBdr>
                                    <w:top w:val="none" w:sz="0" w:space="0" w:color="auto"/>
                                    <w:left w:val="none" w:sz="0" w:space="0" w:color="auto"/>
                                    <w:bottom w:val="none" w:sz="0" w:space="0" w:color="auto"/>
                                    <w:right w:val="none" w:sz="0" w:space="0" w:color="auto"/>
                                  </w:divBdr>
                                  <w:divsChild>
                                    <w:div w:id="2003700575">
                                      <w:marLeft w:val="0"/>
                                      <w:marRight w:val="0"/>
                                      <w:marTop w:val="0"/>
                                      <w:marBottom w:val="0"/>
                                      <w:divBdr>
                                        <w:top w:val="none" w:sz="0" w:space="0" w:color="auto"/>
                                        <w:left w:val="none" w:sz="0" w:space="0" w:color="auto"/>
                                        <w:bottom w:val="none" w:sz="0" w:space="0" w:color="auto"/>
                                        <w:right w:val="none" w:sz="0" w:space="0" w:color="auto"/>
                                      </w:divBdr>
                                    </w:div>
                                    <w:div w:id="1177580157">
                                      <w:marLeft w:val="0"/>
                                      <w:marRight w:val="0"/>
                                      <w:marTop w:val="0"/>
                                      <w:marBottom w:val="0"/>
                                      <w:divBdr>
                                        <w:top w:val="none" w:sz="0" w:space="0" w:color="auto"/>
                                        <w:left w:val="none" w:sz="0" w:space="0" w:color="auto"/>
                                        <w:bottom w:val="none" w:sz="0" w:space="0" w:color="auto"/>
                                        <w:right w:val="none" w:sz="0" w:space="0" w:color="auto"/>
                                      </w:divBdr>
                                    </w:div>
                                    <w:div w:id="1059400985">
                                      <w:marLeft w:val="0"/>
                                      <w:marRight w:val="0"/>
                                      <w:marTop w:val="0"/>
                                      <w:marBottom w:val="0"/>
                                      <w:divBdr>
                                        <w:top w:val="none" w:sz="0" w:space="0" w:color="auto"/>
                                        <w:left w:val="none" w:sz="0" w:space="0" w:color="auto"/>
                                        <w:bottom w:val="none" w:sz="0" w:space="0" w:color="auto"/>
                                        <w:right w:val="none" w:sz="0" w:space="0" w:color="auto"/>
                                      </w:divBdr>
                                    </w:div>
                                  </w:divsChild>
                                </w:div>
                                <w:div w:id="736711728">
                                  <w:marLeft w:val="0"/>
                                  <w:marRight w:val="0"/>
                                  <w:marTop w:val="0"/>
                                  <w:marBottom w:val="0"/>
                                  <w:divBdr>
                                    <w:top w:val="none" w:sz="0" w:space="0" w:color="auto"/>
                                    <w:left w:val="none" w:sz="0" w:space="0" w:color="auto"/>
                                    <w:bottom w:val="none" w:sz="0" w:space="0" w:color="auto"/>
                                    <w:right w:val="none" w:sz="0" w:space="0" w:color="auto"/>
                                  </w:divBdr>
                                </w:div>
                                <w:div w:id="489519114">
                                  <w:marLeft w:val="0"/>
                                  <w:marRight w:val="0"/>
                                  <w:marTop w:val="0"/>
                                  <w:marBottom w:val="0"/>
                                  <w:divBdr>
                                    <w:top w:val="none" w:sz="0" w:space="0" w:color="auto"/>
                                    <w:left w:val="none" w:sz="0" w:space="0" w:color="auto"/>
                                    <w:bottom w:val="none" w:sz="0" w:space="0" w:color="auto"/>
                                    <w:right w:val="none" w:sz="0" w:space="0" w:color="auto"/>
                                  </w:divBdr>
                                  <w:divsChild>
                                    <w:div w:id="1696880829">
                                      <w:marLeft w:val="0"/>
                                      <w:marRight w:val="0"/>
                                      <w:marTop w:val="0"/>
                                      <w:marBottom w:val="0"/>
                                      <w:divBdr>
                                        <w:top w:val="none" w:sz="0" w:space="0" w:color="auto"/>
                                        <w:left w:val="none" w:sz="0" w:space="0" w:color="auto"/>
                                        <w:bottom w:val="none" w:sz="0" w:space="0" w:color="auto"/>
                                        <w:right w:val="none" w:sz="0" w:space="0" w:color="auto"/>
                                      </w:divBdr>
                                    </w:div>
                                    <w:div w:id="1782650555">
                                      <w:marLeft w:val="0"/>
                                      <w:marRight w:val="0"/>
                                      <w:marTop w:val="0"/>
                                      <w:marBottom w:val="0"/>
                                      <w:divBdr>
                                        <w:top w:val="none" w:sz="0" w:space="0" w:color="auto"/>
                                        <w:left w:val="none" w:sz="0" w:space="0" w:color="auto"/>
                                        <w:bottom w:val="none" w:sz="0" w:space="0" w:color="auto"/>
                                        <w:right w:val="none" w:sz="0" w:space="0" w:color="auto"/>
                                      </w:divBdr>
                                    </w:div>
                                  </w:divsChild>
                                </w:div>
                                <w:div w:id="1429502116">
                                  <w:marLeft w:val="0"/>
                                  <w:marRight w:val="0"/>
                                  <w:marTop w:val="0"/>
                                  <w:marBottom w:val="0"/>
                                  <w:divBdr>
                                    <w:top w:val="none" w:sz="0" w:space="0" w:color="auto"/>
                                    <w:left w:val="none" w:sz="0" w:space="0" w:color="auto"/>
                                    <w:bottom w:val="none" w:sz="0" w:space="0" w:color="auto"/>
                                    <w:right w:val="none" w:sz="0" w:space="0" w:color="auto"/>
                                  </w:divBdr>
                                </w:div>
                                <w:div w:id="402990613">
                                  <w:marLeft w:val="0"/>
                                  <w:marRight w:val="0"/>
                                  <w:marTop w:val="0"/>
                                  <w:marBottom w:val="0"/>
                                  <w:divBdr>
                                    <w:top w:val="none" w:sz="0" w:space="0" w:color="auto"/>
                                    <w:left w:val="none" w:sz="0" w:space="0" w:color="auto"/>
                                    <w:bottom w:val="none" w:sz="0" w:space="0" w:color="auto"/>
                                    <w:right w:val="none" w:sz="0" w:space="0" w:color="auto"/>
                                  </w:divBdr>
                                  <w:divsChild>
                                    <w:div w:id="1591087985">
                                      <w:marLeft w:val="0"/>
                                      <w:marRight w:val="0"/>
                                      <w:marTop w:val="0"/>
                                      <w:marBottom w:val="0"/>
                                      <w:divBdr>
                                        <w:top w:val="none" w:sz="0" w:space="0" w:color="auto"/>
                                        <w:left w:val="none" w:sz="0" w:space="0" w:color="auto"/>
                                        <w:bottom w:val="none" w:sz="0" w:space="0" w:color="auto"/>
                                        <w:right w:val="none" w:sz="0" w:space="0" w:color="auto"/>
                                      </w:divBdr>
                                    </w:div>
                                    <w:div w:id="1470781312">
                                      <w:marLeft w:val="0"/>
                                      <w:marRight w:val="0"/>
                                      <w:marTop w:val="0"/>
                                      <w:marBottom w:val="0"/>
                                      <w:divBdr>
                                        <w:top w:val="none" w:sz="0" w:space="0" w:color="auto"/>
                                        <w:left w:val="none" w:sz="0" w:space="0" w:color="auto"/>
                                        <w:bottom w:val="none" w:sz="0" w:space="0" w:color="auto"/>
                                        <w:right w:val="none" w:sz="0" w:space="0" w:color="auto"/>
                                      </w:divBdr>
                                    </w:div>
                                    <w:div w:id="2094626294">
                                      <w:marLeft w:val="0"/>
                                      <w:marRight w:val="0"/>
                                      <w:marTop w:val="0"/>
                                      <w:marBottom w:val="0"/>
                                      <w:divBdr>
                                        <w:top w:val="none" w:sz="0" w:space="0" w:color="auto"/>
                                        <w:left w:val="none" w:sz="0" w:space="0" w:color="auto"/>
                                        <w:bottom w:val="none" w:sz="0" w:space="0" w:color="auto"/>
                                        <w:right w:val="none" w:sz="0" w:space="0" w:color="auto"/>
                                      </w:divBdr>
                                    </w:div>
                                    <w:div w:id="188229165">
                                      <w:marLeft w:val="0"/>
                                      <w:marRight w:val="0"/>
                                      <w:marTop w:val="0"/>
                                      <w:marBottom w:val="0"/>
                                      <w:divBdr>
                                        <w:top w:val="none" w:sz="0" w:space="0" w:color="auto"/>
                                        <w:left w:val="none" w:sz="0" w:space="0" w:color="auto"/>
                                        <w:bottom w:val="none" w:sz="0" w:space="0" w:color="auto"/>
                                        <w:right w:val="none" w:sz="0" w:space="0" w:color="auto"/>
                                      </w:divBdr>
                                    </w:div>
                                    <w:div w:id="636959629">
                                      <w:marLeft w:val="0"/>
                                      <w:marRight w:val="0"/>
                                      <w:marTop w:val="0"/>
                                      <w:marBottom w:val="0"/>
                                      <w:divBdr>
                                        <w:top w:val="none" w:sz="0" w:space="0" w:color="auto"/>
                                        <w:left w:val="none" w:sz="0" w:space="0" w:color="auto"/>
                                        <w:bottom w:val="none" w:sz="0" w:space="0" w:color="auto"/>
                                        <w:right w:val="none" w:sz="0" w:space="0" w:color="auto"/>
                                      </w:divBdr>
                                    </w:div>
                                    <w:div w:id="538669205">
                                      <w:marLeft w:val="0"/>
                                      <w:marRight w:val="0"/>
                                      <w:marTop w:val="0"/>
                                      <w:marBottom w:val="0"/>
                                      <w:divBdr>
                                        <w:top w:val="none" w:sz="0" w:space="0" w:color="auto"/>
                                        <w:left w:val="none" w:sz="0" w:space="0" w:color="auto"/>
                                        <w:bottom w:val="none" w:sz="0" w:space="0" w:color="auto"/>
                                        <w:right w:val="none" w:sz="0" w:space="0" w:color="auto"/>
                                      </w:divBdr>
                                    </w:div>
                                    <w:div w:id="993752183">
                                      <w:marLeft w:val="0"/>
                                      <w:marRight w:val="0"/>
                                      <w:marTop w:val="0"/>
                                      <w:marBottom w:val="0"/>
                                      <w:divBdr>
                                        <w:top w:val="none" w:sz="0" w:space="0" w:color="auto"/>
                                        <w:left w:val="none" w:sz="0" w:space="0" w:color="auto"/>
                                        <w:bottom w:val="none" w:sz="0" w:space="0" w:color="auto"/>
                                        <w:right w:val="none" w:sz="0" w:space="0" w:color="auto"/>
                                      </w:divBdr>
                                    </w:div>
                                    <w:div w:id="669798059">
                                      <w:marLeft w:val="0"/>
                                      <w:marRight w:val="0"/>
                                      <w:marTop w:val="0"/>
                                      <w:marBottom w:val="0"/>
                                      <w:divBdr>
                                        <w:top w:val="none" w:sz="0" w:space="0" w:color="auto"/>
                                        <w:left w:val="none" w:sz="0" w:space="0" w:color="auto"/>
                                        <w:bottom w:val="none" w:sz="0" w:space="0" w:color="auto"/>
                                        <w:right w:val="none" w:sz="0" w:space="0" w:color="auto"/>
                                      </w:divBdr>
                                    </w:div>
                                    <w:div w:id="291064234">
                                      <w:marLeft w:val="0"/>
                                      <w:marRight w:val="0"/>
                                      <w:marTop w:val="0"/>
                                      <w:marBottom w:val="0"/>
                                      <w:divBdr>
                                        <w:top w:val="none" w:sz="0" w:space="0" w:color="auto"/>
                                        <w:left w:val="none" w:sz="0" w:space="0" w:color="auto"/>
                                        <w:bottom w:val="none" w:sz="0" w:space="0" w:color="auto"/>
                                        <w:right w:val="none" w:sz="0" w:space="0" w:color="auto"/>
                                      </w:divBdr>
                                    </w:div>
                                    <w:div w:id="510724129">
                                      <w:marLeft w:val="0"/>
                                      <w:marRight w:val="0"/>
                                      <w:marTop w:val="0"/>
                                      <w:marBottom w:val="0"/>
                                      <w:divBdr>
                                        <w:top w:val="none" w:sz="0" w:space="0" w:color="auto"/>
                                        <w:left w:val="none" w:sz="0" w:space="0" w:color="auto"/>
                                        <w:bottom w:val="none" w:sz="0" w:space="0" w:color="auto"/>
                                        <w:right w:val="none" w:sz="0" w:space="0" w:color="auto"/>
                                      </w:divBdr>
                                    </w:div>
                                    <w:div w:id="1562250454">
                                      <w:marLeft w:val="0"/>
                                      <w:marRight w:val="0"/>
                                      <w:marTop w:val="0"/>
                                      <w:marBottom w:val="0"/>
                                      <w:divBdr>
                                        <w:top w:val="none" w:sz="0" w:space="0" w:color="auto"/>
                                        <w:left w:val="none" w:sz="0" w:space="0" w:color="auto"/>
                                        <w:bottom w:val="none" w:sz="0" w:space="0" w:color="auto"/>
                                        <w:right w:val="none" w:sz="0" w:space="0" w:color="auto"/>
                                      </w:divBdr>
                                    </w:div>
                                    <w:div w:id="1875774405">
                                      <w:marLeft w:val="0"/>
                                      <w:marRight w:val="0"/>
                                      <w:marTop w:val="0"/>
                                      <w:marBottom w:val="0"/>
                                      <w:divBdr>
                                        <w:top w:val="none" w:sz="0" w:space="0" w:color="auto"/>
                                        <w:left w:val="none" w:sz="0" w:space="0" w:color="auto"/>
                                        <w:bottom w:val="none" w:sz="0" w:space="0" w:color="auto"/>
                                        <w:right w:val="none" w:sz="0" w:space="0" w:color="auto"/>
                                      </w:divBdr>
                                    </w:div>
                                    <w:div w:id="112671669">
                                      <w:marLeft w:val="0"/>
                                      <w:marRight w:val="0"/>
                                      <w:marTop w:val="0"/>
                                      <w:marBottom w:val="0"/>
                                      <w:divBdr>
                                        <w:top w:val="none" w:sz="0" w:space="0" w:color="auto"/>
                                        <w:left w:val="none" w:sz="0" w:space="0" w:color="auto"/>
                                        <w:bottom w:val="none" w:sz="0" w:space="0" w:color="auto"/>
                                        <w:right w:val="none" w:sz="0" w:space="0" w:color="auto"/>
                                      </w:divBdr>
                                    </w:div>
                                    <w:div w:id="415126531">
                                      <w:marLeft w:val="0"/>
                                      <w:marRight w:val="0"/>
                                      <w:marTop w:val="0"/>
                                      <w:marBottom w:val="0"/>
                                      <w:divBdr>
                                        <w:top w:val="none" w:sz="0" w:space="0" w:color="auto"/>
                                        <w:left w:val="none" w:sz="0" w:space="0" w:color="auto"/>
                                        <w:bottom w:val="none" w:sz="0" w:space="0" w:color="auto"/>
                                        <w:right w:val="none" w:sz="0" w:space="0" w:color="auto"/>
                                      </w:divBdr>
                                    </w:div>
                                  </w:divsChild>
                                </w:div>
                                <w:div w:id="5251148">
                                  <w:marLeft w:val="0"/>
                                  <w:marRight w:val="0"/>
                                  <w:marTop w:val="0"/>
                                  <w:marBottom w:val="0"/>
                                  <w:divBdr>
                                    <w:top w:val="none" w:sz="0" w:space="0" w:color="auto"/>
                                    <w:left w:val="none" w:sz="0" w:space="0" w:color="auto"/>
                                    <w:bottom w:val="none" w:sz="0" w:space="0" w:color="auto"/>
                                    <w:right w:val="none" w:sz="0" w:space="0" w:color="auto"/>
                                  </w:divBdr>
                                </w:div>
                                <w:div w:id="1686400585">
                                  <w:marLeft w:val="0"/>
                                  <w:marRight w:val="0"/>
                                  <w:marTop w:val="0"/>
                                  <w:marBottom w:val="0"/>
                                  <w:divBdr>
                                    <w:top w:val="none" w:sz="0" w:space="0" w:color="auto"/>
                                    <w:left w:val="none" w:sz="0" w:space="0" w:color="auto"/>
                                    <w:bottom w:val="none" w:sz="0" w:space="0" w:color="auto"/>
                                    <w:right w:val="none" w:sz="0" w:space="0" w:color="auto"/>
                                  </w:divBdr>
                                  <w:divsChild>
                                    <w:div w:id="324825911">
                                      <w:marLeft w:val="0"/>
                                      <w:marRight w:val="0"/>
                                      <w:marTop w:val="0"/>
                                      <w:marBottom w:val="0"/>
                                      <w:divBdr>
                                        <w:top w:val="none" w:sz="0" w:space="0" w:color="auto"/>
                                        <w:left w:val="none" w:sz="0" w:space="0" w:color="auto"/>
                                        <w:bottom w:val="none" w:sz="0" w:space="0" w:color="auto"/>
                                        <w:right w:val="none" w:sz="0" w:space="0" w:color="auto"/>
                                      </w:divBdr>
                                    </w:div>
                                    <w:div w:id="656763417">
                                      <w:marLeft w:val="0"/>
                                      <w:marRight w:val="0"/>
                                      <w:marTop w:val="0"/>
                                      <w:marBottom w:val="0"/>
                                      <w:divBdr>
                                        <w:top w:val="none" w:sz="0" w:space="0" w:color="auto"/>
                                        <w:left w:val="none" w:sz="0" w:space="0" w:color="auto"/>
                                        <w:bottom w:val="none" w:sz="0" w:space="0" w:color="auto"/>
                                        <w:right w:val="none" w:sz="0" w:space="0" w:color="auto"/>
                                      </w:divBdr>
                                    </w:div>
                                  </w:divsChild>
                                </w:div>
                                <w:div w:id="35856215">
                                  <w:marLeft w:val="0"/>
                                  <w:marRight w:val="0"/>
                                  <w:marTop w:val="0"/>
                                  <w:marBottom w:val="0"/>
                                  <w:divBdr>
                                    <w:top w:val="none" w:sz="0" w:space="0" w:color="auto"/>
                                    <w:left w:val="none" w:sz="0" w:space="0" w:color="auto"/>
                                    <w:bottom w:val="none" w:sz="0" w:space="0" w:color="auto"/>
                                    <w:right w:val="none" w:sz="0" w:space="0" w:color="auto"/>
                                  </w:divBdr>
                                </w:div>
                                <w:div w:id="107235660">
                                  <w:marLeft w:val="0"/>
                                  <w:marRight w:val="0"/>
                                  <w:marTop w:val="0"/>
                                  <w:marBottom w:val="0"/>
                                  <w:divBdr>
                                    <w:top w:val="none" w:sz="0" w:space="0" w:color="auto"/>
                                    <w:left w:val="none" w:sz="0" w:space="0" w:color="auto"/>
                                    <w:bottom w:val="none" w:sz="0" w:space="0" w:color="auto"/>
                                    <w:right w:val="none" w:sz="0" w:space="0" w:color="auto"/>
                                  </w:divBdr>
                                  <w:divsChild>
                                    <w:div w:id="1384059206">
                                      <w:marLeft w:val="0"/>
                                      <w:marRight w:val="0"/>
                                      <w:marTop w:val="0"/>
                                      <w:marBottom w:val="0"/>
                                      <w:divBdr>
                                        <w:top w:val="none" w:sz="0" w:space="0" w:color="auto"/>
                                        <w:left w:val="none" w:sz="0" w:space="0" w:color="auto"/>
                                        <w:bottom w:val="none" w:sz="0" w:space="0" w:color="auto"/>
                                        <w:right w:val="none" w:sz="0" w:space="0" w:color="auto"/>
                                      </w:divBdr>
                                    </w:div>
                                    <w:div w:id="1114711514">
                                      <w:marLeft w:val="0"/>
                                      <w:marRight w:val="0"/>
                                      <w:marTop w:val="0"/>
                                      <w:marBottom w:val="0"/>
                                      <w:divBdr>
                                        <w:top w:val="none" w:sz="0" w:space="0" w:color="auto"/>
                                        <w:left w:val="none" w:sz="0" w:space="0" w:color="auto"/>
                                        <w:bottom w:val="none" w:sz="0" w:space="0" w:color="auto"/>
                                        <w:right w:val="none" w:sz="0" w:space="0" w:color="auto"/>
                                      </w:divBdr>
                                    </w:div>
                                    <w:div w:id="874581736">
                                      <w:marLeft w:val="0"/>
                                      <w:marRight w:val="0"/>
                                      <w:marTop w:val="0"/>
                                      <w:marBottom w:val="0"/>
                                      <w:divBdr>
                                        <w:top w:val="none" w:sz="0" w:space="0" w:color="auto"/>
                                        <w:left w:val="none" w:sz="0" w:space="0" w:color="auto"/>
                                        <w:bottom w:val="none" w:sz="0" w:space="0" w:color="auto"/>
                                        <w:right w:val="none" w:sz="0" w:space="0" w:color="auto"/>
                                      </w:divBdr>
                                    </w:div>
                                    <w:div w:id="1558781159">
                                      <w:marLeft w:val="0"/>
                                      <w:marRight w:val="0"/>
                                      <w:marTop w:val="0"/>
                                      <w:marBottom w:val="0"/>
                                      <w:divBdr>
                                        <w:top w:val="none" w:sz="0" w:space="0" w:color="auto"/>
                                        <w:left w:val="none" w:sz="0" w:space="0" w:color="auto"/>
                                        <w:bottom w:val="none" w:sz="0" w:space="0" w:color="auto"/>
                                        <w:right w:val="none" w:sz="0" w:space="0" w:color="auto"/>
                                      </w:divBdr>
                                    </w:div>
                                    <w:div w:id="1752892762">
                                      <w:marLeft w:val="0"/>
                                      <w:marRight w:val="0"/>
                                      <w:marTop w:val="0"/>
                                      <w:marBottom w:val="0"/>
                                      <w:divBdr>
                                        <w:top w:val="none" w:sz="0" w:space="0" w:color="auto"/>
                                        <w:left w:val="none" w:sz="0" w:space="0" w:color="auto"/>
                                        <w:bottom w:val="none" w:sz="0" w:space="0" w:color="auto"/>
                                        <w:right w:val="none" w:sz="0" w:space="0" w:color="auto"/>
                                      </w:divBdr>
                                    </w:div>
                                    <w:div w:id="1674143517">
                                      <w:marLeft w:val="0"/>
                                      <w:marRight w:val="0"/>
                                      <w:marTop w:val="0"/>
                                      <w:marBottom w:val="0"/>
                                      <w:divBdr>
                                        <w:top w:val="none" w:sz="0" w:space="0" w:color="auto"/>
                                        <w:left w:val="none" w:sz="0" w:space="0" w:color="auto"/>
                                        <w:bottom w:val="none" w:sz="0" w:space="0" w:color="auto"/>
                                        <w:right w:val="none" w:sz="0" w:space="0" w:color="auto"/>
                                      </w:divBdr>
                                    </w:div>
                                    <w:div w:id="1712614312">
                                      <w:marLeft w:val="0"/>
                                      <w:marRight w:val="0"/>
                                      <w:marTop w:val="0"/>
                                      <w:marBottom w:val="0"/>
                                      <w:divBdr>
                                        <w:top w:val="none" w:sz="0" w:space="0" w:color="auto"/>
                                        <w:left w:val="none" w:sz="0" w:space="0" w:color="auto"/>
                                        <w:bottom w:val="none" w:sz="0" w:space="0" w:color="auto"/>
                                        <w:right w:val="none" w:sz="0" w:space="0" w:color="auto"/>
                                      </w:divBdr>
                                    </w:div>
                                    <w:div w:id="574705733">
                                      <w:marLeft w:val="0"/>
                                      <w:marRight w:val="0"/>
                                      <w:marTop w:val="0"/>
                                      <w:marBottom w:val="0"/>
                                      <w:divBdr>
                                        <w:top w:val="none" w:sz="0" w:space="0" w:color="auto"/>
                                        <w:left w:val="none" w:sz="0" w:space="0" w:color="auto"/>
                                        <w:bottom w:val="none" w:sz="0" w:space="0" w:color="auto"/>
                                        <w:right w:val="none" w:sz="0" w:space="0" w:color="auto"/>
                                      </w:divBdr>
                                    </w:div>
                                  </w:divsChild>
                                </w:div>
                                <w:div w:id="2094739963">
                                  <w:marLeft w:val="0"/>
                                  <w:marRight w:val="0"/>
                                  <w:marTop w:val="0"/>
                                  <w:marBottom w:val="0"/>
                                  <w:divBdr>
                                    <w:top w:val="none" w:sz="0" w:space="0" w:color="auto"/>
                                    <w:left w:val="none" w:sz="0" w:space="0" w:color="auto"/>
                                    <w:bottom w:val="none" w:sz="0" w:space="0" w:color="auto"/>
                                    <w:right w:val="none" w:sz="0" w:space="0" w:color="auto"/>
                                  </w:divBdr>
                                </w:div>
                                <w:div w:id="1797021651">
                                  <w:marLeft w:val="0"/>
                                  <w:marRight w:val="0"/>
                                  <w:marTop w:val="0"/>
                                  <w:marBottom w:val="0"/>
                                  <w:divBdr>
                                    <w:top w:val="none" w:sz="0" w:space="0" w:color="auto"/>
                                    <w:left w:val="none" w:sz="0" w:space="0" w:color="auto"/>
                                    <w:bottom w:val="none" w:sz="0" w:space="0" w:color="auto"/>
                                    <w:right w:val="none" w:sz="0" w:space="0" w:color="auto"/>
                                  </w:divBdr>
                                  <w:divsChild>
                                    <w:div w:id="146091244">
                                      <w:marLeft w:val="0"/>
                                      <w:marRight w:val="0"/>
                                      <w:marTop w:val="0"/>
                                      <w:marBottom w:val="0"/>
                                      <w:divBdr>
                                        <w:top w:val="none" w:sz="0" w:space="0" w:color="auto"/>
                                        <w:left w:val="none" w:sz="0" w:space="0" w:color="auto"/>
                                        <w:bottom w:val="none" w:sz="0" w:space="0" w:color="auto"/>
                                        <w:right w:val="none" w:sz="0" w:space="0" w:color="auto"/>
                                      </w:divBdr>
                                    </w:div>
                                  </w:divsChild>
                                </w:div>
                                <w:div w:id="1231844944">
                                  <w:marLeft w:val="0"/>
                                  <w:marRight w:val="0"/>
                                  <w:marTop w:val="0"/>
                                  <w:marBottom w:val="0"/>
                                  <w:divBdr>
                                    <w:top w:val="none" w:sz="0" w:space="0" w:color="auto"/>
                                    <w:left w:val="none" w:sz="0" w:space="0" w:color="auto"/>
                                    <w:bottom w:val="none" w:sz="0" w:space="0" w:color="auto"/>
                                    <w:right w:val="none" w:sz="0" w:space="0" w:color="auto"/>
                                  </w:divBdr>
                                </w:div>
                                <w:div w:id="166330745">
                                  <w:marLeft w:val="0"/>
                                  <w:marRight w:val="0"/>
                                  <w:marTop w:val="0"/>
                                  <w:marBottom w:val="0"/>
                                  <w:divBdr>
                                    <w:top w:val="none" w:sz="0" w:space="0" w:color="auto"/>
                                    <w:left w:val="none" w:sz="0" w:space="0" w:color="auto"/>
                                    <w:bottom w:val="none" w:sz="0" w:space="0" w:color="auto"/>
                                    <w:right w:val="none" w:sz="0" w:space="0" w:color="auto"/>
                                  </w:divBdr>
                                </w:div>
                                <w:div w:id="1975286940">
                                  <w:marLeft w:val="0"/>
                                  <w:marRight w:val="0"/>
                                  <w:marTop w:val="0"/>
                                  <w:marBottom w:val="0"/>
                                  <w:divBdr>
                                    <w:top w:val="none" w:sz="0" w:space="0" w:color="auto"/>
                                    <w:left w:val="none" w:sz="0" w:space="0" w:color="auto"/>
                                    <w:bottom w:val="none" w:sz="0" w:space="0" w:color="auto"/>
                                    <w:right w:val="none" w:sz="0" w:space="0" w:color="auto"/>
                                  </w:divBdr>
                                </w:div>
                                <w:div w:id="189419564">
                                  <w:marLeft w:val="0"/>
                                  <w:marRight w:val="0"/>
                                  <w:marTop w:val="0"/>
                                  <w:marBottom w:val="0"/>
                                  <w:divBdr>
                                    <w:top w:val="none" w:sz="0" w:space="0" w:color="auto"/>
                                    <w:left w:val="none" w:sz="0" w:space="0" w:color="auto"/>
                                    <w:bottom w:val="none" w:sz="0" w:space="0" w:color="auto"/>
                                    <w:right w:val="none" w:sz="0" w:space="0" w:color="auto"/>
                                  </w:divBdr>
                                  <w:divsChild>
                                    <w:div w:id="276955147">
                                      <w:marLeft w:val="0"/>
                                      <w:marRight w:val="0"/>
                                      <w:marTop w:val="0"/>
                                      <w:marBottom w:val="0"/>
                                      <w:divBdr>
                                        <w:top w:val="none" w:sz="0" w:space="0" w:color="auto"/>
                                        <w:left w:val="none" w:sz="0" w:space="0" w:color="auto"/>
                                        <w:bottom w:val="none" w:sz="0" w:space="0" w:color="auto"/>
                                        <w:right w:val="none" w:sz="0" w:space="0" w:color="auto"/>
                                      </w:divBdr>
                                    </w:div>
                                    <w:div w:id="731200207">
                                      <w:marLeft w:val="0"/>
                                      <w:marRight w:val="0"/>
                                      <w:marTop w:val="0"/>
                                      <w:marBottom w:val="0"/>
                                      <w:divBdr>
                                        <w:top w:val="none" w:sz="0" w:space="0" w:color="auto"/>
                                        <w:left w:val="none" w:sz="0" w:space="0" w:color="auto"/>
                                        <w:bottom w:val="none" w:sz="0" w:space="0" w:color="auto"/>
                                        <w:right w:val="none" w:sz="0" w:space="0" w:color="auto"/>
                                      </w:divBdr>
                                    </w:div>
                                    <w:div w:id="729958252">
                                      <w:marLeft w:val="0"/>
                                      <w:marRight w:val="0"/>
                                      <w:marTop w:val="0"/>
                                      <w:marBottom w:val="0"/>
                                      <w:divBdr>
                                        <w:top w:val="none" w:sz="0" w:space="0" w:color="auto"/>
                                        <w:left w:val="none" w:sz="0" w:space="0" w:color="auto"/>
                                        <w:bottom w:val="none" w:sz="0" w:space="0" w:color="auto"/>
                                        <w:right w:val="none" w:sz="0" w:space="0" w:color="auto"/>
                                      </w:divBdr>
                                    </w:div>
                                  </w:divsChild>
                                </w:div>
                                <w:div w:id="902257512">
                                  <w:marLeft w:val="0"/>
                                  <w:marRight w:val="0"/>
                                  <w:marTop w:val="0"/>
                                  <w:marBottom w:val="0"/>
                                  <w:divBdr>
                                    <w:top w:val="none" w:sz="0" w:space="0" w:color="auto"/>
                                    <w:left w:val="none" w:sz="0" w:space="0" w:color="auto"/>
                                    <w:bottom w:val="none" w:sz="0" w:space="0" w:color="auto"/>
                                    <w:right w:val="none" w:sz="0" w:space="0" w:color="auto"/>
                                  </w:divBdr>
                                </w:div>
                                <w:div w:id="474957066">
                                  <w:marLeft w:val="0"/>
                                  <w:marRight w:val="0"/>
                                  <w:marTop w:val="0"/>
                                  <w:marBottom w:val="0"/>
                                  <w:divBdr>
                                    <w:top w:val="none" w:sz="0" w:space="0" w:color="auto"/>
                                    <w:left w:val="none" w:sz="0" w:space="0" w:color="auto"/>
                                    <w:bottom w:val="none" w:sz="0" w:space="0" w:color="auto"/>
                                    <w:right w:val="none" w:sz="0" w:space="0" w:color="auto"/>
                                  </w:divBdr>
                                  <w:divsChild>
                                    <w:div w:id="1063527087">
                                      <w:marLeft w:val="0"/>
                                      <w:marRight w:val="0"/>
                                      <w:marTop w:val="0"/>
                                      <w:marBottom w:val="0"/>
                                      <w:divBdr>
                                        <w:top w:val="none" w:sz="0" w:space="0" w:color="auto"/>
                                        <w:left w:val="none" w:sz="0" w:space="0" w:color="auto"/>
                                        <w:bottom w:val="none" w:sz="0" w:space="0" w:color="auto"/>
                                        <w:right w:val="none" w:sz="0" w:space="0" w:color="auto"/>
                                      </w:divBdr>
                                    </w:div>
                                    <w:div w:id="757754328">
                                      <w:marLeft w:val="0"/>
                                      <w:marRight w:val="0"/>
                                      <w:marTop w:val="0"/>
                                      <w:marBottom w:val="0"/>
                                      <w:divBdr>
                                        <w:top w:val="none" w:sz="0" w:space="0" w:color="auto"/>
                                        <w:left w:val="none" w:sz="0" w:space="0" w:color="auto"/>
                                        <w:bottom w:val="none" w:sz="0" w:space="0" w:color="auto"/>
                                        <w:right w:val="none" w:sz="0" w:space="0" w:color="auto"/>
                                      </w:divBdr>
                                    </w:div>
                                    <w:div w:id="574053528">
                                      <w:marLeft w:val="0"/>
                                      <w:marRight w:val="0"/>
                                      <w:marTop w:val="0"/>
                                      <w:marBottom w:val="0"/>
                                      <w:divBdr>
                                        <w:top w:val="none" w:sz="0" w:space="0" w:color="auto"/>
                                        <w:left w:val="none" w:sz="0" w:space="0" w:color="auto"/>
                                        <w:bottom w:val="none" w:sz="0" w:space="0" w:color="auto"/>
                                        <w:right w:val="none" w:sz="0" w:space="0" w:color="auto"/>
                                      </w:divBdr>
                                    </w:div>
                                    <w:div w:id="1683976134">
                                      <w:marLeft w:val="0"/>
                                      <w:marRight w:val="0"/>
                                      <w:marTop w:val="0"/>
                                      <w:marBottom w:val="0"/>
                                      <w:divBdr>
                                        <w:top w:val="none" w:sz="0" w:space="0" w:color="auto"/>
                                        <w:left w:val="none" w:sz="0" w:space="0" w:color="auto"/>
                                        <w:bottom w:val="none" w:sz="0" w:space="0" w:color="auto"/>
                                        <w:right w:val="none" w:sz="0" w:space="0" w:color="auto"/>
                                      </w:divBdr>
                                    </w:div>
                                    <w:div w:id="588731061">
                                      <w:marLeft w:val="0"/>
                                      <w:marRight w:val="0"/>
                                      <w:marTop w:val="0"/>
                                      <w:marBottom w:val="0"/>
                                      <w:divBdr>
                                        <w:top w:val="none" w:sz="0" w:space="0" w:color="auto"/>
                                        <w:left w:val="none" w:sz="0" w:space="0" w:color="auto"/>
                                        <w:bottom w:val="none" w:sz="0" w:space="0" w:color="auto"/>
                                        <w:right w:val="none" w:sz="0" w:space="0" w:color="auto"/>
                                      </w:divBdr>
                                    </w:div>
                                    <w:div w:id="128209222">
                                      <w:marLeft w:val="0"/>
                                      <w:marRight w:val="0"/>
                                      <w:marTop w:val="0"/>
                                      <w:marBottom w:val="0"/>
                                      <w:divBdr>
                                        <w:top w:val="none" w:sz="0" w:space="0" w:color="auto"/>
                                        <w:left w:val="none" w:sz="0" w:space="0" w:color="auto"/>
                                        <w:bottom w:val="none" w:sz="0" w:space="0" w:color="auto"/>
                                        <w:right w:val="none" w:sz="0" w:space="0" w:color="auto"/>
                                      </w:divBdr>
                                    </w:div>
                                    <w:div w:id="157235425">
                                      <w:marLeft w:val="0"/>
                                      <w:marRight w:val="0"/>
                                      <w:marTop w:val="0"/>
                                      <w:marBottom w:val="0"/>
                                      <w:divBdr>
                                        <w:top w:val="none" w:sz="0" w:space="0" w:color="auto"/>
                                        <w:left w:val="none" w:sz="0" w:space="0" w:color="auto"/>
                                        <w:bottom w:val="none" w:sz="0" w:space="0" w:color="auto"/>
                                        <w:right w:val="none" w:sz="0" w:space="0" w:color="auto"/>
                                      </w:divBdr>
                                    </w:div>
                                  </w:divsChild>
                                </w:div>
                                <w:div w:id="883954834">
                                  <w:marLeft w:val="0"/>
                                  <w:marRight w:val="0"/>
                                  <w:marTop w:val="0"/>
                                  <w:marBottom w:val="0"/>
                                  <w:divBdr>
                                    <w:top w:val="none" w:sz="0" w:space="0" w:color="auto"/>
                                    <w:left w:val="none" w:sz="0" w:space="0" w:color="auto"/>
                                    <w:bottom w:val="none" w:sz="0" w:space="0" w:color="auto"/>
                                    <w:right w:val="none" w:sz="0" w:space="0" w:color="auto"/>
                                  </w:divBdr>
                                </w:div>
                                <w:div w:id="92478204">
                                  <w:marLeft w:val="0"/>
                                  <w:marRight w:val="0"/>
                                  <w:marTop w:val="0"/>
                                  <w:marBottom w:val="0"/>
                                  <w:divBdr>
                                    <w:top w:val="none" w:sz="0" w:space="0" w:color="auto"/>
                                    <w:left w:val="none" w:sz="0" w:space="0" w:color="auto"/>
                                    <w:bottom w:val="none" w:sz="0" w:space="0" w:color="auto"/>
                                    <w:right w:val="none" w:sz="0" w:space="0" w:color="auto"/>
                                  </w:divBdr>
                                  <w:divsChild>
                                    <w:div w:id="855116537">
                                      <w:marLeft w:val="0"/>
                                      <w:marRight w:val="0"/>
                                      <w:marTop w:val="0"/>
                                      <w:marBottom w:val="0"/>
                                      <w:divBdr>
                                        <w:top w:val="none" w:sz="0" w:space="0" w:color="auto"/>
                                        <w:left w:val="none" w:sz="0" w:space="0" w:color="auto"/>
                                        <w:bottom w:val="none" w:sz="0" w:space="0" w:color="auto"/>
                                        <w:right w:val="none" w:sz="0" w:space="0" w:color="auto"/>
                                      </w:divBdr>
                                    </w:div>
                                    <w:div w:id="2119324500">
                                      <w:marLeft w:val="0"/>
                                      <w:marRight w:val="0"/>
                                      <w:marTop w:val="0"/>
                                      <w:marBottom w:val="0"/>
                                      <w:divBdr>
                                        <w:top w:val="none" w:sz="0" w:space="0" w:color="auto"/>
                                        <w:left w:val="none" w:sz="0" w:space="0" w:color="auto"/>
                                        <w:bottom w:val="none" w:sz="0" w:space="0" w:color="auto"/>
                                        <w:right w:val="none" w:sz="0" w:space="0" w:color="auto"/>
                                      </w:divBdr>
                                    </w:div>
                                    <w:div w:id="1380325961">
                                      <w:marLeft w:val="0"/>
                                      <w:marRight w:val="0"/>
                                      <w:marTop w:val="0"/>
                                      <w:marBottom w:val="0"/>
                                      <w:divBdr>
                                        <w:top w:val="none" w:sz="0" w:space="0" w:color="auto"/>
                                        <w:left w:val="none" w:sz="0" w:space="0" w:color="auto"/>
                                        <w:bottom w:val="none" w:sz="0" w:space="0" w:color="auto"/>
                                        <w:right w:val="none" w:sz="0" w:space="0" w:color="auto"/>
                                      </w:divBdr>
                                    </w:div>
                                    <w:div w:id="1901165126">
                                      <w:marLeft w:val="0"/>
                                      <w:marRight w:val="0"/>
                                      <w:marTop w:val="0"/>
                                      <w:marBottom w:val="0"/>
                                      <w:divBdr>
                                        <w:top w:val="none" w:sz="0" w:space="0" w:color="auto"/>
                                        <w:left w:val="none" w:sz="0" w:space="0" w:color="auto"/>
                                        <w:bottom w:val="none" w:sz="0" w:space="0" w:color="auto"/>
                                        <w:right w:val="none" w:sz="0" w:space="0" w:color="auto"/>
                                      </w:divBdr>
                                    </w:div>
                                  </w:divsChild>
                                </w:div>
                                <w:div w:id="1110976952">
                                  <w:marLeft w:val="0"/>
                                  <w:marRight w:val="0"/>
                                  <w:marTop w:val="0"/>
                                  <w:marBottom w:val="0"/>
                                  <w:divBdr>
                                    <w:top w:val="none" w:sz="0" w:space="0" w:color="auto"/>
                                    <w:left w:val="none" w:sz="0" w:space="0" w:color="auto"/>
                                    <w:bottom w:val="none" w:sz="0" w:space="0" w:color="auto"/>
                                    <w:right w:val="none" w:sz="0" w:space="0" w:color="auto"/>
                                  </w:divBdr>
                                </w:div>
                                <w:div w:id="2060471693">
                                  <w:marLeft w:val="0"/>
                                  <w:marRight w:val="0"/>
                                  <w:marTop w:val="0"/>
                                  <w:marBottom w:val="0"/>
                                  <w:divBdr>
                                    <w:top w:val="none" w:sz="0" w:space="0" w:color="auto"/>
                                    <w:left w:val="none" w:sz="0" w:space="0" w:color="auto"/>
                                    <w:bottom w:val="none" w:sz="0" w:space="0" w:color="auto"/>
                                    <w:right w:val="none" w:sz="0" w:space="0" w:color="auto"/>
                                  </w:divBdr>
                                  <w:divsChild>
                                    <w:div w:id="2112116223">
                                      <w:marLeft w:val="0"/>
                                      <w:marRight w:val="0"/>
                                      <w:marTop w:val="0"/>
                                      <w:marBottom w:val="0"/>
                                      <w:divBdr>
                                        <w:top w:val="none" w:sz="0" w:space="0" w:color="auto"/>
                                        <w:left w:val="none" w:sz="0" w:space="0" w:color="auto"/>
                                        <w:bottom w:val="none" w:sz="0" w:space="0" w:color="auto"/>
                                        <w:right w:val="none" w:sz="0" w:space="0" w:color="auto"/>
                                      </w:divBdr>
                                    </w:div>
                                    <w:div w:id="789056890">
                                      <w:marLeft w:val="0"/>
                                      <w:marRight w:val="0"/>
                                      <w:marTop w:val="0"/>
                                      <w:marBottom w:val="0"/>
                                      <w:divBdr>
                                        <w:top w:val="none" w:sz="0" w:space="0" w:color="auto"/>
                                        <w:left w:val="none" w:sz="0" w:space="0" w:color="auto"/>
                                        <w:bottom w:val="none" w:sz="0" w:space="0" w:color="auto"/>
                                        <w:right w:val="none" w:sz="0" w:space="0" w:color="auto"/>
                                      </w:divBdr>
                                    </w:div>
                                    <w:div w:id="2070957626">
                                      <w:marLeft w:val="0"/>
                                      <w:marRight w:val="0"/>
                                      <w:marTop w:val="0"/>
                                      <w:marBottom w:val="0"/>
                                      <w:divBdr>
                                        <w:top w:val="none" w:sz="0" w:space="0" w:color="auto"/>
                                        <w:left w:val="none" w:sz="0" w:space="0" w:color="auto"/>
                                        <w:bottom w:val="none" w:sz="0" w:space="0" w:color="auto"/>
                                        <w:right w:val="none" w:sz="0" w:space="0" w:color="auto"/>
                                      </w:divBdr>
                                    </w:div>
                                    <w:div w:id="928271670">
                                      <w:marLeft w:val="0"/>
                                      <w:marRight w:val="0"/>
                                      <w:marTop w:val="0"/>
                                      <w:marBottom w:val="0"/>
                                      <w:divBdr>
                                        <w:top w:val="none" w:sz="0" w:space="0" w:color="auto"/>
                                        <w:left w:val="none" w:sz="0" w:space="0" w:color="auto"/>
                                        <w:bottom w:val="none" w:sz="0" w:space="0" w:color="auto"/>
                                        <w:right w:val="none" w:sz="0" w:space="0" w:color="auto"/>
                                      </w:divBdr>
                                    </w:div>
                                    <w:div w:id="871309771">
                                      <w:marLeft w:val="0"/>
                                      <w:marRight w:val="0"/>
                                      <w:marTop w:val="0"/>
                                      <w:marBottom w:val="0"/>
                                      <w:divBdr>
                                        <w:top w:val="none" w:sz="0" w:space="0" w:color="auto"/>
                                        <w:left w:val="none" w:sz="0" w:space="0" w:color="auto"/>
                                        <w:bottom w:val="none" w:sz="0" w:space="0" w:color="auto"/>
                                        <w:right w:val="none" w:sz="0" w:space="0" w:color="auto"/>
                                      </w:divBdr>
                                    </w:div>
                                    <w:div w:id="1918901095">
                                      <w:marLeft w:val="0"/>
                                      <w:marRight w:val="0"/>
                                      <w:marTop w:val="0"/>
                                      <w:marBottom w:val="0"/>
                                      <w:divBdr>
                                        <w:top w:val="none" w:sz="0" w:space="0" w:color="auto"/>
                                        <w:left w:val="none" w:sz="0" w:space="0" w:color="auto"/>
                                        <w:bottom w:val="none" w:sz="0" w:space="0" w:color="auto"/>
                                        <w:right w:val="none" w:sz="0" w:space="0" w:color="auto"/>
                                      </w:divBdr>
                                    </w:div>
                                    <w:div w:id="1009336651">
                                      <w:marLeft w:val="0"/>
                                      <w:marRight w:val="0"/>
                                      <w:marTop w:val="0"/>
                                      <w:marBottom w:val="0"/>
                                      <w:divBdr>
                                        <w:top w:val="none" w:sz="0" w:space="0" w:color="auto"/>
                                        <w:left w:val="none" w:sz="0" w:space="0" w:color="auto"/>
                                        <w:bottom w:val="none" w:sz="0" w:space="0" w:color="auto"/>
                                        <w:right w:val="none" w:sz="0" w:space="0" w:color="auto"/>
                                      </w:divBdr>
                                    </w:div>
                                    <w:div w:id="1874920238">
                                      <w:marLeft w:val="0"/>
                                      <w:marRight w:val="0"/>
                                      <w:marTop w:val="0"/>
                                      <w:marBottom w:val="0"/>
                                      <w:divBdr>
                                        <w:top w:val="none" w:sz="0" w:space="0" w:color="auto"/>
                                        <w:left w:val="none" w:sz="0" w:space="0" w:color="auto"/>
                                        <w:bottom w:val="none" w:sz="0" w:space="0" w:color="auto"/>
                                        <w:right w:val="none" w:sz="0" w:space="0" w:color="auto"/>
                                      </w:divBdr>
                                    </w:div>
                                    <w:div w:id="2017615940">
                                      <w:marLeft w:val="0"/>
                                      <w:marRight w:val="0"/>
                                      <w:marTop w:val="0"/>
                                      <w:marBottom w:val="0"/>
                                      <w:divBdr>
                                        <w:top w:val="none" w:sz="0" w:space="0" w:color="auto"/>
                                        <w:left w:val="none" w:sz="0" w:space="0" w:color="auto"/>
                                        <w:bottom w:val="none" w:sz="0" w:space="0" w:color="auto"/>
                                        <w:right w:val="none" w:sz="0" w:space="0" w:color="auto"/>
                                      </w:divBdr>
                                    </w:div>
                                    <w:div w:id="1129972993">
                                      <w:marLeft w:val="0"/>
                                      <w:marRight w:val="0"/>
                                      <w:marTop w:val="0"/>
                                      <w:marBottom w:val="0"/>
                                      <w:divBdr>
                                        <w:top w:val="none" w:sz="0" w:space="0" w:color="auto"/>
                                        <w:left w:val="none" w:sz="0" w:space="0" w:color="auto"/>
                                        <w:bottom w:val="none" w:sz="0" w:space="0" w:color="auto"/>
                                        <w:right w:val="none" w:sz="0" w:space="0" w:color="auto"/>
                                      </w:divBdr>
                                    </w:div>
                                    <w:div w:id="1892496532">
                                      <w:marLeft w:val="0"/>
                                      <w:marRight w:val="0"/>
                                      <w:marTop w:val="0"/>
                                      <w:marBottom w:val="0"/>
                                      <w:divBdr>
                                        <w:top w:val="none" w:sz="0" w:space="0" w:color="auto"/>
                                        <w:left w:val="none" w:sz="0" w:space="0" w:color="auto"/>
                                        <w:bottom w:val="none" w:sz="0" w:space="0" w:color="auto"/>
                                        <w:right w:val="none" w:sz="0" w:space="0" w:color="auto"/>
                                      </w:divBdr>
                                    </w:div>
                                    <w:div w:id="491606031">
                                      <w:marLeft w:val="0"/>
                                      <w:marRight w:val="0"/>
                                      <w:marTop w:val="0"/>
                                      <w:marBottom w:val="0"/>
                                      <w:divBdr>
                                        <w:top w:val="none" w:sz="0" w:space="0" w:color="auto"/>
                                        <w:left w:val="none" w:sz="0" w:space="0" w:color="auto"/>
                                        <w:bottom w:val="none" w:sz="0" w:space="0" w:color="auto"/>
                                        <w:right w:val="none" w:sz="0" w:space="0" w:color="auto"/>
                                      </w:divBdr>
                                    </w:div>
                                    <w:div w:id="1937907672">
                                      <w:marLeft w:val="0"/>
                                      <w:marRight w:val="0"/>
                                      <w:marTop w:val="0"/>
                                      <w:marBottom w:val="0"/>
                                      <w:divBdr>
                                        <w:top w:val="none" w:sz="0" w:space="0" w:color="auto"/>
                                        <w:left w:val="none" w:sz="0" w:space="0" w:color="auto"/>
                                        <w:bottom w:val="none" w:sz="0" w:space="0" w:color="auto"/>
                                        <w:right w:val="none" w:sz="0" w:space="0" w:color="auto"/>
                                      </w:divBdr>
                                    </w:div>
                                    <w:div w:id="836925250">
                                      <w:marLeft w:val="0"/>
                                      <w:marRight w:val="0"/>
                                      <w:marTop w:val="0"/>
                                      <w:marBottom w:val="0"/>
                                      <w:divBdr>
                                        <w:top w:val="none" w:sz="0" w:space="0" w:color="auto"/>
                                        <w:left w:val="none" w:sz="0" w:space="0" w:color="auto"/>
                                        <w:bottom w:val="none" w:sz="0" w:space="0" w:color="auto"/>
                                        <w:right w:val="none" w:sz="0" w:space="0" w:color="auto"/>
                                      </w:divBdr>
                                    </w:div>
                                    <w:div w:id="1159348618">
                                      <w:marLeft w:val="0"/>
                                      <w:marRight w:val="0"/>
                                      <w:marTop w:val="0"/>
                                      <w:marBottom w:val="0"/>
                                      <w:divBdr>
                                        <w:top w:val="none" w:sz="0" w:space="0" w:color="auto"/>
                                        <w:left w:val="none" w:sz="0" w:space="0" w:color="auto"/>
                                        <w:bottom w:val="none" w:sz="0" w:space="0" w:color="auto"/>
                                        <w:right w:val="none" w:sz="0" w:space="0" w:color="auto"/>
                                      </w:divBdr>
                                    </w:div>
                                    <w:div w:id="1717503414">
                                      <w:marLeft w:val="0"/>
                                      <w:marRight w:val="0"/>
                                      <w:marTop w:val="0"/>
                                      <w:marBottom w:val="0"/>
                                      <w:divBdr>
                                        <w:top w:val="none" w:sz="0" w:space="0" w:color="auto"/>
                                        <w:left w:val="none" w:sz="0" w:space="0" w:color="auto"/>
                                        <w:bottom w:val="none" w:sz="0" w:space="0" w:color="auto"/>
                                        <w:right w:val="none" w:sz="0" w:space="0" w:color="auto"/>
                                      </w:divBdr>
                                    </w:div>
                                    <w:div w:id="322785020">
                                      <w:marLeft w:val="0"/>
                                      <w:marRight w:val="0"/>
                                      <w:marTop w:val="0"/>
                                      <w:marBottom w:val="0"/>
                                      <w:divBdr>
                                        <w:top w:val="none" w:sz="0" w:space="0" w:color="auto"/>
                                        <w:left w:val="none" w:sz="0" w:space="0" w:color="auto"/>
                                        <w:bottom w:val="none" w:sz="0" w:space="0" w:color="auto"/>
                                        <w:right w:val="none" w:sz="0" w:space="0" w:color="auto"/>
                                      </w:divBdr>
                                    </w:div>
                                    <w:div w:id="775829196">
                                      <w:marLeft w:val="0"/>
                                      <w:marRight w:val="0"/>
                                      <w:marTop w:val="0"/>
                                      <w:marBottom w:val="0"/>
                                      <w:divBdr>
                                        <w:top w:val="none" w:sz="0" w:space="0" w:color="auto"/>
                                        <w:left w:val="none" w:sz="0" w:space="0" w:color="auto"/>
                                        <w:bottom w:val="none" w:sz="0" w:space="0" w:color="auto"/>
                                        <w:right w:val="none" w:sz="0" w:space="0" w:color="auto"/>
                                      </w:divBdr>
                                    </w:div>
                                    <w:div w:id="1233614567">
                                      <w:marLeft w:val="0"/>
                                      <w:marRight w:val="0"/>
                                      <w:marTop w:val="0"/>
                                      <w:marBottom w:val="0"/>
                                      <w:divBdr>
                                        <w:top w:val="none" w:sz="0" w:space="0" w:color="auto"/>
                                        <w:left w:val="none" w:sz="0" w:space="0" w:color="auto"/>
                                        <w:bottom w:val="none" w:sz="0" w:space="0" w:color="auto"/>
                                        <w:right w:val="none" w:sz="0" w:space="0" w:color="auto"/>
                                      </w:divBdr>
                                    </w:div>
                                    <w:div w:id="354963705">
                                      <w:marLeft w:val="0"/>
                                      <w:marRight w:val="0"/>
                                      <w:marTop w:val="0"/>
                                      <w:marBottom w:val="0"/>
                                      <w:divBdr>
                                        <w:top w:val="none" w:sz="0" w:space="0" w:color="auto"/>
                                        <w:left w:val="none" w:sz="0" w:space="0" w:color="auto"/>
                                        <w:bottom w:val="none" w:sz="0" w:space="0" w:color="auto"/>
                                        <w:right w:val="none" w:sz="0" w:space="0" w:color="auto"/>
                                      </w:divBdr>
                                    </w:div>
                                    <w:div w:id="144902128">
                                      <w:marLeft w:val="0"/>
                                      <w:marRight w:val="0"/>
                                      <w:marTop w:val="0"/>
                                      <w:marBottom w:val="0"/>
                                      <w:divBdr>
                                        <w:top w:val="none" w:sz="0" w:space="0" w:color="auto"/>
                                        <w:left w:val="none" w:sz="0" w:space="0" w:color="auto"/>
                                        <w:bottom w:val="none" w:sz="0" w:space="0" w:color="auto"/>
                                        <w:right w:val="none" w:sz="0" w:space="0" w:color="auto"/>
                                      </w:divBdr>
                                    </w:div>
                                  </w:divsChild>
                                </w:div>
                                <w:div w:id="766924674">
                                  <w:marLeft w:val="0"/>
                                  <w:marRight w:val="0"/>
                                  <w:marTop w:val="0"/>
                                  <w:marBottom w:val="0"/>
                                  <w:divBdr>
                                    <w:top w:val="none" w:sz="0" w:space="0" w:color="auto"/>
                                    <w:left w:val="none" w:sz="0" w:space="0" w:color="auto"/>
                                    <w:bottom w:val="none" w:sz="0" w:space="0" w:color="auto"/>
                                    <w:right w:val="none" w:sz="0" w:space="0" w:color="auto"/>
                                  </w:divBdr>
                                </w:div>
                                <w:div w:id="1480878807">
                                  <w:marLeft w:val="0"/>
                                  <w:marRight w:val="0"/>
                                  <w:marTop w:val="0"/>
                                  <w:marBottom w:val="0"/>
                                  <w:divBdr>
                                    <w:top w:val="none" w:sz="0" w:space="0" w:color="auto"/>
                                    <w:left w:val="none" w:sz="0" w:space="0" w:color="auto"/>
                                    <w:bottom w:val="none" w:sz="0" w:space="0" w:color="auto"/>
                                    <w:right w:val="none" w:sz="0" w:space="0" w:color="auto"/>
                                  </w:divBdr>
                                  <w:divsChild>
                                    <w:div w:id="710763463">
                                      <w:marLeft w:val="0"/>
                                      <w:marRight w:val="0"/>
                                      <w:marTop w:val="0"/>
                                      <w:marBottom w:val="0"/>
                                      <w:divBdr>
                                        <w:top w:val="none" w:sz="0" w:space="0" w:color="auto"/>
                                        <w:left w:val="none" w:sz="0" w:space="0" w:color="auto"/>
                                        <w:bottom w:val="none" w:sz="0" w:space="0" w:color="auto"/>
                                        <w:right w:val="none" w:sz="0" w:space="0" w:color="auto"/>
                                      </w:divBdr>
                                    </w:div>
                                    <w:div w:id="1903757416">
                                      <w:marLeft w:val="0"/>
                                      <w:marRight w:val="0"/>
                                      <w:marTop w:val="0"/>
                                      <w:marBottom w:val="0"/>
                                      <w:divBdr>
                                        <w:top w:val="none" w:sz="0" w:space="0" w:color="auto"/>
                                        <w:left w:val="none" w:sz="0" w:space="0" w:color="auto"/>
                                        <w:bottom w:val="none" w:sz="0" w:space="0" w:color="auto"/>
                                        <w:right w:val="none" w:sz="0" w:space="0" w:color="auto"/>
                                      </w:divBdr>
                                    </w:div>
                                    <w:div w:id="2071951589">
                                      <w:marLeft w:val="0"/>
                                      <w:marRight w:val="0"/>
                                      <w:marTop w:val="0"/>
                                      <w:marBottom w:val="0"/>
                                      <w:divBdr>
                                        <w:top w:val="none" w:sz="0" w:space="0" w:color="auto"/>
                                        <w:left w:val="none" w:sz="0" w:space="0" w:color="auto"/>
                                        <w:bottom w:val="none" w:sz="0" w:space="0" w:color="auto"/>
                                        <w:right w:val="none" w:sz="0" w:space="0" w:color="auto"/>
                                      </w:divBdr>
                                    </w:div>
                                    <w:div w:id="133135862">
                                      <w:marLeft w:val="0"/>
                                      <w:marRight w:val="0"/>
                                      <w:marTop w:val="0"/>
                                      <w:marBottom w:val="0"/>
                                      <w:divBdr>
                                        <w:top w:val="none" w:sz="0" w:space="0" w:color="auto"/>
                                        <w:left w:val="none" w:sz="0" w:space="0" w:color="auto"/>
                                        <w:bottom w:val="none" w:sz="0" w:space="0" w:color="auto"/>
                                        <w:right w:val="none" w:sz="0" w:space="0" w:color="auto"/>
                                      </w:divBdr>
                                    </w:div>
                                    <w:div w:id="2103332837">
                                      <w:marLeft w:val="0"/>
                                      <w:marRight w:val="0"/>
                                      <w:marTop w:val="0"/>
                                      <w:marBottom w:val="0"/>
                                      <w:divBdr>
                                        <w:top w:val="none" w:sz="0" w:space="0" w:color="auto"/>
                                        <w:left w:val="none" w:sz="0" w:space="0" w:color="auto"/>
                                        <w:bottom w:val="none" w:sz="0" w:space="0" w:color="auto"/>
                                        <w:right w:val="none" w:sz="0" w:space="0" w:color="auto"/>
                                      </w:divBdr>
                                    </w:div>
                                    <w:div w:id="734013153">
                                      <w:marLeft w:val="0"/>
                                      <w:marRight w:val="0"/>
                                      <w:marTop w:val="0"/>
                                      <w:marBottom w:val="0"/>
                                      <w:divBdr>
                                        <w:top w:val="none" w:sz="0" w:space="0" w:color="auto"/>
                                        <w:left w:val="none" w:sz="0" w:space="0" w:color="auto"/>
                                        <w:bottom w:val="none" w:sz="0" w:space="0" w:color="auto"/>
                                        <w:right w:val="none" w:sz="0" w:space="0" w:color="auto"/>
                                      </w:divBdr>
                                    </w:div>
                                    <w:div w:id="690185554">
                                      <w:marLeft w:val="0"/>
                                      <w:marRight w:val="0"/>
                                      <w:marTop w:val="0"/>
                                      <w:marBottom w:val="0"/>
                                      <w:divBdr>
                                        <w:top w:val="none" w:sz="0" w:space="0" w:color="auto"/>
                                        <w:left w:val="none" w:sz="0" w:space="0" w:color="auto"/>
                                        <w:bottom w:val="none" w:sz="0" w:space="0" w:color="auto"/>
                                        <w:right w:val="none" w:sz="0" w:space="0" w:color="auto"/>
                                      </w:divBdr>
                                    </w:div>
                                    <w:div w:id="479813430">
                                      <w:marLeft w:val="0"/>
                                      <w:marRight w:val="0"/>
                                      <w:marTop w:val="0"/>
                                      <w:marBottom w:val="0"/>
                                      <w:divBdr>
                                        <w:top w:val="none" w:sz="0" w:space="0" w:color="auto"/>
                                        <w:left w:val="none" w:sz="0" w:space="0" w:color="auto"/>
                                        <w:bottom w:val="none" w:sz="0" w:space="0" w:color="auto"/>
                                        <w:right w:val="none" w:sz="0" w:space="0" w:color="auto"/>
                                      </w:divBdr>
                                    </w:div>
                                    <w:div w:id="1045372445">
                                      <w:marLeft w:val="0"/>
                                      <w:marRight w:val="0"/>
                                      <w:marTop w:val="0"/>
                                      <w:marBottom w:val="0"/>
                                      <w:divBdr>
                                        <w:top w:val="none" w:sz="0" w:space="0" w:color="auto"/>
                                        <w:left w:val="none" w:sz="0" w:space="0" w:color="auto"/>
                                        <w:bottom w:val="none" w:sz="0" w:space="0" w:color="auto"/>
                                        <w:right w:val="none" w:sz="0" w:space="0" w:color="auto"/>
                                      </w:divBdr>
                                    </w:div>
                                    <w:div w:id="1654331614">
                                      <w:marLeft w:val="0"/>
                                      <w:marRight w:val="0"/>
                                      <w:marTop w:val="0"/>
                                      <w:marBottom w:val="0"/>
                                      <w:divBdr>
                                        <w:top w:val="none" w:sz="0" w:space="0" w:color="auto"/>
                                        <w:left w:val="none" w:sz="0" w:space="0" w:color="auto"/>
                                        <w:bottom w:val="none" w:sz="0" w:space="0" w:color="auto"/>
                                        <w:right w:val="none" w:sz="0" w:space="0" w:color="auto"/>
                                      </w:divBdr>
                                    </w:div>
                                    <w:div w:id="25763545">
                                      <w:marLeft w:val="0"/>
                                      <w:marRight w:val="0"/>
                                      <w:marTop w:val="0"/>
                                      <w:marBottom w:val="0"/>
                                      <w:divBdr>
                                        <w:top w:val="none" w:sz="0" w:space="0" w:color="auto"/>
                                        <w:left w:val="none" w:sz="0" w:space="0" w:color="auto"/>
                                        <w:bottom w:val="none" w:sz="0" w:space="0" w:color="auto"/>
                                        <w:right w:val="none" w:sz="0" w:space="0" w:color="auto"/>
                                      </w:divBdr>
                                    </w:div>
                                    <w:div w:id="1772704707">
                                      <w:marLeft w:val="0"/>
                                      <w:marRight w:val="0"/>
                                      <w:marTop w:val="0"/>
                                      <w:marBottom w:val="0"/>
                                      <w:divBdr>
                                        <w:top w:val="none" w:sz="0" w:space="0" w:color="auto"/>
                                        <w:left w:val="none" w:sz="0" w:space="0" w:color="auto"/>
                                        <w:bottom w:val="none" w:sz="0" w:space="0" w:color="auto"/>
                                        <w:right w:val="none" w:sz="0" w:space="0" w:color="auto"/>
                                      </w:divBdr>
                                    </w:div>
                                    <w:div w:id="287706730">
                                      <w:marLeft w:val="0"/>
                                      <w:marRight w:val="0"/>
                                      <w:marTop w:val="0"/>
                                      <w:marBottom w:val="0"/>
                                      <w:divBdr>
                                        <w:top w:val="none" w:sz="0" w:space="0" w:color="auto"/>
                                        <w:left w:val="none" w:sz="0" w:space="0" w:color="auto"/>
                                        <w:bottom w:val="none" w:sz="0" w:space="0" w:color="auto"/>
                                        <w:right w:val="none" w:sz="0" w:space="0" w:color="auto"/>
                                      </w:divBdr>
                                    </w:div>
                                    <w:div w:id="226191374">
                                      <w:marLeft w:val="0"/>
                                      <w:marRight w:val="0"/>
                                      <w:marTop w:val="0"/>
                                      <w:marBottom w:val="0"/>
                                      <w:divBdr>
                                        <w:top w:val="none" w:sz="0" w:space="0" w:color="auto"/>
                                        <w:left w:val="none" w:sz="0" w:space="0" w:color="auto"/>
                                        <w:bottom w:val="none" w:sz="0" w:space="0" w:color="auto"/>
                                        <w:right w:val="none" w:sz="0" w:space="0" w:color="auto"/>
                                      </w:divBdr>
                                    </w:div>
                                    <w:div w:id="68700213">
                                      <w:marLeft w:val="0"/>
                                      <w:marRight w:val="0"/>
                                      <w:marTop w:val="0"/>
                                      <w:marBottom w:val="0"/>
                                      <w:divBdr>
                                        <w:top w:val="none" w:sz="0" w:space="0" w:color="auto"/>
                                        <w:left w:val="none" w:sz="0" w:space="0" w:color="auto"/>
                                        <w:bottom w:val="none" w:sz="0" w:space="0" w:color="auto"/>
                                        <w:right w:val="none" w:sz="0" w:space="0" w:color="auto"/>
                                      </w:divBdr>
                                    </w:div>
                                    <w:div w:id="669023757">
                                      <w:marLeft w:val="0"/>
                                      <w:marRight w:val="0"/>
                                      <w:marTop w:val="0"/>
                                      <w:marBottom w:val="0"/>
                                      <w:divBdr>
                                        <w:top w:val="none" w:sz="0" w:space="0" w:color="auto"/>
                                        <w:left w:val="none" w:sz="0" w:space="0" w:color="auto"/>
                                        <w:bottom w:val="none" w:sz="0" w:space="0" w:color="auto"/>
                                        <w:right w:val="none" w:sz="0" w:space="0" w:color="auto"/>
                                      </w:divBdr>
                                    </w:div>
                                  </w:divsChild>
                                </w:div>
                                <w:div w:id="1965774118">
                                  <w:marLeft w:val="0"/>
                                  <w:marRight w:val="0"/>
                                  <w:marTop w:val="0"/>
                                  <w:marBottom w:val="0"/>
                                  <w:divBdr>
                                    <w:top w:val="none" w:sz="0" w:space="0" w:color="auto"/>
                                    <w:left w:val="none" w:sz="0" w:space="0" w:color="auto"/>
                                    <w:bottom w:val="none" w:sz="0" w:space="0" w:color="auto"/>
                                    <w:right w:val="none" w:sz="0" w:space="0" w:color="auto"/>
                                  </w:divBdr>
                                </w:div>
                                <w:div w:id="979268316">
                                  <w:marLeft w:val="0"/>
                                  <w:marRight w:val="0"/>
                                  <w:marTop w:val="0"/>
                                  <w:marBottom w:val="0"/>
                                  <w:divBdr>
                                    <w:top w:val="none" w:sz="0" w:space="0" w:color="auto"/>
                                    <w:left w:val="none" w:sz="0" w:space="0" w:color="auto"/>
                                    <w:bottom w:val="none" w:sz="0" w:space="0" w:color="auto"/>
                                    <w:right w:val="none" w:sz="0" w:space="0" w:color="auto"/>
                                  </w:divBdr>
                                  <w:divsChild>
                                    <w:div w:id="1085301116">
                                      <w:marLeft w:val="0"/>
                                      <w:marRight w:val="0"/>
                                      <w:marTop w:val="0"/>
                                      <w:marBottom w:val="0"/>
                                      <w:divBdr>
                                        <w:top w:val="none" w:sz="0" w:space="0" w:color="auto"/>
                                        <w:left w:val="none" w:sz="0" w:space="0" w:color="auto"/>
                                        <w:bottom w:val="none" w:sz="0" w:space="0" w:color="auto"/>
                                        <w:right w:val="none" w:sz="0" w:space="0" w:color="auto"/>
                                      </w:divBdr>
                                    </w:div>
                                    <w:div w:id="1738556730">
                                      <w:marLeft w:val="0"/>
                                      <w:marRight w:val="0"/>
                                      <w:marTop w:val="0"/>
                                      <w:marBottom w:val="0"/>
                                      <w:divBdr>
                                        <w:top w:val="none" w:sz="0" w:space="0" w:color="auto"/>
                                        <w:left w:val="none" w:sz="0" w:space="0" w:color="auto"/>
                                        <w:bottom w:val="none" w:sz="0" w:space="0" w:color="auto"/>
                                        <w:right w:val="none" w:sz="0" w:space="0" w:color="auto"/>
                                      </w:divBdr>
                                    </w:div>
                                    <w:div w:id="1804032103">
                                      <w:marLeft w:val="0"/>
                                      <w:marRight w:val="0"/>
                                      <w:marTop w:val="0"/>
                                      <w:marBottom w:val="0"/>
                                      <w:divBdr>
                                        <w:top w:val="none" w:sz="0" w:space="0" w:color="auto"/>
                                        <w:left w:val="none" w:sz="0" w:space="0" w:color="auto"/>
                                        <w:bottom w:val="none" w:sz="0" w:space="0" w:color="auto"/>
                                        <w:right w:val="none" w:sz="0" w:space="0" w:color="auto"/>
                                      </w:divBdr>
                                    </w:div>
                                    <w:div w:id="75903511">
                                      <w:marLeft w:val="0"/>
                                      <w:marRight w:val="0"/>
                                      <w:marTop w:val="0"/>
                                      <w:marBottom w:val="0"/>
                                      <w:divBdr>
                                        <w:top w:val="none" w:sz="0" w:space="0" w:color="auto"/>
                                        <w:left w:val="none" w:sz="0" w:space="0" w:color="auto"/>
                                        <w:bottom w:val="none" w:sz="0" w:space="0" w:color="auto"/>
                                        <w:right w:val="none" w:sz="0" w:space="0" w:color="auto"/>
                                      </w:divBdr>
                                    </w:div>
                                    <w:div w:id="989560012">
                                      <w:marLeft w:val="0"/>
                                      <w:marRight w:val="0"/>
                                      <w:marTop w:val="0"/>
                                      <w:marBottom w:val="0"/>
                                      <w:divBdr>
                                        <w:top w:val="none" w:sz="0" w:space="0" w:color="auto"/>
                                        <w:left w:val="none" w:sz="0" w:space="0" w:color="auto"/>
                                        <w:bottom w:val="none" w:sz="0" w:space="0" w:color="auto"/>
                                        <w:right w:val="none" w:sz="0" w:space="0" w:color="auto"/>
                                      </w:divBdr>
                                    </w:div>
                                    <w:div w:id="1475220263">
                                      <w:marLeft w:val="0"/>
                                      <w:marRight w:val="0"/>
                                      <w:marTop w:val="0"/>
                                      <w:marBottom w:val="0"/>
                                      <w:divBdr>
                                        <w:top w:val="none" w:sz="0" w:space="0" w:color="auto"/>
                                        <w:left w:val="none" w:sz="0" w:space="0" w:color="auto"/>
                                        <w:bottom w:val="none" w:sz="0" w:space="0" w:color="auto"/>
                                        <w:right w:val="none" w:sz="0" w:space="0" w:color="auto"/>
                                      </w:divBdr>
                                    </w:div>
                                  </w:divsChild>
                                </w:div>
                                <w:div w:id="502209449">
                                  <w:marLeft w:val="0"/>
                                  <w:marRight w:val="0"/>
                                  <w:marTop w:val="0"/>
                                  <w:marBottom w:val="0"/>
                                  <w:divBdr>
                                    <w:top w:val="none" w:sz="0" w:space="0" w:color="auto"/>
                                    <w:left w:val="none" w:sz="0" w:space="0" w:color="auto"/>
                                    <w:bottom w:val="none" w:sz="0" w:space="0" w:color="auto"/>
                                    <w:right w:val="none" w:sz="0" w:space="0" w:color="auto"/>
                                  </w:divBdr>
                                </w:div>
                                <w:div w:id="245847446">
                                  <w:marLeft w:val="0"/>
                                  <w:marRight w:val="0"/>
                                  <w:marTop w:val="0"/>
                                  <w:marBottom w:val="0"/>
                                  <w:divBdr>
                                    <w:top w:val="none" w:sz="0" w:space="0" w:color="auto"/>
                                    <w:left w:val="none" w:sz="0" w:space="0" w:color="auto"/>
                                    <w:bottom w:val="none" w:sz="0" w:space="0" w:color="auto"/>
                                    <w:right w:val="none" w:sz="0" w:space="0" w:color="auto"/>
                                  </w:divBdr>
                                  <w:divsChild>
                                    <w:div w:id="576790963">
                                      <w:marLeft w:val="0"/>
                                      <w:marRight w:val="0"/>
                                      <w:marTop w:val="0"/>
                                      <w:marBottom w:val="0"/>
                                      <w:divBdr>
                                        <w:top w:val="none" w:sz="0" w:space="0" w:color="auto"/>
                                        <w:left w:val="none" w:sz="0" w:space="0" w:color="auto"/>
                                        <w:bottom w:val="none" w:sz="0" w:space="0" w:color="auto"/>
                                        <w:right w:val="none" w:sz="0" w:space="0" w:color="auto"/>
                                      </w:divBdr>
                                    </w:div>
                                    <w:div w:id="1517309413">
                                      <w:marLeft w:val="0"/>
                                      <w:marRight w:val="0"/>
                                      <w:marTop w:val="0"/>
                                      <w:marBottom w:val="0"/>
                                      <w:divBdr>
                                        <w:top w:val="none" w:sz="0" w:space="0" w:color="auto"/>
                                        <w:left w:val="none" w:sz="0" w:space="0" w:color="auto"/>
                                        <w:bottom w:val="none" w:sz="0" w:space="0" w:color="auto"/>
                                        <w:right w:val="none" w:sz="0" w:space="0" w:color="auto"/>
                                      </w:divBdr>
                                    </w:div>
                                    <w:div w:id="1506360794">
                                      <w:marLeft w:val="0"/>
                                      <w:marRight w:val="0"/>
                                      <w:marTop w:val="0"/>
                                      <w:marBottom w:val="0"/>
                                      <w:divBdr>
                                        <w:top w:val="none" w:sz="0" w:space="0" w:color="auto"/>
                                        <w:left w:val="none" w:sz="0" w:space="0" w:color="auto"/>
                                        <w:bottom w:val="none" w:sz="0" w:space="0" w:color="auto"/>
                                        <w:right w:val="none" w:sz="0" w:space="0" w:color="auto"/>
                                      </w:divBdr>
                                    </w:div>
                                    <w:div w:id="26175163">
                                      <w:marLeft w:val="0"/>
                                      <w:marRight w:val="0"/>
                                      <w:marTop w:val="0"/>
                                      <w:marBottom w:val="0"/>
                                      <w:divBdr>
                                        <w:top w:val="none" w:sz="0" w:space="0" w:color="auto"/>
                                        <w:left w:val="none" w:sz="0" w:space="0" w:color="auto"/>
                                        <w:bottom w:val="none" w:sz="0" w:space="0" w:color="auto"/>
                                        <w:right w:val="none" w:sz="0" w:space="0" w:color="auto"/>
                                      </w:divBdr>
                                    </w:div>
                                    <w:div w:id="1102847539">
                                      <w:marLeft w:val="0"/>
                                      <w:marRight w:val="0"/>
                                      <w:marTop w:val="0"/>
                                      <w:marBottom w:val="0"/>
                                      <w:divBdr>
                                        <w:top w:val="none" w:sz="0" w:space="0" w:color="auto"/>
                                        <w:left w:val="none" w:sz="0" w:space="0" w:color="auto"/>
                                        <w:bottom w:val="none" w:sz="0" w:space="0" w:color="auto"/>
                                        <w:right w:val="none" w:sz="0" w:space="0" w:color="auto"/>
                                      </w:divBdr>
                                    </w:div>
                                  </w:divsChild>
                                </w:div>
                                <w:div w:id="89475585">
                                  <w:marLeft w:val="0"/>
                                  <w:marRight w:val="0"/>
                                  <w:marTop w:val="0"/>
                                  <w:marBottom w:val="0"/>
                                  <w:divBdr>
                                    <w:top w:val="none" w:sz="0" w:space="0" w:color="auto"/>
                                    <w:left w:val="none" w:sz="0" w:space="0" w:color="auto"/>
                                    <w:bottom w:val="none" w:sz="0" w:space="0" w:color="auto"/>
                                    <w:right w:val="none" w:sz="0" w:space="0" w:color="auto"/>
                                  </w:divBdr>
                                </w:div>
                                <w:div w:id="1161968992">
                                  <w:marLeft w:val="0"/>
                                  <w:marRight w:val="0"/>
                                  <w:marTop w:val="0"/>
                                  <w:marBottom w:val="0"/>
                                  <w:divBdr>
                                    <w:top w:val="none" w:sz="0" w:space="0" w:color="auto"/>
                                    <w:left w:val="none" w:sz="0" w:space="0" w:color="auto"/>
                                    <w:bottom w:val="none" w:sz="0" w:space="0" w:color="auto"/>
                                    <w:right w:val="none" w:sz="0" w:space="0" w:color="auto"/>
                                  </w:divBdr>
                                  <w:divsChild>
                                    <w:div w:id="920069474">
                                      <w:marLeft w:val="0"/>
                                      <w:marRight w:val="0"/>
                                      <w:marTop w:val="0"/>
                                      <w:marBottom w:val="0"/>
                                      <w:divBdr>
                                        <w:top w:val="none" w:sz="0" w:space="0" w:color="auto"/>
                                        <w:left w:val="none" w:sz="0" w:space="0" w:color="auto"/>
                                        <w:bottom w:val="none" w:sz="0" w:space="0" w:color="auto"/>
                                        <w:right w:val="none" w:sz="0" w:space="0" w:color="auto"/>
                                      </w:divBdr>
                                    </w:div>
                                    <w:div w:id="768087337">
                                      <w:marLeft w:val="0"/>
                                      <w:marRight w:val="0"/>
                                      <w:marTop w:val="0"/>
                                      <w:marBottom w:val="0"/>
                                      <w:divBdr>
                                        <w:top w:val="none" w:sz="0" w:space="0" w:color="auto"/>
                                        <w:left w:val="none" w:sz="0" w:space="0" w:color="auto"/>
                                        <w:bottom w:val="none" w:sz="0" w:space="0" w:color="auto"/>
                                        <w:right w:val="none" w:sz="0" w:space="0" w:color="auto"/>
                                      </w:divBdr>
                                    </w:div>
                                    <w:div w:id="1177354821">
                                      <w:marLeft w:val="0"/>
                                      <w:marRight w:val="0"/>
                                      <w:marTop w:val="0"/>
                                      <w:marBottom w:val="0"/>
                                      <w:divBdr>
                                        <w:top w:val="none" w:sz="0" w:space="0" w:color="auto"/>
                                        <w:left w:val="none" w:sz="0" w:space="0" w:color="auto"/>
                                        <w:bottom w:val="none" w:sz="0" w:space="0" w:color="auto"/>
                                        <w:right w:val="none" w:sz="0" w:space="0" w:color="auto"/>
                                      </w:divBdr>
                                    </w:div>
                                    <w:div w:id="392704013">
                                      <w:marLeft w:val="0"/>
                                      <w:marRight w:val="0"/>
                                      <w:marTop w:val="0"/>
                                      <w:marBottom w:val="0"/>
                                      <w:divBdr>
                                        <w:top w:val="none" w:sz="0" w:space="0" w:color="auto"/>
                                        <w:left w:val="none" w:sz="0" w:space="0" w:color="auto"/>
                                        <w:bottom w:val="none" w:sz="0" w:space="0" w:color="auto"/>
                                        <w:right w:val="none" w:sz="0" w:space="0" w:color="auto"/>
                                      </w:divBdr>
                                    </w:div>
                                    <w:div w:id="98108785">
                                      <w:marLeft w:val="0"/>
                                      <w:marRight w:val="0"/>
                                      <w:marTop w:val="0"/>
                                      <w:marBottom w:val="0"/>
                                      <w:divBdr>
                                        <w:top w:val="none" w:sz="0" w:space="0" w:color="auto"/>
                                        <w:left w:val="none" w:sz="0" w:space="0" w:color="auto"/>
                                        <w:bottom w:val="none" w:sz="0" w:space="0" w:color="auto"/>
                                        <w:right w:val="none" w:sz="0" w:space="0" w:color="auto"/>
                                      </w:divBdr>
                                    </w:div>
                                  </w:divsChild>
                                </w:div>
                                <w:div w:id="951282638">
                                  <w:marLeft w:val="0"/>
                                  <w:marRight w:val="0"/>
                                  <w:marTop w:val="0"/>
                                  <w:marBottom w:val="0"/>
                                  <w:divBdr>
                                    <w:top w:val="none" w:sz="0" w:space="0" w:color="auto"/>
                                    <w:left w:val="none" w:sz="0" w:space="0" w:color="auto"/>
                                    <w:bottom w:val="none" w:sz="0" w:space="0" w:color="auto"/>
                                    <w:right w:val="none" w:sz="0" w:space="0" w:color="auto"/>
                                  </w:divBdr>
                                </w:div>
                                <w:div w:id="1820608494">
                                  <w:marLeft w:val="0"/>
                                  <w:marRight w:val="0"/>
                                  <w:marTop w:val="0"/>
                                  <w:marBottom w:val="0"/>
                                  <w:divBdr>
                                    <w:top w:val="none" w:sz="0" w:space="0" w:color="auto"/>
                                    <w:left w:val="none" w:sz="0" w:space="0" w:color="auto"/>
                                    <w:bottom w:val="none" w:sz="0" w:space="0" w:color="auto"/>
                                    <w:right w:val="none" w:sz="0" w:space="0" w:color="auto"/>
                                  </w:divBdr>
                                </w:div>
                                <w:div w:id="954364561">
                                  <w:marLeft w:val="0"/>
                                  <w:marRight w:val="0"/>
                                  <w:marTop w:val="0"/>
                                  <w:marBottom w:val="0"/>
                                  <w:divBdr>
                                    <w:top w:val="none" w:sz="0" w:space="0" w:color="auto"/>
                                    <w:left w:val="none" w:sz="0" w:space="0" w:color="auto"/>
                                    <w:bottom w:val="none" w:sz="0" w:space="0" w:color="auto"/>
                                    <w:right w:val="none" w:sz="0" w:space="0" w:color="auto"/>
                                  </w:divBdr>
                                  <w:divsChild>
                                    <w:div w:id="451243346">
                                      <w:marLeft w:val="0"/>
                                      <w:marRight w:val="0"/>
                                      <w:marTop w:val="0"/>
                                      <w:marBottom w:val="0"/>
                                      <w:divBdr>
                                        <w:top w:val="none" w:sz="0" w:space="0" w:color="auto"/>
                                        <w:left w:val="none" w:sz="0" w:space="0" w:color="auto"/>
                                        <w:bottom w:val="none" w:sz="0" w:space="0" w:color="auto"/>
                                        <w:right w:val="none" w:sz="0" w:space="0" w:color="auto"/>
                                      </w:divBdr>
                                    </w:div>
                                    <w:div w:id="117530359">
                                      <w:marLeft w:val="0"/>
                                      <w:marRight w:val="0"/>
                                      <w:marTop w:val="0"/>
                                      <w:marBottom w:val="0"/>
                                      <w:divBdr>
                                        <w:top w:val="none" w:sz="0" w:space="0" w:color="auto"/>
                                        <w:left w:val="none" w:sz="0" w:space="0" w:color="auto"/>
                                        <w:bottom w:val="none" w:sz="0" w:space="0" w:color="auto"/>
                                        <w:right w:val="none" w:sz="0" w:space="0" w:color="auto"/>
                                      </w:divBdr>
                                    </w:div>
                                    <w:div w:id="1374966512">
                                      <w:marLeft w:val="0"/>
                                      <w:marRight w:val="0"/>
                                      <w:marTop w:val="0"/>
                                      <w:marBottom w:val="0"/>
                                      <w:divBdr>
                                        <w:top w:val="none" w:sz="0" w:space="0" w:color="auto"/>
                                        <w:left w:val="none" w:sz="0" w:space="0" w:color="auto"/>
                                        <w:bottom w:val="none" w:sz="0" w:space="0" w:color="auto"/>
                                        <w:right w:val="none" w:sz="0" w:space="0" w:color="auto"/>
                                      </w:divBdr>
                                    </w:div>
                                    <w:div w:id="1425884982">
                                      <w:marLeft w:val="0"/>
                                      <w:marRight w:val="0"/>
                                      <w:marTop w:val="0"/>
                                      <w:marBottom w:val="0"/>
                                      <w:divBdr>
                                        <w:top w:val="none" w:sz="0" w:space="0" w:color="auto"/>
                                        <w:left w:val="none" w:sz="0" w:space="0" w:color="auto"/>
                                        <w:bottom w:val="none" w:sz="0" w:space="0" w:color="auto"/>
                                        <w:right w:val="none" w:sz="0" w:space="0" w:color="auto"/>
                                      </w:divBdr>
                                    </w:div>
                                    <w:div w:id="2033989652">
                                      <w:marLeft w:val="0"/>
                                      <w:marRight w:val="0"/>
                                      <w:marTop w:val="0"/>
                                      <w:marBottom w:val="0"/>
                                      <w:divBdr>
                                        <w:top w:val="none" w:sz="0" w:space="0" w:color="auto"/>
                                        <w:left w:val="none" w:sz="0" w:space="0" w:color="auto"/>
                                        <w:bottom w:val="none" w:sz="0" w:space="0" w:color="auto"/>
                                        <w:right w:val="none" w:sz="0" w:space="0" w:color="auto"/>
                                      </w:divBdr>
                                    </w:div>
                                    <w:div w:id="1977444624">
                                      <w:marLeft w:val="0"/>
                                      <w:marRight w:val="0"/>
                                      <w:marTop w:val="0"/>
                                      <w:marBottom w:val="0"/>
                                      <w:divBdr>
                                        <w:top w:val="none" w:sz="0" w:space="0" w:color="auto"/>
                                        <w:left w:val="none" w:sz="0" w:space="0" w:color="auto"/>
                                        <w:bottom w:val="none" w:sz="0" w:space="0" w:color="auto"/>
                                        <w:right w:val="none" w:sz="0" w:space="0" w:color="auto"/>
                                      </w:divBdr>
                                    </w:div>
                                    <w:div w:id="832650353">
                                      <w:marLeft w:val="0"/>
                                      <w:marRight w:val="0"/>
                                      <w:marTop w:val="0"/>
                                      <w:marBottom w:val="0"/>
                                      <w:divBdr>
                                        <w:top w:val="none" w:sz="0" w:space="0" w:color="auto"/>
                                        <w:left w:val="none" w:sz="0" w:space="0" w:color="auto"/>
                                        <w:bottom w:val="none" w:sz="0" w:space="0" w:color="auto"/>
                                        <w:right w:val="none" w:sz="0" w:space="0" w:color="auto"/>
                                      </w:divBdr>
                                    </w:div>
                                    <w:div w:id="1495877332">
                                      <w:marLeft w:val="0"/>
                                      <w:marRight w:val="0"/>
                                      <w:marTop w:val="0"/>
                                      <w:marBottom w:val="0"/>
                                      <w:divBdr>
                                        <w:top w:val="none" w:sz="0" w:space="0" w:color="auto"/>
                                        <w:left w:val="none" w:sz="0" w:space="0" w:color="auto"/>
                                        <w:bottom w:val="none" w:sz="0" w:space="0" w:color="auto"/>
                                        <w:right w:val="none" w:sz="0" w:space="0" w:color="auto"/>
                                      </w:divBdr>
                                    </w:div>
                                    <w:div w:id="1415397009">
                                      <w:marLeft w:val="0"/>
                                      <w:marRight w:val="0"/>
                                      <w:marTop w:val="0"/>
                                      <w:marBottom w:val="0"/>
                                      <w:divBdr>
                                        <w:top w:val="none" w:sz="0" w:space="0" w:color="auto"/>
                                        <w:left w:val="none" w:sz="0" w:space="0" w:color="auto"/>
                                        <w:bottom w:val="none" w:sz="0" w:space="0" w:color="auto"/>
                                        <w:right w:val="none" w:sz="0" w:space="0" w:color="auto"/>
                                      </w:divBdr>
                                    </w:div>
                                    <w:div w:id="1642493660">
                                      <w:marLeft w:val="0"/>
                                      <w:marRight w:val="0"/>
                                      <w:marTop w:val="0"/>
                                      <w:marBottom w:val="0"/>
                                      <w:divBdr>
                                        <w:top w:val="none" w:sz="0" w:space="0" w:color="auto"/>
                                        <w:left w:val="none" w:sz="0" w:space="0" w:color="auto"/>
                                        <w:bottom w:val="none" w:sz="0" w:space="0" w:color="auto"/>
                                        <w:right w:val="none" w:sz="0" w:space="0" w:color="auto"/>
                                      </w:divBdr>
                                    </w:div>
                                    <w:div w:id="85196969">
                                      <w:marLeft w:val="0"/>
                                      <w:marRight w:val="0"/>
                                      <w:marTop w:val="0"/>
                                      <w:marBottom w:val="0"/>
                                      <w:divBdr>
                                        <w:top w:val="none" w:sz="0" w:space="0" w:color="auto"/>
                                        <w:left w:val="none" w:sz="0" w:space="0" w:color="auto"/>
                                        <w:bottom w:val="none" w:sz="0" w:space="0" w:color="auto"/>
                                        <w:right w:val="none" w:sz="0" w:space="0" w:color="auto"/>
                                      </w:divBdr>
                                    </w:div>
                                    <w:div w:id="1502230941">
                                      <w:marLeft w:val="0"/>
                                      <w:marRight w:val="0"/>
                                      <w:marTop w:val="0"/>
                                      <w:marBottom w:val="0"/>
                                      <w:divBdr>
                                        <w:top w:val="none" w:sz="0" w:space="0" w:color="auto"/>
                                        <w:left w:val="none" w:sz="0" w:space="0" w:color="auto"/>
                                        <w:bottom w:val="none" w:sz="0" w:space="0" w:color="auto"/>
                                        <w:right w:val="none" w:sz="0" w:space="0" w:color="auto"/>
                                      </w:divBdr>
                                    </w:div>
                                    <w:div w:id="1159004857">
                                      <w:marLeft w:val="0"/>
                                      <w:marRight w:val="0"/>
                                      <w:marTop w:val="0"/>
                                      <w:marBottom w:val="0"/>
                                      <w:divBdr>
                                        <w:top w:val="none" w:sz="0" w:space="0" w:color="auto"/>
                                        <w:left w:val="none" w:sz="0" w:space="0" w:color="auto"/>
                                        <w:bottom w:val="none" w:sz="0" w:space="0" w:color="auto"/>
                                        <w:right w:val="none" w:sz="0" w:space="0" w:color="auto"/>
                                      </w:divBdr>
                                    </w:div>
                                    <w:div w:id="90401018">
                                      <w:marLeft w:val="0"/>
                                      <w:marRight w:val="0"/>
                                      <w:marTop w:val="0"/>
                                      <w:marBottom w:val="0"/>
                                      <w:divBdr>
                                        <w:top w:val="none" w:sz="0" w:space="0" w:color="auto"/>
                                        <w:left w:val="none" w:sz="0" w:space="0" w:color="auto"/>
                                        <w:bottom w:val="none" w:sz="0" w:space="0" w:color="auto"/>
                                        <w:right w:val="none" w:sz="0" w:space="0" w:color="auto"/>
                                      </w:divBdr>
                                    </w:div>
                                    <w:div w:id="1890874204">
                                      <w:marLeft w:val="0"/>
                                      <w:marRight w:val="0"/>
                                      <w:marTop w:val="0"/>
                                      <w:marBottom w:val="0"/>
                                      <w:divBdr>
                                        <w:top w:val="none" w:sz="0" w:space="0" w:color="auto"/>
                                        <w:left w:val="none" w:sz="0" w:space="0" w:color="auto"/>
                                        <w:bottom w:val="none" w:sz="0" w:space="0" w:color="auto"/>
                                        <w:right w:val="none" w:sz="0" w:space="0" w:color="auto"/>
                                      </w:divBdr>
                                    </w:div>
                                    <w:div w:id="777524808">
                                      <w:marLeft w:val="0"/>
                                      <w:marRight w:val="0"/>
                                      <w:marTop w:val="0"/>
                                      <w:marBottom w:val="0"/>
                                      <w:divBdr>
                                        <w:top w:val="none" w:sz="0" w:space="0" w:color="auto"/>
                                        <w:left w:val="none" w:sz="0" w:space="0" w:color="auto"/>
                                        <w:bottom w:val="none" w:sz="0" w:space="0" w:color="auto"/>
                                        <w:right w:val="none" w:sz="0" w:space="0" w:color="auto"/>
                                      </w:divBdr>
                                    </w:div>
                                    <w:div w:id="1374841481">
                                      <w:marLeft w:val="0"/>
                                      <w:marRight w:val="0"/>
                                      <w:marTop w:val="0"/>
                                      <w:marBottom w:val="0"/>
                                      <w:divBdr>
                                        <w:top w:val="none" w:sz="0" w:space="0" w:color="auto"/>
                                        <w:left w:val="none" w:sz="0" w:space="0" w:color="auto"/>
                                        <w:bottom w:val="none" w:sz="0" w:space="0" w:color="auto"/>
                                        <w:right w:val="none" w:sz="0" w:space="0" w:color="auto"/>
                                      </w:divBdr>
                                    </w:div>
                                    <w:div w:id="640768573">
                                      <w:marLeft w:val="0"/>
                                      <w:marRight w:val="0"/>
                                      <w:marTop w:val="0"/>
                                      <w:marBottom w:val="0"/>
                                      <w:divBdr>
                                        <w:top w:val="none" w:sz="0" w:space="0" w:color="auto"/>
                                        <w:left w:val="none" w:sz="0" w:space="0" w:color="auto"/>
                                        <w:bottom w:val="none" w:sz="0" w:space="0" w:color="auto"/>
                                        <w:right w:val="none" w:sz="0" w:space="0" w:color="auto"/>
                                      </w:divBdr>
                                    </w:div>
                                    <w:div w:id="1913008520">
                                      <w:marLeft w:val="0"/>
                                      <w:marRight w:val="0"/>
                                      <w:marTop w:val="0"/>
                                      <w:marBottom w:val="0"/>
                                      <w:divBdr>
                                        <w:top w:val="none" w:sz="0" w:space="0" w:color="auto"/>
                                        <w:left w:val="none" w:sz="0" w:space="0" w:color="auto"/>
                                        <w:bottom w:val="none" w:sz="0" w:space="0" w:color="auto"/>
                                        <w:right w:val="none" w:sz="0" w:space="0" w:color="auto"/>
                                      </w:divBdr>
                                    </w:div>
                                  </w:divsChild>
                                </w:div>
                                <w:div w:id="1234898758">
                                  <w:marLeft w:val="0"/>
                                  <w:marRight w:val="0"/>
                                  <w:marTop w:val="0"/>
                                  <w:marBottom w:val="0"/>
                                  <w:divBdr>
                                    <w:top w:val="none" w:sz="0" w:space="0" w:color="auto"/>
                                    <w:left w:val="none" w:sz="0" w:space="0" w:color="auto"/>
                                    <w:bottom w:val="none" w:sz="0" w:space="0" w:color="auto"/>
                                    <w:right w:val="none" w:sz="0" w:space="0" w:color="auto"/>
                                  </w:divBdr>
                                </w:div>
                                <w:div w:id="87819148">
                                  <w:marLeft w:val="0"/>
                                  <w:marRight w:val="0"/>
                                  <w:marTop w:val="0"/>
                                  <w:marBottom w:val="0"/>
                                  <w:divBdr>
                                    <w:top w:val="none" w:sz="0" w:space="0" w:color="auto"/>
                                    <w:left w:val="none" w:sz="0" w:space="0" w:color="auto"/>
                                    <w:bottom w:val="none" w:sz="0" w:space="0" w:color="auto"/>
                                    <w:right w:val="none" w:sz="0" w:space="0" w:color="auto"/>
                                  </w:divBdr>
                                  <w:divsChild>
                                    <w:div w:id="2140762431">
                                      <w:marLeft w:val="0"/>
                                      <w:marRight w:val="0"/>
                                      <w:marTop w:val="0"/>
                                      <w:marBottom w:val="0"/>
                                      <w:divBdr>
                                        <w:top w:val="none" w:sz="0" w:space="0" w:color="auto"/>
                                        <w:left w:val="none" w:sz="0" w:space="0" w:color="auto"/>
                                        <w:bottom w:val="none" w:sz="0" w:space="0" w:color="auto"/>
                                        <w:right w:val="none" w:sz="0" w:space="0" w:color="auto"/>
                                      </w:divBdr>
                                    </w:div>
                                    <w:div w:id="793980236">
                                      <w:marLeft w:val="0"/>
                                      <w:marRight w:val="0"/>
                                      <w:marTop w:val="0"/>
                                      <w:marBottom w:val="0"/>
                                      <w:divBdr>
                                        <w:top w:val="none" w:sz="0" w:space="0" w:color="auto"/>
                                        <w:left w:val="none" w:sz="0" w:space="0" w:color="auto"/>
                                        <w:bottom w:val="none" w:sz="0" w:space="0" w:color="auto"/>
                                        <w:right w:val="none" w:sz="0" w:space="0" w:color="auto"/>
                                      </w:divBdr>
                                    </w:div>
                                    <w:div w:id="1152062575">
                                      <w:marLeft w:val="0"/>
                                      <w:marRight w:val="0"/>
                                      <w:marTop w:val="0"/>
                                      <w:marBottom w:val="0"/>
                                      <w:divBdr>
                                        <w:top w:val="none" w:sz="0" w:space="0" w:color="auto"/>
                                        <w:left w:val="none" w:sz="0" w:space="0" w:color="auto"/>
                                        <w:bottom w:val="none" w:sz="0" w:space="0" w:color="auto"/>
                                        <w:right w:val="none" w:sz="0" w:space="0" w:color="auto"/>
                                      </w:divBdr>
                                    </w:div>
                                  </w:divsChild>
                                </w:div>
                                <w:div w:id="301888799">
                                  <w:marLeft w:val="0"/>
                                  <w:marRight w:val="0"/>
                                  <w:marTop w:val="0"/>
                                  <w:marBottom w:val="0"/>
                                  <w:divBdr>
                                    <w:top w:val="none" w:sz="0" w:space="0" w:color="auto"/>
                                    <w:left w:val="none" w:sz="0" w:space="0" w:color="auto"/>
                                    <w:bottom w:val="none" w:sz="0" w:space="0" w:color="auto"/>
                                    <w:right w:val="none" w:sz="0" w:space="0" w:color="auto"/>
                                  </w:divBdr>
                                </w:div>
                                <w:div w:id="133180000">
                                  <w:marLeft w:val="0"/>
                                  <w:marRight w:val="0"/>
                                  <w:marTop w:val="0"/>
                                  <w:marBottom w:val="0"/>
                                  <w:divBdr>
                                    <w:top w:val="none" w:sz="0" w:space="0" w:color="auto"/>
                                    <w:left w:val="none" w:sz="0" w:space="0" w:color="auto"/>
                                    <w:bottom w:val="none" w:sz="0" w:space="0" w:color="auto"/>
                                    <w:right w:val="none" w:sz="0" w:space="0" w:color="auto"/>
                                  </w:divBdr>
                                  <w:divsChild>
                                    <w:div w:id="1112473627">
                                      <w:marLeft w:val="0"/>
                                      <w:marRight w:val="0"/>
                                      <w:marTop w:val="0"/>
                                      <w:marBottom w:val="0"/>
                                      <w:divBdr>
                                        <w:top w:val="none" w:sz="0" w:space="0" w:color="auto"/>
                                        <w:left w:val="none" w:sz="0" w:space="0" w:color="auto"/>
                                        <w:bottom w:val="none" w:sz="0" w:space="0" w:color="auto"/>
                                        <w:right w:val="none" w:sz="0" w:space="0" w:color="auto"/>
                                      </w:divBdr>
                                    </w:div>
                                  </w:divsChild>
                                </w:div>
                                <w:div w:id="1153375154">
                                  <w:marLeft w:val="0"/>
                                  <w:marRight w:val="0"/>
                                  <w:marTop w:val="0"/>
                                  <w:marBottom w:val="0"/>
                                  <w:divBdr>
                                    <w:top w:val="none" w:sz="0" w:space="0" w:color="auto"/>
                                    <w:left w:val="none" w:sz="0" w:space="0" w:color="auto"/>
                                    <w:bottom w:val="none" w:sz="0" w:space="0" w:color="auto"/>
                                    <w:right w:val="none" w:sz="0" w:space="0" w:color="auto"/>
                                  </w:divBdr>
                                </w:div>
                                <w:div w:id="2086829486">
                                  <w:marLeft w:val="0"/>
                                  <w:marRight w:val="0"/>
                                  <w:marTop w:val="0"/>
                                  <w:marBottom w:val="0"/>
                                  <w:divBdr>
                                    <w:top w:val="none" w:sz="0" w:space="0" w:color="auto"/>
                                    <w:left w:val="none" w:sz="0" w:space="0" w:color="auto"/>
                                    <w:bottom w:val="none" w:sz="0" w:space="0" w:color="auto"/>
                                    <w:right w:val="none" w:sz="0" w:space="0" w:color="auto"/>
                                  </w:divBdr>
                                  <w:divsChild>
                                    <w:div w:id="518857677">
                                      <w:marLeft w:val="0"/>
                                      <w:marRight w:val="0"/>
                                      <w:marTop w:val="0"/>
                                      <w:marBottom w:val="0"/>
                                      <w:divBdr>
                                        <w:top w:val="none" w:sz="0" w:space="0" w:color="auto"/>
                                        <w:left w:val="none" w:sz="0" w:space="0" w:color="auto"/>
                                        <w:bottom w:val="none" w:sz="0" w:space="0" w:color="auto"/>
                                        <w:right w:val="none" w:sz="0" w:space="0" w:color="auto"/>
                                      </w:divBdr>
                                    </w:div>
                                    <w:div w:id="2045127943">
                                      <w:marLeft w:val="0"/>
                                      <w:marRight w:val="0"/>
                                      <w:marTop w:val="0"/>
                                      <w:marBottom w:val="0"/>
                                      <w:divBdr>
                                        <w:top w:val="none" w:sz="0" w:space="0" w:color="auto"/>
                                        <w:left w:val="none" w:sz="0" w:space="0" w:color="auto"/>
                                        <w:bottom w:val="none" w:sz="0" w:space="0" w:color="auto"/>
                                        <w:right w:val="none" w:sz="0" w:space="0" w:color="auto"/>
                                      </w:divBdr>
                                    </w:div>
                                  </w:divsChild>
                                </w:div>
                                <w:div w:id="538208069">
                                  <w:marLeft w:val="0"/>
                                  <w:marRight w:val="0"/>
                                  <w:marTop w:val="0"/>
                                  <w:marBottom w:val="0"/>
                                  <w:divBdr>
                                    <w:top w:val="none" w:sz="0" w:space="0" w:color="auto"/>
                                    <w:left w:val="none" w:sz="0" w:space="0" w:color="auto"/>
                                    <w:bottom w:val="none" w:sz="0" w:space="0" w:color="auto"/>
                                    <w:right w:val="none" w:sz="0" w:space="0" w:color="auto"/>
                                  </w:divBdr>
                                </w:div>
                                <w:div w:id="435369280">
                                  <w:marLeft w:val="0"/>
                                  <w:marRight w:val="0"/>
                                  <w:marTop w:val="0"/>
                                  <w:marBottom w:val="0"/>
                                  <w:divBdr>
                                    <w:top w:val="none" w:sz="0" w:space="0" w:color="auto"/>
                                    <w:left w:val="none" w:sz="0" w:space="0" w:color="auto"/>
                                    <w:bottom w:val="none" w:sz="0" w:space="0" w:color="auto"/>
                                    <w:right w:val="none" w:sz="0" w:space="0" w:color="auto"/>
                                  </w:divBdr>
                                  <w:divsChild>
                                    <w:div w:id="1896382435">
                                      <w:marLeft w:val="0"/>
                                      <w:marRight w:val="0"/>
                                      <w:marTop w:val="0"/>
                                      <w:marBottom w:val="0"/>
                                      <w:divBdr>
                                        <w:top w:val="none" w:sz="0" w:space="0" w:color="auto"/>
                                        <w:left w:val="none" w:sz="0" w:space="0" w:color="auto"/>
                                        <w:bottom w:val="none" w:sz="0" w:space="0" w:color="auto"/>
                                        <w:right w:val="none" w:sz="0" w:space="0" w:color="auto"/>
                                      </w:divBdr>
                                    </w:div>
                                    <w:div w:id="1406951735">
                                      <w:marLeft w:val="0"/>
                                      <w:marRight w:val="0"/>
                                      <w:marTop w:val="0"/>
                                      <w:marBottom w:val="0"/>
                                      <w:divBdr>
                                        <w:top w:val="none" w:sz="0" w:space="0" w:color="auto"/>
                                        <w:left w:val="none" w:sz="0" w:space="0" w:color="auto"/>
                                        <w:bottom w:val="none" w:sz="0" w:space="0" w:color="auto"/>
                                        <w:right w:val="none" w:sz="0" w:space="0" w:color="auto"/>
                                      </w:divBdr>
                                    </w:div>
                                    <w:div w:id="806166047">
                                      <w:marLeft w:val="0"/>
                                      <w:marRight w:val="0"/>
                                      <w:marTop w:val="0"/>
                                      <w:marBottom w:val="0"/>
                                      <w:divBdr>
                                        <w:top w:val="none" w:sz="0" w:space="0" w:color="auto"/>
                                        <w:left w:val="none" w:sz="0" w:space="0" w:color="auto"/>
                                        <w:bottom w:val="none" w:sz="0" w:space="0" w:color="auto"/>
                                        <w:right w:val="none" w:sz="0" w:space="0" w:color="auto"/>
                                      </w:divBdr>
                                    </w:div>
                                  </w:divsChild>
                                </w:div>
                                <w:div w:id="2128547952">
                                  <w:marLeft w:val="0"/>
                                  <w:marRight w:val="0"/>
                                  <w:marTop w:val="0"/>
                                  <w:marBottom w:val="0"/>
                                  <w:divBdr>
                                    <w:top w:val="none" w:sz="0" w:space="0" w:color="auto"/>
                                    <w:left w:val="none" w:sz="0" w:space="0" w:color="auto"/>
                                    <w:bottom w:val="none" w:sz="0" w:space="0" w:color="auto"/>
                                    <w:right w:val="none" w:sz="0" w:space="0" w:color="auto"/>
                                  </w:divBdr>
                                </w:div>
                                <w:div w:id="1889604884">
                                  <w:marLeft w:val="0"/>
                                  <w:marRight w:val="0"/>
                                  <w:marTop w:val="0"/>
                                  <w:marBottom w:val="0"/>
                                  <w:divBdr>
                                    <w:top w:val="none" w:sz="0" w:space="0" w:color="auto"/>
                                    <w:left w:val="none" w:sz="0" w:space="0" w:color="auto"/>
                                    <w:bottom w:val="none" w:sz="0" w:space="0" w:color="auto"/>
                                    <w:right w:val="none" w:sz="0" w:space="0" w:color="auto"/>
                                  </w:divBdr>
                                  <w:divsChild>
                                    <w:div w:id="876698143">
                                      <w:marLeft w:val="0"/>
                                      <w:marRight w:val="0"/>
                                      <w:marTop w:val="0"/>
                                      <w:marBottom w:val="0"/>
                                      <w:divBdr>
                                        <w:top w:val="none" w:sz="0" w:space="0" w:color="auto"/>
                                        <w:left w:val="none" w:sz="0" w:space="0" w:color="auto"/>
                                        <w:bottom w:val="none" w:sz="0" w:space="0" w:color="auto"/>
                                        <w:right w:val="none" w:sz="0" w:space="0" w:color="auto"/>
                                      </w:divBdr>
                                    </w:div>
                                  </w:divsChild>
                                </w:div>
                                <w:div w:id="929437173">
                                  <w:marLeft w:val="0"/>
                                  <w:marRight w:val="0"/>
                                  <w:marTop w:val="0"/>
                                  <w:marBottom w:val="0"/>
                                  <w:divBdr>
                                    <w:top w:val="none" w:sz="0" w:space="0" w:color="auto"/>
                                    <w:left w:val="none" w:sz="0" w:space="0" w:color="auto"/>
                                    <w:bottom w:val="none" w:sz="0" w:space="0" w:color="auto"/>
                                    <w:right w:val="none" w:sz="0" w:space="0" w:color="auto"/>
                                  </w:divBdr>
                                </w:div>
                                <w:div w:id="1837499633">
                                  <w:marLeft w:val="0"/>
                                  <w:marRight w:val="0"/>
                                  <w:marTop w:val="0"/>
                                  <w:marBottom w:val="0"/>
                                  <w:divBdr>
                                    <w:top w:val="none" w:sz="0" w:space="0" w:color="auto"/>
                                    <w:left w:val="none" w:sz="0" w:space="0" w:color="auto"/>
                                    <w:bottom w:val="none" w:sz="0" w:space="0" w:color="auto"/>
                                    <w:right w:val="none" w:sz="0" w:space="0" w:color="auto"/>
                                  </w:divBdr>
                                  <w:divsChild>
                                    <w:div w:id="1491631419">
                                      <w:marLeft w:val="0"/>
                                      <w:marRight w:val="0"/>
                                      <w:marTop w:val="0"/>
                                      <w:marBottom w:val="0"/>
                                      <w:divBdr>
                                        <w:top w:val="none" w:sz="0" w:space="0" w:color="auto"/>
                                        <w:left w:val="none" w:sz="0" w:space="0" w:color="auto"/>
                                        <w:bottom w:val="none" w:sz="0" w:space="0" w:color="auto"/>
                                        <w:right w:val="none" w:sz="0" w:space="0" w:color="auto"/>
                                      </w:divBdr>
                                    </w:div>
                                  </w:divsChild>
                                </w:div>
                                <w:div w:id="592470988">
                                  <w:marLeft w:val="0"/>
                                  <w:marRight w:val="0"/>
                                  <w:marTop w:val="0"/>
                                  <w:marBottom w:val="0"/>
                                  <w:divBdr>
                                    <w:top w:val="none" w:sz="0" w:space="0" w:color="auto"/>
                                    <w:left w:val="none" w:sz="0" w:space="0" w:color="auto"/>
                                    <w:bottom w:val="none" w:sz="0" w:space="0" w:color="auto"/>
                                    <w:right w:val="none" w:sz="0" w:space="0" w:color="auto"/>
                                  </w:divBdr>
                                </w:div>
                                <w:div w:id="508377155">
                                  <w:marLeft w:val="0"/>
                                  <w:marRight w:val="0"/>
                                  <w:marTop w:val="0"/>
                                  <w:marBottom w:val="0"/>
                                  <w:divBdr>
                                    <w:top w:val="none" w:sz="0" w:space="0" w:color="auto"/>
                                    <w:left w:val="none" w:sz="0" w:space="0" w:color="auto"/>
                                    <w:bottom w:val="none" w:sz="0" w:space="0" w:color="auto"/>
                                    <w:right w:val="none" w:sz="0" w:space="0" w:color="auto"/>
                                  </w:divBdr>
                                  <w:divsChild>
                                    <w:div w:id="992216208">
                                      <w:marLeft w:val="0"/>
                                      <w:marRight w:val="0"/>
                                      <w:marTop w:val="0"/>
                                      <w:marBottom w:val="0"/>
                                      <w:divBdr>
                                        <w:top w:val="none" w:sz="0" w:space="0" w:color="auto"/>
                                        <w:left w:val="none" w:sz="0" w:space="0" w:color="auto"/>
                                        <w:bottom w:val="none" w:sz="0" w:space="0" w:color="auto"/>
                                        <w:right w:val="none" w:sz="0" w:space="0" w:color="auto"/>
                                      </w:divBdr>
                                    </w:div>
                                  </w:divsChild>
                                </w:div>
                                <w:div w:id="1760982609">
                                  <w:marLeft w:val="0"/>
                                  <w:marRight w:val="0"/>
                                  <w:marTop w:val="0"/>
                                  <w:marBottom w:val="0"/>
                                  <w:divBdr>
                                    <w:top w:val="none" w:sz="0" w:space="0" w:color="auto"/>
                                    <w:left w:val="none" w:sz="0" w:space="0" w:color="auto"/>
                                    <w:bottom w:val="none" w:sz="0" w:space="0" w:color="auto"/>
                                    <w:right w:val="none" w:sz="0" w:space="0" w:color="auto"/>
                                  </w:divBdr>
                                </w:div>
                                <w:div w:id="1052657326">
                                  <w:marLeft w:val="0"/>
                                  <w:marRight w:val="0"/>
                                  <w:marTop w:val="0"/>
                                  <w:marBottom w:val="0"/>
                                  <w:divBdr>
                                    <w:top w:val="none" w:sz="0" w:space="0" w:color="auto"/>
                                    <w:left w:val="none" w:sz="0" w:space="0" w:color="auto"/>
                                    <w:bottom w:val="none" w:sz="0" w:space="0" w:color="auto"/>
                                    <w:right w:val="none" w:sz="0" w:space="0" w:color="auto"/>
                                  </w:divBdr>
                                </w:div>
                                <w:div w:id="1684630708">
                                  <w:marLeft w:val="0"/>
                                  <w:marRight w:val="0"/>
                                  <w:marTop w:val="0"/>
                                  <w:marBottom w:val="0"/>
                                  <w:divBdr>
                                    <w:top w:val="none" w:sz="0" w:space="0" w:color="auto"/>
                                    <w:left w:val="none" w:sz="0" w:space="0" w:color="auto"/>
                                    <w:bottom w:val="none" w:sz="0" w:space="0" w:color="auto"/>
                                    <w:right w:val="none" w:sz="0" w:space="0" w:color="auto"/>
                                  </w:divBdr>
                                  <w:divsChild>
                                    <w:div w:id="265239260">
                                      <w:marLeft w:val="0"/>
                                      <w:marRight w:val="0"/>
                                      <w:marTop w:val="0"/>
                                      <w:marBottom w:val="0"/>
                                      <w:divBdr>
                                        <w:top w:val="none" w:sz="0" w:space="0" w:color="auto"/>
                                        <w:left w:val="none" w:sz="0" w:space="0" w:color="auto"/>
                                        <w:bottom w:val="none" w:sz="0" w:space="0" w:color="auto"/>
                                        <w:right w:val="none" w:sz="0" w:space="0" w:color="auto"/>
                                      </w:divBdr>
                                    </w:div>
                                    <w:div w:id="574513622">
                                      <w:marLeft w:val="0"/>
                                      <w:marRight w:val="0"/>
                                      <w:marTop w:val="0"/>
                                      <w:marBottom w:val="0"/>
                                      <w:divBdr>
                                        <w:top w:val="none" w:sz="0" w:space="0" w:color="auto"/>
                                        <w:left w:val="none" w:sz="0" w:space="0" w:color="auto"/>
                                        <w:bottom w:val="none" w:sz="0" w:space="0" w:color="auto"/>
                                        <w:right w:val="none" w:sz="0" w:space="0" w:color="auto"/>
                                      </w:divBdr>
                                    </w:div>
                                    <w:div w:id="1721517369">
                                      <w:marLeft w:val="0"/>
                                      <w:marRight w:val="0"/>
                                      <w:marTop w:val="0"/>
                                      <w:marBottom w:val="0"/>
                                      <w:divBdr>
                                        <w:top w:val="none" w:sz="0" w:space="0" w:color="auto"/>
                                        <w:left w:val="none" w:sz="0" w:space="0" w:color="auto"/>
                                        <w:bottom w:val="none" w:sz="0" w:space="0" w:color="auto"/>
                                        <w:right w:val="none" w:sz="0" w:space="0" w:color="auto"/>
                                      </w:divBdr>
                                    </w:div>
                                    <w:div w:id="755904805">
                                      <w:marLeft w:val="0"/>
                                      <w:marRight w:val="0"/>
                                      <w:marTop w:val="0"/>
                                      <w:marBottom w:val="0"/>
                                      <w:divBdr>
                                        <w:top w:val="none" w:sz="0" w:space="0" w:color="auto"/>
                                        <w:left w:val="none" w:sz="0" w:space="0" w:color="auto"/>
                                        <w:bottom w:val="none" w:sz="0" w:space="0" w:color="auto"/>
                                        <w:right w:val="none" w:sz="0" w:space="0" w:color="auto"/>
                                      </w:divBdr>
                                    </w:div>
                                    <w:div w:id="2092123594">
                                      <w:marLeft w:val="0"/>
                                      <w:marRight w:val="0"/>
                                      <w:marTop w:val="0"/>
                                      <w:marBottom w:val="0"/>
                                      <w:divBdr>
                                        <w:top w:val="none" w:sz="0" w:space="0" w:color="auto"/>
                                        <w:left w:val="none" w:sz="0" w:space="0" w:color="auto"/>
                                        <w:bottom w:val="none" w:sz="0" w:space="0" w:color="auto"/>
                                        <w:right w:val="none" w:sz="0" w:space="0" w:color="auto"/>
                                      </w:divBdr>
                                    </w:div>
                                  </w:divsChild>
                                </w:div>
                                <w:div w:id="1596666259">
                                  <w:marLeft w:val="0"/>
                                  <w:marRight w:val="0"/>
                                  <w:marTop w:val="0"/>
                                  <w:marBottom w:val="0"/>
                                  <w:divBdr>
                                    <w:top w:val="none" w:sz="0" w:space="0" w:color="auto"/>
                                    <w:left w:val="none" w:sz="0" w:space="0" w:color="auto"/>
                                    <w:bottom w:val="none" w:sz="0" w:space="0" w:color="auto"/>
                                    <w:right w:val="none" w:sz="0" w:space="0" w:color="auto"/>
                                  </w:divBdr>
                                </w:div>
                                <w:div w:id="1345982645">
                                  <w:marLeft w:val="0"/>
                                  <w:marRight w:val="0"/>
                                  <w:marTop w:val="0"/>
                                  <w:marBottom w:val="0"/>
                                  <w:divBdr>
                                    <w:top w:val="none" w:sz="0" w:space="0" w:color="auto"/>
                                    <w:left w:val="none" w:sz="0" w:space="0" w:color="auto"/>
                                    <w:bottom w:val="none" w:sz="0" w:space="0" w:color="auto"/>
                                    <w:right w:val="none" w:sz="0" w:space="0" w:color="auto"/>
                                  </w:divBdr>
                                  <w:divsChild>
                                    <w:div w:id="1924870999">
                                      <w:marLeft w:val="0"/>
                                      <w:marRight w:val="0"/>
                                      <w:marTop w:val="0"/>
                                      <w:marBottom w:val="0"/>
                                      <w:divBdr>
                                        <w:top w:val="none" w:sz="0" w:space="0" w:color="auto"/>
                                        <w:left w:val="none" w:sz="0" w:space="0" w:color="auto"/>
                                        <w:bottom w:val="none" w:sz="0" w:space="0" w:color="auto"/>
                                        <w:right w:val="none" w:sz="0" w:space="0" w:color="auto"/>
                                      </w:divBdr>
                                    </w:div>
                                    <w:div w:id="611520127">
                                      <w:marLeft w:val="0"/>
                                      <w:marRight w:val="0"/>
                                      <w:marTop w:val="0"/>
                                      <w:marBottom w:val="0"/>
                                      <w:divBdr>
                                        <w:top w:val="none" w:sz="0" w:space="0" w:color="auto"/>
                                        <w:left w:val="none" w:sz="0" w:space="0" w:color="auto"/>
                                        <w:bottom w:val="none" w:sz="0" w:space="0" w:color="auto"/>
                                        <w:right w:val="none" w:sz="0" w:space="0" w:color="auto"/>
                                      </w:divBdr>
                                    </w:div>
                                    <w:div w:id="457182136">
                                      <w:marLeft w:val="0"/>
                                      <w:marRight w:val="0"/>
                                      <w:marTop w:val="0"/>
                                      <w:marBottom w:val="0"/>
                                      <w:divBdr>
                                        <w:top w:val="none" w:sz="0" w:space="0" w:color="auto"/>
                                        <w:left w:val="none" w:sz="0" w:space="0" w:color="auto"/>
                                        <w:bottom w:val="none" w:sz="0" w:space="0" w:color="auto"/>
                                        <w:right w:val="none" w:sz="0" w:space="0" w:color="auto"/>
                                      </w:divBdr>
                                    </w:div>
                                    <w:div w:id="542256650">
                                      <w:marLeft w:val="0"/>
                                      <w:marRight w:val="0"/>
                                      <w:marTop w:val="0"/>
                                      <w:marBottom w:val="0"/>
                                      <w:divBdr>
                                        <w:top w:val="none" w:sz="0" w:space="0" w:color="auto"/>
                                        <w:left w:val="none" w:sz="0" w:space="0" w:color="auto"/>
                                        <w:bottom w:val="none" w:sz="0" w:space="0" w:color="auto"/>
                                        <w:right w:val="none" w:sz="0" w:space="0" w:color="auto"/>
                                      </w:divBdr>
                                    </w:div>
                                    <w:div w:id="1345983282">
                                      <w:marLeft w:val="0"/>
                                      <w:marRight w:val="0"/>
                                      <w:marTop w:val="0"/>
                                      <w:marBottom w:val="0"/>
                                      <w:divBdr>
                                        <w:top w:val="none" w:sz="0" w:space="0" w:color="auto"/>
                                        <w:left w:val="none" w:sz="0" w:space="0" w:color="auto"/>
                                        <w:bottom w:val="none" w:sz="0" w:space="0" w:color="auto"/>
                                        <w:right w:val="none" w:sz="0" w:space="0" w:color="auto"/>
                                      </w:divBdr>
                                    </w:div>
                                    <w:div w:id="52850504">
                                      <w:marLeft w:val="0"/>
                                      <w:marRight w:val="0"/>
                                      <w:marTop w:val="0"/>
                                      <w:marBottom w:val="0"/>
                                      <w:divBdr>
                                        <w:top w:val="none" w:sz="0" w:space="0" w:color="auto"/>
                                        <w:left w:val="none" w:sz="0" w:space="0" w:color="auto"/>
                                        <w:bottom w:val="none" w:sz="0" w:space="0" w:color="auto"/>
                                        <w:right w:val="none" w:sz="0" w:space="0" w:color="auto"/>
                                      </w:divBdr>
                                    </w:div>
                                  </w:divsChild>
                                </w:div>
                                <w:div w:id="2130275537">
                                  <w:marLeft w:val="0"/>
                                  <w:marRight w:val="0"/>
                                  <w:marTop w:val="0"/>
                                  <w:marBottom w:val="0"/>
                                  <w:divBdr>
                                    <w:top w:val="none" w:sz="0" w:space="0" w:color="auto"/>
                                    <w:left w:val="none" w:sz="0" w:space="0" w:color="auto"/>
                                    <w:bottom w:val="none" w:sz="0" w:space="0" w:color="auto"/>
                                    <w:right w:val="none" w:sz="0" w:space="0" w:color="auto"/>
                                  </w:divBdr>
                                </w:div>
                                <w:div w:id="177624500">
                                  <w:marLeft w:val="0"/>
                                  <w:marRight w:val="0"/>
                                  <w:marTop w:val="0"/>
                                  <w:marBottom w:val="0"/>
                                  <w:divBdr>
                                    <w:top w:val="none" w:sz="0" w:space="0" w:color="auto"/>
                                    <w:left w:val="none" w:sz="0" w:space="0" w:color="auto"/>
                                    <w:bottom w:val="none" w:sz="0" w:space="0" w:color="auto"/>
                                    <w:right w:val="none" w:sz="0" w:space="0" w:color="auto"/>
                                  </w:divBdr>
                                  <w:divsChild>
                                    <w:div w:id="918709918">
                                      <w:marLeft w:val="0"/>
                                      <w:marRight w:val="0"/>
                                      <w:marTop w:val="0"/>
                                      <w:marBottom w:val="0"/>
                                      <w:divBdr>
                                        <w:top w:val="none" w:sz="0" w:space="0" w:color="auto"/>
                                        <w:left w:val="none" w:sz="0" w:space="0" w:color="auto"/>
                                        <w:bottom w:val="none" w:sz="0" w:space="0" w:color="auto"/>
                                        <w:right w:val="none" w:sz="0" w:space="0" w:color="auto"/>
                                      </w:divBdr>
                                    </w:div>
                                    <w:div w:id="1503664107">
                                      <w:marLeft w:val="0"/>
                                      <w:marRight w:val="0"/>
                                      <w:marTop w:val="0"/>
                                      <w:marBottom w:val="0"/>
                                      <w:divBdr>
                                        <w:top w:val="none" w:sz="0" w:space="0" w:color="auto"/>
                                        <w:left w:val="none" w:sz="0" w:space="0" w:color="auto"/>
                                        <w:bottom w:val="none" w:sz="0" w:space="0" w:color="auto"/>
                                        <w:right w:val="none" w:sz="0" w:space="0" w:color="auto"/>
                                      </w:divBdr>
                                    </w:div>
                                    <w:div w:id="405342167">
                                      <w:marLeft w:val="0"/>
                                      <w:marRight w:val="0"/>
                                      <w:marTop w:val="0"/>
                                      <w:marBottom w:val="0"/>
                                      <w:divBdr>
                                        <w:top w:val="none" w:sz="0" w:space="0" w:color="auto"/>
                                        <w:left w:val="none" w:sz="0" w:space="0" w:color="auto"/>
                                        <w:bottom w:val="none" w:sz="0" w:space="0" w:color="auto"/>
                                        <w:right w:val="none" w:sz="0" w:space="0" w:color="auto"/>
                                      </w:divBdr>
                                    </w:div>
                                    <w:div w:id="1171212683">
                                      <w:marLeft w:val="0"/>
                                      <w:marRight w:val="0"/>
                                      <w:marTop w:val="0"/>
                                      <w:marBottom w:val="0"/>
                                      <w:divBdr>
                                        <w:top w:val="none" w:sz="0" w:space="0" w:color="auto"/>
                                        <w:left w:val="none" w:sz="0" w:space="0" w:color="auto"/>
                                        <w:bottom w:val="none" w:sz="0" w:space="0" w:color="auto"/>
                                        <w:right w:val="none" w:sz="0" w:space="0" w:color="auto"/>
                                      </w:divBdr>
                                    </w:div>
                                    <w:div w:id="2131363727">
                                      <w:marLeft w:val="0"/>
                                      <w:marRight w:val="0"/>
                                      <w:marTop w:val="0"/>
                                      <w:marBottom w:val="0"/>
                                      <w:divBdr>
                                        <w:top w:val="none" w:sz="0" w:space="0" w:color="auto"/>
                                        <w:left w:val="none" w:sz="0" w:space="0" w:color="auto"/>
                                        <w:bottom w:val="none" w:sz="0" w:space="0" w:color="auto"/>
                                        <w:right w:val="none" w:sz="0" w:space="0" w:color="auto"/>
                                      </w:divBdr>
                                    </w:div>
                                    <w:div w:id="104351903">
                                      <w:marLeft w:val="0"/>
                                      <w:marRight w:val="0"/>
                                      <w:marTop w:val="0"/>
                                      <w:marBottom w:val="0"/>
                                      <w:divBdr>
                                        <w:top w:val="none" w:sz="0" w:space="0" w:color="auto"/>
                                        <w:left w:val="none" w:sz="0" w:space="0" w:color="auto"/>
                                        <w:bottom w:val="none" w:sz="0" w:space="0" w:color="auto"/>
                                        <w:right w:val="none" w:sz="0" w:space="0" w:color="auto"/>
                                      </w:divBdr>
                                    </w:div>
                                    <w:div w:id="189299211">
                                      <w:marLeft w:val="0"/>
                                      <w:marRight w:val="0"/>
                                      <w:marTop w:val="0"/>
                                      <w:marBottom w:val="0"/>
                                      <w:divBdr>
                                        <w:top w:val="none" w:sz="0" w:space="0" w:color="auto"/>
                                        <w:left w:val="none" w:sz="0" w:space="0" w:color="auto"/>
                                        <w:bottom w:val="none" w:sz="0" w:space="0" w:color="auto"/>
                                        <w:right w:val="none" w:sz="0" w:space="0" w:color="auto"/>
                                      </w:divBdr>
                                    </w:div>
                                    <w:div w:id="653295136">
                                      <w:marLeft w:val="0"/>
                                      <w:marRight w:val="0"/>
                                      <w:marTop w:val="0"/>
                                      <w:marBottom w:val="0"/>
                                      <w:divBdr>
                                        <w:top w:val="none" w:sz="0" w:space="0" w:color="auto"/>
                                        <w:left w:val="none" w:sz="0" w:space="0" w:color="auto"/>
                                        <w:bottom w:val="none" w:sz="0" w:space="0" w:color="auto"/>
                                        <w:right w:val="none" w:sz="0" w:space="0" w:color="auto"/>
                                      </w:divBdr>
                                    </w:div>
                                    <w:div w:id="749739571">
                                      <w:marLeft w:val="0"/>
                                      <w:marRight w:val="0"/>
                                      <w:marTop w:val="0"/>
                                      <w:marBottom w:val="0"/>
                                      <w:divBdr>
                                        <w:top w:val="none" w:sz="0" w:space="0" w:color="auto"/>
                                        <w:left w:val="none" w:sz="0" w:space="0" w:color="auto"/>
                                        <w:bottom w:val="none" w:sz="0" w:space="0" w:color="auto"/>
                                        <w:right w:val="none" w:sz="0" w:space="0" w:color="auto"/>
                                      </w:divBdr>
                                    </w:div>
                                  </w:divsChild>
                                </w:div>
                                <w:div w:id="1975792238">
                                  <w:marLeft w:val="0"/>
                                  <w:marRight w:val="0"/>
                                  <w:marTop w:val="0"/>
                                  <w:marBottom w:val="0"/>
                                  <w:divBdr>
                                    <w:top w:val="none" w:sz="0" w:space="0" w:color="auto"/>
                                    <w:left w:val="none" w:sz="0" w:space="0" w:color="auto"/>
                                    <w:bottom w:val="none" w:sz="0" w:space="0" w:color="auto"/>
                                    <w:right w:val="none" w:sz="0" w:space="0" w:color="auto"/>
                                  </w:divBdr>
                                </w:div>
                                <w:div w:id="1354454407">
                                  <w:marLeft w:val="0"/>
                                  <w:marRight w:val="0"/>
                                  <w:marTop w:val="0"/>
                                  <w:marBottom w:val="0"/>
                                  <w:divBdr>
                                    <w:top w:val="none" w:sz="0" w:space="0" w:color="auto"/>
                                    <w:left w:val="none" w:sz="0" w:space="0" w:color="auto"/>
                                    <w:bottom w:val="none" w:sz="0" w:space="0" w:color="auto"/>
                                    <w:right w:val="none" w:sz="0" w:space="0" w:color="auto"/>
                                  </w:divBdr>
                                  <w:divsChild>
                                    <w:div w:id="928394659">
                                      <w:marLeft w:val="0"/>
                                      <w:marRight w:val="0"/>
                                      <w:marTop w:val="0"/>
                                      <w:marBottom w:val="0"/>
                                      <w:divBdr>
                                        <w:top w:val="none" w:sz="0" w:space="0" w:color="auto"/>
                                        <w:left w:val="none" w:sz="0" w:space="0" w:color="auto"/>
                                        <w:bottom w:val="none" w:sz="0" w:space="0" w:color="auto"/>
                                        <w:right w:val="none" w:sz="0" w:space="0" w:color="auto"/>
                                      </w:divBdr>
                                    </w:div>
                                    <w:div w:id="1662852383">
                                      <w:marLeft w:val="0"/>
                                      <w:marRight w:val="0"/>
                                      <w:marTop w:val="0"/>
                                      <w:marBottom w:val="0"/>
                                      <w:divBdr>
                                        <w:top w:val="none" w:sz="0" w:space="0" w:color="auto"/>
                                        <w:left w:val="none" w:sz="0" w:space="0" w:color="auto"/>
                                        <w:bottom w:val="none" w:sz="0" w:space="0" w:color="auto"/>
                                        <w:right w:val="none" w:sz="0" w:space="0" w:color="auto"/>
                                      </w:divBdr>
                                    </w:div>
                                  </w:divsChild>
                                </w:div>
                                <w:div w:id="1119686435">
                                  <w:marLeft w:val="0"/>
                                  <w:marRight w:val="0"/>
                                  <w:marTop w:val="0"/>
                                  <w:marBottom w:val="0"/>
                                  <w:divBdr>
                                    <w:top w:val="none" w:sz="0" w:space="0" w:color="auto"/>
                                    <w:left w:val="none" w:sz="0" w:space="0" w:color="auto"/>
                                    <w:bottom w:val="none" w:sz="0" w:space="0" w:color="auto"/>
                                    <w:right w:val="none" w:sz="0" w:space="0" w:color="auto"/>
                                  </w:divBdr>
                                </w:div>
                                <w:div w:id="615874497">
                                  <w:marLeft w:val="0"/>
                                  <w:marRight w:val="0"/>
                                  <w:marTop w:val="0"/>
                                  <w:marBottom w:val="0"/>
                                  <w:divBdr>
                                    <w:top w:val="none" w:sz="0" w:space="0" w:color="auto"/>
                                    <w:left w:val="none" w:sz="0" w:space="0" w:color="auto"/>
                                    <w:bottom w:val="none" w:sz="0" w:space="0" w:color="auto"/>
                                    <w:right w:val="none" w:sz="0" w:space="0" w:color="auto"/>
                                  </w:divBdr>
                                  <w:divsChild>
                                    <w:div w:id="899899049">
                                      <w:marLeft w:val="0"/>
                                      <w:marRight w:val="0"/>
                                      <w:marTop w:val="0"/>
                                      <w:marBottom w:val="0"/>
                                      <w:divBdr>
                                        <w:top w:val="none" w:sz="0" w:space="0" w:color="auto"/>
                                        <w:left w:val="none" w:sz="0" w:space="0" w:color="auto"/>
                                        <w:bottom w:val="none" w:sz="0" w:space="0" w:color="auto"/>
                                        <w:right w:val="none" w:sz="0" w:space="0" w:color="auto"/>
                                      </w:divBdr>
                                    </w:div>
                                    <w:div w:id="194082240">
                                      <w:marLeft w:val="0"/>
                                      <w:marRight w:val="0"/>
                                      <w:marTop w:val="0"/>
                                      <w:marBottom w:val="0"/>
                                      <w:divBdr>
                                        <w:top w:val="none" w:sz="0" w:space="0" w:color="auto"/>
                                        <w:left w:val="none" w:sz="0" w:space="0" w:color="auto"/>
                                        <w:bottom w:val="none" w:sz="0" w:space="0" w:color="auto"/>
                                        <w:right w:val="none" w:sz="0" w:space="0" w:color="auto"/>
                                      </w:divBdr>
                                    </w:div>
                                    <w:div w:id="2004039232">
                                      <w:marLeft w:val="0"/>
                                      <w:marRight w:val="0"/>
                                      <w:marTop w:val="0"/>
                                      <w:marBottom w:val="0"/>
                                      <w:divBdr>
                                        <w:top w:val="none" w:sz="0" w:space="0" w:color="auto"/>
                                        <w:left w:val="none" w:sz="0" w:space="0" w:color="auto"/>
                                        <w:bottom w:val="none" w:sz="0" w:space="0" w:color="auto"/>
                                        <w:right w:val="none" w:sz="0" w:space="0" w:color="auto"/>
                                      </w:divBdr>
                                    </w:div>
                                    <w:div w:id="1030911853">
                                      <w:marLeft w:val="0"/>
                                      <w:marRight w:val="0"/>
                                      <w:marTop w:val="0"/>
                                      <w:marBottom w:val="0"/>
                                      <w:divBdr>
                                        <w:top w:val="none" w:sz="0" w:space="0" w:color="auto"/>
                                        <w:left w:val="none" w:sz="0" w:space="0" w:color="auto"/>
                                        <w:bottom w:val="none" w:sz="0" w:space="0" w:color="auto"/>
                                        <w:right w:val="none" w:sz="0" w:space="0" w:color="auto"/>
                                      </w:divBdr>
                                    </w:div>
                                    <w:div w:id="1146893552">
                                      <w:marLeft w:val="0"/>
                                      <w:marRight w:val="0"/>
                                      <w:marTop w:val="0"/>
                                      <w:marBottom w:val="0"/>
                                      <w:divBdr>
                                        <w:top w:val="none" w:sz="0" w:space="0" w:color="auto"/>
                                        <w:left w:val="none" w:sz="0" w:space="0" w:color="auto"/>
                                        <w:bottom w:val="none" w:sz="0" w:space="0" w:color="auto"/>
                                        <w:right w:val="none" w:sz="0" w:space="0" w:color="auto"/>
                                      </w:divBdr>
                                    </w:div>
                                    <w:div w:id="1620799286">
                                      <w:marLeft w:val="0"/>
                                      <w:marRight w:val="0"/>
                                      <w:marTop w:val="0"/>
                                      <w:marBottom w:val="0"/>
                                      <w:divBdr>
                                        <w:top w:val="none" w:sz="0" w:space="0" w:color="auto"/>
                                        <w:left w:val="none" w:sz="0" w:space="0" w:color="auto"/>
                                        <w:bottom w:val="none" w:sz="0" w:space="0" w:color="auto"/>
                                        <w:right w:val="none" w:sz="0" w:space="0" w:color="auto"/>
                                      </w:divBdr>
                                    </w:div>
                                    <w:div w:id="382798748">
                                      <w:marLeft w:val="0"/>
                                      <w:marRight w:val="0"/>
                                      <w:marTop w:val="0"/>
                                      <w:marBottom w:val="0"/>
                                      <w:divBdr>
                                        <w:top w:val="none" w:sz="0" w:space="0" w:color="auto"/>
                                        <w:left w:val="none" w:sz="0" w:space="0" w:color="auto"/>
                                        <w:bottom w:val="none" w:sz="0" w:space="0" w:color="auto"/>
                                        <w:right w:val="none" w:sz="0" w:space="0" w:color="auto"/>
                                      </w:divBdr>
                                    </w:div>
                                    <w:div w:id="1834182492">
                                      <w:marLeft w:val="0"/>
                                      <w:marRight w:val="0"/>
                                      <w:marTop w:val="0"/>
                                      <w:marBottom w:val="0"/>
                                      <w:divBdr>
                                        <w:top w:val="none" w:sz="0" w:space="0" w:color="auto"/>
                                        <w:left w:val="none" w:sz="0" w:space="0" w:color="auto"/>
                                        <w:bottom w:val="none" w:sz="0" w:space="0" w:color="auto"/>
                                        <w:right w:val="none" w:sz="0" w:space="0" w:color="auto"/>
                                      </w:divBdr>
                                    </w:div>
                                    <w:div w:id="1256355900">
                                      <w:marLeft w:val="0"/>
                                      <w:marRight w:val="0"/>
                                      <w:marTop w:val="0"/>
                                      <w:marBottom w:val="0"/>
                                      <w:divBdr>
                                        <w:top w:val="none" w:sz="0" w:space="0" w:color="auto"/>
                                        <w:left w:val="none" w:sz="0" w:space="0" w:color="auto"/>
                                        <w:bottom w:val="none" w:sz="0" w:space="0" w:color="auto"/>
                                        <w:right w:val="none" w:sz="0" w:space="0" w:color="auto"/>
                                      </w:divBdr>
                                    </w:div>
                                    <w:div w:id="883175585">
                                      <w:marLeft w:val="0"/>
                                      <w:marRight w:val="0"/>
                                      <w:marTop w:val="0"/>
                                      <w:marBottom w:val="0"/>
                                      <w:divBdr>
                                        <w:top w:val="none" w:sz="0" w:space="0" w:color="auto"/>
                                        <w:left w:val="none" w:sz="0" w:space="0" w:color="auto"/>
                                        <w:bottom w:val="none" w:sz="0" w:space="0" w:color="auto"/>
                                        <w:right w:val="none" w:sz="0" w:space="0" w:color="auto"/>
                                      </w:divBdr>
                                    </w:div>
                                  </w:divsChild>
                                </w:div>
                                <w:div w:id="1223062886">
                                  <w:marLeft w:val="0"/>
                                  <w:marRight w:val="0"/>
                                  <w:marTop w:val="0"/>
                                  <w:marBottom w:val="0"/>
                                  <w:divBdr>
                                    <w:top w:val="none" w:sz="0" w:space="0" w:color="auto"/>
                                    <w:left w:val="none" w:sz="0" w:space="0" w:color="auto"/>
                                    <w:bottom w:val="none" w:sz="0" w:space="0" w:color="auto"/>
                                    <w:right w:val="none" w:sz="0" w:space="0" w:color="auto"/>
                                  </w:divBdr>
                                </w:div>
                                <w:div w:id="406659697">
                                  <w:marLeft w:val="0"/>
                                  <w:marRight w:val="0"/>
                                  <w:marTop w:val="0"/>
                                  <w:marBottom w:val="0"/>
                                  <w:divBdr>
                                    <w:top w:val="none" w:sz="0" w:space="0" w:color="auto"/>
                                    <w:left w:val="none" w:sz="0" w:space="0" w:color="auto"/>
                                    <w:bottom w:val="none" w:sz="0" w:space="0" w:color="auto"/>
                                    <w:right w:val="none" w:sz="0" w:space="0" w:color="auto"/>
                                  </w:divBdr>
                                  <w:divsChild>
                                    <w:div w:id="1832335050">
                                      <w:marLeft w:val="0"/>
                                      <w:marRight w:val="0"/>
                                      <w:marTop w:val="0"/>
                                      <w:marBottom w:val="0"/>
                                      <w:divBdr>
                                        <w:top w:val="none" w:sz="0" w:space="0" w:color="auto"/>
                                        <w:left w:val="none" w:sz="0" w:space="0" w:color="auto"/>
                                        <w:bottom w:val="none" w:sz="0" w:space="0" w:color="auto"/>
                                        <w:right w:val="none" w:sz="0" w:space="0" w:color="auto"/>
                                      </w:divBdr>
                                    </w:div>
                                    <w:div w:id="1785690771">
                                      <w:marLeft w:val="0"/>
                                      <w:marRight w:val="0"/>
                                      <w:marTop w:val="0"/>
                                      <w:marBottom w:val="0"/>
                                      <w:divBdr>
                                        <w:top w:val="none" w:sz="0" w:space="0" w:color="auto"/>
                                        <w:left w:val="none" w:sz="0" w:space="0" w:color="auto"/>
                                        <w:bottom w:val="none" w:sz="0" w:space="0" w:color="auto"/>
                                        <w:right w:val="none" w:sz="0" w:space="0" w:color="auto"/>
                                      </w:divBdr>
                                    </w:div>
                                    <w:div w:id="157306848">
                                      <w:marLeft w:val="0"/>
                                      <w:marRight w:val="0"/>
                                      <w:marTop w:val="0"/>
                                      <w:marBottom w:val="0"/>
                                      <w:divBdr>
                                        <w:top w:val="none" w:sz="0" w:space="0" w:color="auto"/>
                                        <w:left w:val="none" w:sz="0" w:space="0" w:color="auto"/>
                                        <w:bottom w:val="none" w:sz="0" w:space="0" w:color="auto"/>
                                        <w:right w:val="none" w:sz="0" w:space="0" w:color="auto"/>
                                      </w:divBdr>
                                    </w:div>
                                    <w:div w:id="1504199026">
                                      <w:marLeft w:val="0"/>
                                      <w:marRight w:val="0"/>
                                      <w:marTop w:val="0"/>
                                      <w:marBottom w:val="0"/>
                                      <w:divBdr>
                                        <w:top w:val="none" w:sz="0" w:space="0" w:color="auto"/>
                                        <w:left w:val="none" w:sz="0" w:space="0" w:color="auto"/>
                                        <w:bottom w:val="none" w:sz="0" w:space="0" w:color="auto"/>
                                        <w:right w:val="none" w:sz="0" w:space="0" w:color="auto"/>
                                      </w:divBdr>
                                    </w:div>
                                    <w:div w:id="1072393305">
                                      <w:marLeft w:val="0"/>
                                      <w:marRight w:val="0"/>
                                      <w:marTop w:val="0"/>
                                      <w:marBottom w:val="0"/>
                                      <w:divBdr>
                                        <w:top w:val="none" w:sz="0" w:space="0" w:color="auto"/>
                                        <w:left w:val="none" w:sz="0" w:space="0" w:color="auto"/>
                                        <w:bottom w:val="none" w:sz="0" w:space="0" w:color="auto"/>
                                        <w:right w:val="none" w:sz="0" w:space="0" w:color="auto"/>
                                      </w:divBdr>
                                    </w:div>
                                    <w:div w:id="773282519">
                                      <w:marLeft w:val="0"/>
                                      <w:marRight w:val="0"/>
                                      <w:marTop w:val="0"/>
                                      <w:marBottom w:val="0"/>
                                      <w:divBdr>
                                        <w:top w:val="none" w:sz="0" w:space="0" w:color="auto"/>
                                        <w:left w:val="none" w:sz="0" w:space="0" w:color="auto"/>
                                        <w:bottom w:val="none" w:sz="0" w:space="0" w:color="auto"/>
                                        <w:right w:val="none" w:sz="0" w:space="0" w:color="auto"/>
                                      </w:divBdr>
                                    </w:div>
                                    <w:div w:id="104810018">
                                      <w:marLeft w:val="0"/>
                                      <w:marRight w:val="0"/>
                                      <w:marTop w:val="0"/>
                                      <w:marBottom w:val="0"/>
                                      <w:divBdr>
                                        <w:top w:val="none" w:sz="0" w:space="0" w:color="auto"/>
                                        <w:left w:val="none" w:sz="0" w:space="0" w:color="auto"/>
                                        <w:bottom w:val="none" w:sz="0" w:space="0" w:color="auto"/>
                                        <w:right w:val="none" w:sz="0" w:space="0" w:color="auto"/>
                                      </w:divBdr>
                                    </w:div>
                                    <w:div w:id="648244257">
                                      <w:marLeft w:val="0"/>
                                      <w:marRight w:val="0"/>
                                      <w:marTop w:val="0"/>
                                      <w:marBottom w:val="0"/>
                                      <w:divBdr>
                                        <w:top w:val="none" w:sz="0" w:space="0" w:color="auto"/>
                                        <w:left w:val="none" w:sz="0" w:space="0" w:color="auto"/>
                                        <w:bottom w:val="none" w:sz="0" w:space="0" w:color="auto"/>
                                        <w:right w:val="none" w:sz="0" w:space="0" w:color="auto"/>
                                      </w:divBdr>
                                    </w:div>
                                    <w:div w:id="1335036938">
                                      <w:marLeft w:val="0"/>
                                      <w:marRight w:val="0"/>
                                      <w:marTop w:val="0"/>
                                      <w:marBottom w:val="0"/>
                                      <w:divBdr>
                                        <w:top w:val="none" w:sz="0" w:space="0" w:color="auto"/>
                                        <w:left w:val="none" w:sz="0" w:space="0" w:color="auto"/>
                                        <w:bottom w:val="none" w:sz="0" w:space="0" w:color="auto"/>
                                        <w:right w:val="none" w:sz="0" w:space="0" w:color="auto"/>
                                      </w:divBdr>
                                    </w:div>
                                    <w:div w:id="1793205448">
                                      <w:marLeft w:val="0"/>
                                      <w:marRight w:val="0"/>
                                      <w:marTop w:val="0"/>
                                      <w:marBottom w:val="0"/>
                                      <w:divBdr>
                                        <w:top w:val="none" w:sz="0" w:space="0" w:color="auto"/>
                                        <w:left w:val="none" w:sz="0" w:space="0" w:color="auto"/>
                                        <w:bottom w:val="none" w:sz="0" w:space="0" w:color="auto"/>
                                        <w:right w:val="none" w:sz="0" w:space="0" w:color="auto"/>
                                      </w:divBdr>
                                    </w:div>
                                  </w:divsChild>
                                </w:div>
                                <w:div w:id="1588880945">
                                  <w:marLeft w:val="0"/>
                                  <w:marRight w:val="0"/>
                                  <w:marTop w:val="0"/>
                                  <w:marBottom w:val="0"/>
                                  <w:divBdr>
                                    <w:top w:val="none" w:sz="0" w:space="0" w:color="auto"/>
                                    <w:left w:val="none" w:sz="0" w:space="0" w:color="auto"/>
                                    <w:bottom w:val="none" w:sz="0" w:space="0" w:color="auto"/>
                                    <w:right w:val="none" w:sz="0" w:space="0" w:color="auto"/>
                                  </w:divBdr>
                                </w:div>
                                <w:div w:id="1279680071">
                                  <w:marLeft w:val="0"/>
                                  <w:marRight w:val="0"/>
                                  <w:marTop w:val="0"/>
                                  <w:marBottom w:val="0"/>
                                  <w:divBdr>
                                    <w:top w:val="none" w:sz="0" w:space="0" w:color="auto"/>
                                    <w:left w:val="none" w:sz="0" w:space="0" w:color="auto"/>
                                    <w:bottom w:val="none" w:sz="0" w:space="0" w:color="auto"/>
                                    <w:right w:val="none" w:sz="0" w:space="0" w:color="auto"/>
                                  </w:divBdr>
                                  <w:divsChild>
                                    <w:div w:id="2142452964">
                                      <w:marLeft w:val="0"/>
                                      <w:marRight w:val="0"/>
                                      <w:marTop w:val="0"/>
                                      <w:marBottom w:val="0"/>
                                      <w:divBdr>
                                        <w:top w:val="none" w:sz="0" w:space="0" w:color="auto"/>
                                        <w:left w:val="none" w:sz="0" w:space="0" w:color="auto"/>
                                        <w:bottom w:val="none" w:sz="0" w:space="0" w:color="auto"/>
                                        <w:right w:val="none" w:sz="0" w:space="0" w:color="auto"/>
                                      </w:divBdr>
                                    </w:div>
                                    <w:div w:id="16978140">
                                      <w:marLeft w:val="0"/>
                                      <w:marRight w:val="0"/>
                                      <w:marTop w:val="0"/>
                                      <w:marBottom w:val="0"/>
                                      <w:divBdr>
                                        <w:top w:val="none" w:sz="0" w:space="0" w:color="auto"/>
                                        <w:left w:val="none" w:sz="0" w:space="0" w:color="auto"/>
                                        <w:bottom w:val="none" w:sz="0" w:space="0" w:color="auto"/>
                                        <w:right w:val="none" w:sz="0" w:space="0" w:color="auto"/>
                                      </w:divBdr>
                                    </w:div>
                                    <w:div w:id="1186596667">
                                      <w:marLeft w:val="0"/>
                                      <w:marRight w:val="0"/>
                                      <w:marTop w:val="0"/>
                                      <w:marBottom w:val="0"/>
                                      <w:divBdr>
                                        <w:top w:val="none" w:sz="0" w:space="0" w:color="auto"/>
                                        <w:left w:val="none" w:sz="0" w:space="0" w:color="auto"/>
                                        <w:bottom w:val="none" w:sz="0" w:space="0" w:color="auto"/>
                                        <w:right w:val="none" w:sz="0" w:space="0" w:color="auto"/>
                                      </w:divBdr>
                                    </w:div>
                                    <w:div w:id="1592201202">
                                      <w:marLeft w:val="0"/>
                                      <w:marRight w:val="0"/>
                                      <w:marTop w:val="0"/>
                                      <w:marBottom w:val="0"/>
                                      <w:divBdr>
                                        <w:top w:val="none" w:sz="0" w:space="0" w:color="auto"/>
                                        <w:left w:val="none" w:sz="0" w:space="0" w:color="auto"/>
                                        <w:bottom w:val="none" w:sz="0" w:space="0" w:color="auto"/>
                                        <w:right w:val="none" w:sz="0" w:space="0" w:color="auto"/>
                                      </w:divBdr>
                                    </w:div>
                                  </w:divsChild>
                                </w:div>
                                <w:div w:id="1616251651">
                                  <w:marLeft w:val="0"/>
                                  <w:marRight w:val="0"/>
                                  <w:marTop w:val="0"/>
                                  <w:marBottom w:val="0"/>
                                  <w:divBdr>
                                    <w:top w:val="none" w:sz="0" w:space="0" w:color="auto"/>
                                    <w:left w:val="none" w:sz="0" w:space="0" w:color="auto"/>
                                    <w:bottom w:val="none" w:sz="0" w:space="0" w:color="auto"/>
                                    <w:right w:val="none" w:sz="0" w:space="0" w:color="auto"/>
                                  </w:divBdr>
                                </w:div>
                                <w:div w:id="1825200097">
                                  <w:marLeft w:val="0"/>
                                  <w:marRight w:val="0"/>
                                  <w:marTop w:val="0"/>
                                  <w:marBottom w:val="0"/>
                                  <w:divBdr>
                                    <w:top w:val="none" w:sz="0" w:space="0" w:color="auto"/>
                                    <w:left w:val="none" w:sz="0" w:space="0" w:color="auto"/>
                                    <w:bottom w:val="none" w:sz="0" w:space="0" w:color="auto"/>
                                    <w:right w:val="none" w:sz="0" w:space="0" w:color="auto"/>
                                  </w:divBdr>
                                  <w:divsChild>
                                    <w:div w:id="2061901243">
                                      <w:marLeft w:val="0"/>
                                      <w:marRight w:val="0"/>
                                      <w:marTop w:val="0"/>
                                      <w:marBottom w:val="0"/>
                                      <w:divBdr>
                                        <w:top w:val="none" w:sz="0" w:space="0" w:color="auto"/>
                                        <w:left w:val="none" w:sz="0" w:space="0" w:color="auto"/>
                                        <w:bottom w:val="none" w:sz="0" w:space="0" w:color="auto"/>
                                        <w:right w:val="none" w:sz="0" w:space="0" w:color="auto"/>
                                      </w:divBdr>
                                    </w:div>
                                    <w:div w:id="264120123">
                                      <w:marLeft w:val="0"/>
                                      <w:marRight w:val="0"/>
                                      <w:marTop w:val="0"/>
                                      <w:marBottom w:val="0"/>
                                      <w:divBdr>
                                        <w:top w:val="none" w:sz="0" w:space="0" w:color="auto"/>
                                        <w:left w:val="none" w:sz="0" w:space="0" w:color="auto"/>
                                        <w:bottom w:val="none" w:sz="0" w:space="0" w:color="auto"/>
                                        <w:right w:val="none" w:sz="0" w:space="0" w:color="auto"/>
                                      </w:divBdr>
                                    </w:div>
                                    <w:div w:id="432015733">
                                      <w:marLeft w:val="0"/>
                                      <w:marRight w:val="0"/>
                                      <w:marTop w:val="0"/>
                                      <w:marBottom w:val="0"/>
                                      <w:divBdr>
                                        <w:top w:val="none" w:sz="0" w:space="0" w:color="auto"/>
                                        <w:left w:val="none" w:sz="0" w:space="0" w:color="auto"/>
                                        <w:bottom w:val="none" w:sz="0" w:space="0" w:color="auto"/>
                                        <w:right w:val="none" w:sz="0" w:space="0" w:color="auto"/>
                                      </w:divBdr>
                                    </w:div>
                                    <w:div w:id="1773430921">
                                      <w:marLeft w:val="0"/>
                                      <w:marRight w:val="0"/>
                                      <w:marTop w:val="0"/>
                                      <w:marBottom w:val="0"/>
                                      <w:divBdr>
                                        <w:top w:val="none" w:sz="0" w:space="0" w:color="auto"/>
                                        <w:left w:val="none" w:sz="0" w:space="0" w:color="auto"/>
                                        <w:bottom w:val="none" w:sz="0" w:space="0" w:color="auto"/>
                                        <w:right w:val="none" w:sz="0" w:space="0" w:color="auto"/>
                                      </w:divBdr>
                                    </w:div>
                                  </w:divsChild>
                                </w:div>
                                <w:div w:id="1704669908">
                                  <w:marLeft w:val="0"/>
                                  <w:marRight w:val="0"/>
                                  <w:marTop w:val="0"/>
                                  <w:marBottom w:val="0"/>
                                  <w:divBdr>
                                    <w:top w:val="none" w:sz="0" w:space="0" w:color="auto"/>
                                    <w:left w:val="none" w:sz="0" w:space="0" w:color="auto"/>
                                    <w:bottom w:val="none" w:sz="0" w:space="0" w:color="auto"/>
                                    <w:right w:val="none" w:sz="0" w:space="0" w:color="auto"/>
                                  </w:divBdr>
                                </w:div>
                                <w:div w:id="703601482">
                                  <w:marLeft w:val="0"/>
                                  <w:marRight w:val="0"/>
                                  <w:marTop w:val="0"/>
                                  <w:marBottom w:val="0"/>
                                  <w:divBdr>
                                    <w:top w:val="none" w:sz="0" w:space="0" w:color="auto"/>
                                    <w:left w:val="none" w:sz="0" w:space="0" w:color="auto"/>
                                    <w:bottom w:val="none" w:sz="0" w:space="0" w:color="auto"/>
                                    <w:right w:val="none" w:sz="0" w:space="0" w:color="auto"/>
                                  </w:divBdr>
                                  <w:divsChild>
                                    <w:div w:id="215437569">
                                      <w:marLeft w:val="0"/>
                                      <w:marRight w:val="0"/>
                                      <w:marTop w:val="0"/>
                                      <w:marBottom w:val="0"/>
                                      <w:divBdr>
                                        <w:top w:val="none" w:sz="0" w:space="0" w:color="auto"/>
                                        <w:left w:val="none" w:sz="0" w:space="0" w:color="auto"/>
                                        <w:bottom w:val="none" w:sz="0" w:space="0" w:color="auto"/>
                                        <w:right w:val="none" w:sz="0" w:space="0" w:color="auto"/>
                                      </w:divBdr>
                                    </w:div>
                                  </w:divsChild>
                                </w:div>
                                <w:div w:id="3821154">
                                  <w:marLeft w:val="0"/>
                                  <w:marRight w:val="0"/>
                                  <w:marTop w:val="0"/>
                                  <w:marBottom w:val="0"/>
                                  <w:divBdr>
                                    <w:top w:val="none" w:sz="0" w:space="0" w:color="auto"/>
                                    <w:left w:val="none" w:sz="0" w:space="0" w:color="auto"/>
                                    <w:bottom w:val="none" w:sz="0" w:space="0" w:color="auto"/>
                                    <w:right w:val="none" w:sz="0" w:space="0" w:color="auto"/>
                                  </w:divBdr>
                                </w:div>
                                <w:div w:id="333067622">
                                  <w:marLeft w:val="0"/>
                                  <w:marRight w:val="0"/>
                                  <w:marTop w:val="0"/>
                                  <w:marBottom w:val="0"/>
                                  <w:divBdr>
                                    <w:top w:val="none" w:sz="0" w:space="0" w:color="auto"/>
                                    <w:left w:val="none" w:sz="0" w:space="0" w:color="auto"/>
                                    <w:bottom w:val="none" w:sz="0" w:space="0" w:color="auto"/>
                                    <w:right w:val="none" w:sz="0" w:space="0" w:color="auto"/>
                                  </w:divBdr>
                                </w:div>
                                <w:div w:id="1037581453">
                                  <w:marLeft w:val="0"/>
                                  <w:marRight w:val="0"/>
                                  <w:marTop w:val="0"/>
                                  <w:marBottom w:val="0"/>
                                  <w:divBdr>
                                    <w:top w:val="none" w:sz="0" w:space="0" w:color="auto"/>
                                    <w:left w:val="none" w:sz="0" w:space="0" w:color="auto"/>
                                    <w:bottom w:val="none" w:sz="0" w:space="0" w:color="auto"/>
                                    <w:right w:val="none" w:sz="0" w:space="0" w:color="auto"/>
                                  </w:divBdr>
                                  <w:divsChild>
                                    <w:div w:id="551040855">
                                      <w:marLeft w:val="0"/>
                                      <w:marRight w:val="0"/>
                                      <w:marTop w:val="0"/>
                                      <w:marBottom w:val="0"/>
                                      <w:divBdr>
                                        <w:top w:val="none" w:sz="0" w:space="0" w:color="auto"/>
                                        <w:left w:val="none" w:sz="0" w:space="0" w:color="auto"/>
                                        <w:bottom w:val="none" w:sz="0" w:space="0" w:color="auto"/>
                                        <w:right w:val="none" w:sz="0" w:space="0" w:color="auto"/>
                                      </w:divBdr>
                                    </w:div>
                                    <w:div w:id="262155529">
                                      <w:marLeft w:val="0"/>
                                      <w:marRight w:val="0"/>
                                      <w:marTop w:val="0"/>
                                      <w:marBottom w:val="0"/>
                                      <w:divBdr>
                                        <w:top w:val="none" w:sz="0" w:space="0" w:color="auto"/>
                                        <w:left w:val="none" w:sz="0" w:space="0" w:color="auto"/>
                                        <w:bottom w:val="none" w:sz="0" w:space="0" w:color="auto"/>
                                        <w:right w:val="none" w:sz="0" w:space="0" w:color="auto"/>
                                      </w:divBdr>
                                    </w:div>
                                    <w:div w:id="936402173">
                                      <w:marLeft w:val="0"/>
                                      <w:marRight w:val="0"/>
                                      <w:marTop w:val="0"/>
                                      <w:marBottom w:val="0"/>
                                      <w:divBdr>
                                        <w:top w:val="none" w:sz="0" w:space="0" w:color="auto"/>
                                        <w:left w:val="none" w:sz="0" w:space="0" w:color="auto"/>
                                        <w:bottom w:val="none" w:sz="0" w:space="0" w:color="auto"/>
                                        <w:right w:val="none" w:sz="0" w:space="0" w:color="auto"/>
                                      </w:divBdr>
                                    </w:div>
                                    <w:div w:id="44644459">
                                      <w:marLeft w:val="0"/>
                                      <w:marRight w:val="0"/>
                                      <w:marTop w:val="0"/>
                                      <w:marBottom w:val="0"/>
                                      <w:divBdr>
                                        <w:top w:val="none" w:sz="0" w:space="0" w:color="auto"/>
                                        <w:left w:val="none" w:sz="0" w:space="0" w:color="auto"/>
                                        <w:bottom w:val="none" w:sz="0" w:space="0" w:color="auto"/>
                                        <w:right w:val="none" w:sz="0" w:space="0" w:color="auto"/>
                                      </w:divBdr>
                                    </w:div>
                                    <w:div w:id="2020768334">
                                      <w:marLeft w:val="0"/>
                                      <w:marRight w:val="0"/>
                                      <w:marTop w:val="0"/>
                                      <w:marBottom w:val="0"/>
                                      <w:divBdr>
                                        <w:top w:val="none" w:sz="0" w:space="0" w:color="auto"/>
                                        <w:left w:val="none" w:sz="0" w:space="0" w:color="auto"/>
                                        <w:bottom w:val="none" w:sz="0" w:space="0" w:color="auto"/>
                                        <w:right w:val="none" w:sz="0" w:space="0" w:color="auto"/>
                                      </w:divBdr>
                                    </w:div>
                                  </w:divsChild>
                                </w:div>
                                <w:div w:id="233322506">
                                  <w:marLeft w:val="0"/>
                                  <w:marRight w:val="0"/>
                                  <w:marTop w:val="0"/>
                                  <w:marBottom w:val="0"/>
                                  <w:divBdr>
                                    <w:top w:val="none" w:sz="0" w:space="0" w:color="auto"/>
                                    <w:left w:val="none" w:sz="0" w:space="0" w:color="auto"/>
                                    <w:bottom w:val="none" w:sz="0" w:space="0" w:color="auto"/>
                                    <w:right w:val="none" w:sz="0" w:space="0" w:color="auto"/>
                                  </w:divBdr>
                                </w:div>
                                <w:div w:id="60293417">
                                  <w:marLeft w:val="0"/>
                                  <w:marRight w:val="0"/>
                                  <w:marTop w:val="0"/>
                                  <w:marBottom w:val="0"/>
                                  <w:divBdr>
                                    <w:top w:val="none" w:sz="0" w:space="0" w:color="auto"/>
                                    <w:left w:val="none" w:sz="0" w:space="0" w:color="auto"/>
                                    <w:bottom w:val="none" w:sz="0" w:space="0" w:color="auto"/>
                                    <w:right w:val="none" w:sz="0" w:space="0" w:color="auto"/>
                                  </w:divBdr>
                                  <w:divsChild>
                                    <w:div w:id="50808619">
                                      <w:marLeft w:val="0"/>
                                      <w:marRight w:val="0"/>
                                      <w:marTop w:val="0"/>
                                      <w:marBottom w:val="0"/>
                                      <w:divBdr>
                                        <w:top w:val="none" w:sz="0" w:space="0" w:color="auto"/>
                                        <w:left w:val="none" w:sz="0" w:space="0" w:color="auto"/>
                                        <w:bottom w:val="none" w:sz="0" w:space="0" w:color="auto"/>
                                        <w:right w:val="none" w:sz="0" w:space="0" w:color="auto"/>
                                      </w:divBdr>
                                    </w:div>
                                    <w:div w:id="1816870775">
                                      <w:marLeft w:val="0"/>
                                      <w:marRight w:val="0"/>
                                      <w:marTop w:val="0"/>
                                      <w:marBottom w:val="0"/>
                                      <w:divBdr>
                                        <w:top w:val="none" w:sz="0" w:space="0" w:color="auto"/>
                                        <w:left w:val="none" w:sz="0" w:space="0" w:color="auto"/>
                                        <w:bottom w:val="none" w:sz="0" w:space="0" w:color="auto"/>
                                        <w:right w:val="none" w:sz="0" w:space="0" w:color="auto"/>
                                      </w:divBdr>
                                    </w:div>
                                    <w:div w:id="1304699815">
                                      <w:marLeft w:val="0"/>
                                      <w:marRight w:val="0"/>
                                      <w:marTop w:val="0"/>
                                      <w:marBottom w:val="0"/>
                                      <w:divBdr>
                                        <w:top w:val="none" w:sz="0" w:space="0" w:color="auto"/>
                                        <w:left w:val="none" w:sz="0" w:space="0" w:color="auto"/>
                                        <w:bottom w:val="none" w:sz="0" w:space="0" w:color="auto"/>
                                        <w:right w:val="none" w:sz="0" w:space="0" w:color="auto"/>
                                      </w:divBdr>
                                    </w:div>
                                    <w:div w:id="1514614188">
                                      <w:marLeft w:val="0"/>
                                      <w:marRight w:val="0"/>
                                      <w:marTop w:val="0"/>
                                      <w:marBottom w:val="0"/>
                                      <w:divBdr>
                                        <w:top w:val="none" w:sz="0" w:space="0" w:color="auto"/>
                                        <w:left w:val="none" w:sz="0" w:space="0" w:color="auto"/>
                                        <w:bottom w:val="none" w:sz="0" w:space="0" w:color="auto"/>
                                        <w:right w:val="none" w:sz="0" w:space="0" w:color="auto"/>
                                      </w:divBdr>
                                    </w:div>
                                    <w:div w:id="630676513">
                                      <w:marLeft w:val="0"/>
                                      <w:marRight w:val="0"/>
                                      <w:marTop w:val="0"/>
                                      <w:marBottom w:val="0"/>
                                      <w:divBdr>
                                        <w:top w:val="none" w:sz="0" w:space="0" w:color="auto"/>
                                        <w:left w:val="none" w:sz="0" w:space="0" w:color="auto"/>
                                        <w:bottom w:val="none" w:sz="0" w:space="0" w:color="auto"/>
                                        <w:right w:val="none" w:sz="0" w:space="0" w:color="auto"/>
                                      </w:divBdr>
                                    </w:div>
                                  </w:divsChild>
                                </w:div>
                                <w:div w:id="79257091">
                                  <w:marLeft w:val="0"/>
                                  <w:marRight w:val="0"/>
                                  <w:marTop w:val="0"/>
                                  <w:marBottom w:val="0"/>
                                  <w:divBdr>
                                    <w:top w:val="none" w:sz="0" w:space="0" w:color="auto"/>
                                    <w:left w:val="none" w:sz="0" w:space="0" w:color="auto"/>
                                    <w:bottom w:val="none" w:sz="0" w:space="0" w:color="auto"/>
                                    <w:right w:val="none" w:sz="0" w:space="0" w:color="auto"/>
                                  </w:divBdr>
                                </w:div>
                                <w:div w:id="1365059840">
                                  <w:marLeft w:val="0"/>
                                  <w:marRight w:val="0"/>
                                  <w:marTop w:val="0"/>
                                  <w:marBottom w:val="0"/>
                                  <w:divBdr>
                                    <w:top w:val="none" w:sz="0" w:space="0" w:color="auto"/>
                                    <w:left w:val="none" w:sz="0" w:space="0" w:color="auto"/>
                                    <w:bottom w:val="none" w:sz="0" w:space="0" w:color="auto"/>
                                    <w:right w:val="none" w:sz="0" w:space="0" w:color="auto"/>
                                  </w:divBdr>
                                  <w:divsChild>
                                    <w:div w:id="894775884">
                                      <w:marLeft w:val="0"/>
                                      <w:marRight w:val="0"/>
                                      <w:marTop w:val="0"/>
                                      <w:marBottom w:val="0"/>
                                      <w:divBdr>
                                        <w:top w:val="none" w:sz="0" w:space="0" w:color="auto"/>
                                        <w:left w:val="none" w:sz="0" w:space="0" w:color="auto"/>
                                        <w:bottom w:val="none" w:sz="0" w:space="0" w:color="auto"/>
                                        <w:right w:val="none" w:sz="0" w:space="0" w:color="auto"/>
                                      </w:divBdr>
                                    </w:div>
                                    <w:div w:id="312687882">
                                      <w:marLeft w:val="0"/>
                                      <w:marRight w:val="0"/>
                                      <w:marTop w:val="0"/>
                                      <w:marBottom w:val="0"/>
                                      <w:divBdr>
                                        <w:top w:val="none" w:sz="0" w:space="0" w:color="auto"/>
                                        <w:left w:val="none" w:sz="0" w:space="0" w:color="auto"/>
                                        <w:bottom w:val="none" w:sz="0" w:space="0" w:color="auto"/>
                                        <w:right w:val="none" w:sz="0" w:space="0" w:color="auto"/>
                                      </w:divBdr>
                                    </w:div>
                                    <w:div w:id="1199926767">
                                      <w:marLeft w:val="0"/>
                                      <w:marRight w:val="0"/>
                                      <w:marTop w:val="0"/>
                                      <w:marBottom w:val="0"/>
                                      <w:divBdr>
                                        <w:top w:val="none" w:sz="0" w:space="0" w:color="auto"/>
                                        <w:left w:val="none" w:sz="0" w:space="0" w:color="auto"/>
                                        <w:bottom w:val="none" w:sz="0" w:space="0" w:color="auto"/>
                                        <w:right w:val="none" w:sz="0" w:space="0" w:color="auto"/>
                                      </w:divBdr>
                                    </w:div>
                                    <w:div w:id="426195292">
                                      <w:marLeft w:val="0"/>
                                      <w:marRight w:val="0"/>
                                      <w:marTop w:val="0"/>
                                      <w:marBottom w:val="0"/>
                                      <w:divBdr>
                                        <w:top w:val="none" w:sz="0" w:space="0" w:color="auto"/>
                                        <w:left w:val="none" w:sz="0" w:space="0" w:color="auto"/>
                                        <w:bottom w:val="none" w:sz="0" w:space="0" w:color="auto"/>
                                        <w:right w:val="none" w:sz="0" w:space="0" w:color="auto"/>
                                      </w:divBdr>
                                    </w:div>
                                    <w:div w:id="487136313">
                                      <w:marLeft w:val="0"/>
                                      <w:marRight w:val="0"/>
                                      <w:marTop w:val="0"/>
                                      <w:marBottom w:val="0"/>
                                      <w:divBdr>
                                        <w:top w:val="none" w:sz="0" w:space="0" w:color="auto"/>
                                        <w:left w:val="none" w:sz="0" w:space="0" w:color="auto"/>
                                        <w:bottom w:val="none" w:sz="0" w:space="0" w:color="auto"/>
                                        <w:right w:val="none" w:sz="0" w:space="0" w:color="auto"/>
                                      </w:divBdr>
                                    </w:div>
                                  </w:divsChild>
                                </w:div>
                                <w:div w:id="1730955373">
                                  <w:marLeft w:val="0"/>
                                  <w:marRight w:val="0"/>
                                  <w:marTop w:val="0"/>
                                  <w:marBottom w:val="0"/>
                                  <w:divBdr>
                                    <w:top w:val="none" w:sz="0" w:space="0" w:color="auto"/>
                                    <w:left w:val="none" w:sz="0" w:space="0" w:color="auto"/>
                                    <w:bottom w:val="none" w:sz="0" w:space="0" w:color="auto"/>
                                    <w:right w:val="none" w:sz="0" w:space="0" w:color="auto"/>
                                  </w:divBdr>
                                </w:div>
                                <w:div w:id="1159080549">
                                  <w:marLeft w:val="0"/>
                                  <w:marRight w:val="0"/>
                                  <w:marTop w:val="0"/>
                                  <w:marBottom w:val="0"/>
                                  <w:divBdr>
                                    <w:top w:val="none" w:sz="0" w:space="0" w:color="auto"/>
                                    <w:left w:val="none" w:sz="0" w:space="0" w:color="auto"/>
                                    <w:bottom w:val="none" w:sz="0" w:space="0" w:color="auto"/>
                                    <w:right w:val="none" w:sz="0" w:space="0" w:color="auto"/>
                                  </w:divBdr>
                                  <w:divsChild>
                                    <w:div w:id="378017171">
                                      <w:marLeft w:val="0"/>
                                      <w:marRight w:val="0"/>
                                      <w:marTop w:val="0"/>
                                      <w:marBottom w:val="0"/>
                                      <w:divBdr>
                                        <w:top w:val="none" w:sz="0" w:space="0" w:color="auto"/>
                                        <w:left w:val="none" w:sz="0" w:space="0" w:color="auto"/>
                                        <w:bottom w:val="none" w:sz="0" w:space="0" w:color="auto"/>
                                        <w:right w:val="none" w:sz="0" w:space="0" w:color="auto"/>
                                      </w:divBdr>
                                    </w:div>
                                    <w:div w:id="1136336382">
                                      <w:marLeft w:val="0"/>
                                      <w:marRight w:val="0"/>
                                      <w:marTop w:val="0"/>
                                      <w:marBottom w:val="0"/>
                                      <w:divBdr>
                                        <w:top w:val="none" w:sz="0" w:space="0" w:color="auto"/>
                                        <w:left w:val="none" w:sz="0" w:space="0" w:color="auto"/>
                                        <w:bottom w:val="none" w:sz="0" w:space="0" w:color="auto"/>
                                        <w:right w:val="none" w:sz="0" w:space="0" w:color="auto"/>
                                      </w:divBdr>
                                    </w:div>
                                    <w:div w:id="1027221028">
                                      <w:marLeft w:val="0"/>
                                      <w:marRight w:val="0"/>
                                      <w:marTop w:val="0"/>
                                      <w:marBottom w:val="0"/>
                                      <w:divBdr>
                                        <w:top w:val="none" w:sz="0" w:space="0" w:color="auto"/>
                                        <w:left w:val="none" w:sz="0" w:space="0" w:color="auto"/>
                                        <w:bottom w:val="none" w:sz="0" w:space="0" w:color="auto"/>
                                        <w:right w:val="none" w:sz="0" w:space="0" w:color="auto"/>
                                      </w:divBdr>
                                    </w:div>
                                    <w:div w:id="982002287">
                                      <w:marLeft w:val="0"/>
                                      <w:marRight w:val="0"/>
                                      <w:marTop w:val="0"/>
                                      <w:marBottom w:val="0"/>
                                      <w:divBdr>
                                        <w:top w:val="none" w:sz="0" w:space="0" w:color="auto"/>
                                        <w:left w:val="none" w:sz="0" w:space="0" w:color="auto"/>
                                        <w:bottom w:val="none" w:sz="0" w:space="0" w:color="auto"/>
                                        <w:right w:val="none" w:sz="0" w:space="0" w:color="auto"/>
                                      </w:divBdr>
                                    </w:div>
                                    <w:div w:id="20206665">
                                      <w:marLeft w:val="0"/>
                                      <w:marRight w:val="0"/>
                                      <w:marTop w:val="0"/>
                                      <w:marBottom w:val="0"/>
                                      <w:divBdr>
                                        <w:top w:val="none" w:sz="0" w:space="0" w:color="auto"/>
                                        <w:left w:val="none" w:sz="0" w:space="0" w:color="auto"/>
                                        <w:bottom w:val="none" w:sz="0" w:space="0" w:color="auto"/>
                                        <w:right w:val="none" w:sz="0" w:space="0" w:color="auto"/>
                                      </w:divBdr>
                                    </w:div>
                                    <w:div w:id="384573818">
                                      <w:marLeft w:val="0"/>
                                      <w:marRight w:val="0"/>
                                      <w:marTop w:val="0"/>
                                      <w:marBottom w:val="0"/>
                                      <w:divBdr>
                                        <w:top w:val="none" w:sz="0" w:space="0" w:color="auto"/>
                                        <w:left w:val="none" w:sz="0" w:space="0" w:color="auto"/>
                                        <w:bottom w:val="none" w:sz="0" w:space="0" w:color="auto"/>
                                        <w:right w:val="none" w:sz="0" w:space="0" w:color="auto"/>
                                      </w:divBdr>
                                    </w:div>
                                  </w:divsChild>
                                </w:div>
                                <w:div w:id="1772968204">
                                  <w:marLeft w:val="0"/>
                                  <w:marRight w:val="0"/>
                                  <w:marTop w:val="0"/>
                                  <w:marBottom w:val="0"/>
                                  <w:divBdr>
                                    <w:top w:val="none" w:sz="0" w:space="0" w:color="auto"/>
                                    <w:left w:val="none" w:sz="0" w:space="0" w:color="auto"/>
                                    <w:bottom w:val="none" w:sz="0" w:space="0" w:color="auto"/>
                                    <w:right w:val="none" w:sz="0" w:space="0" w:color="auto"/>
                                  </w:divBdr>
                                </w:div>
                                <w:div w:id="330565778">
                                  <w:marLeft w:val="0"/>
                                  <w:marRight w:val="0"/>
                                  <w:marTop w:val="0"/>
                                  <w:marBottom w:val="0"/>
                                  <w:divBdr>
                                    <w:top w:val="none" w:sz="0" w:space="0" w:color="auto"/>
                                    <w:left w:val="none" w:sz="0" w:space="0" w:color="auto"/>
                                    <w:bottom w:val="none" w:sz="0" w:space="0" w:color="auto"/>
                                    <w:right w:val="none" w:sz="0" w:space="0" w:color="auto"/>
                                  </w:divBdr>
                                  <w:divsChild>
                                    <w:div w:id="1350790800">
                                      <w:marLeft w:val="0"/>
                                      <w:marRight w:val="0"/>
                                      <w:marTop w:val="0"/>
                                      <w:marBottom w:val="0"/>
                                      <w:divBdr>
                                        <w:top w:val="none" w:sz="0" w:space="0" w:color="auto"/>
                                        <w:left w:val="none" w:sz="0" w:space="0" w:color="auto"/>
                                        <w:bottom w:val="none" w:sz="0" w:space="0" w:color="auto"/>
                                        <w:right w:val="none" w:sz="0" w:space="0" w:color="auto"/>
                                      </w:divBdr>
                                    </w:div>
                                    <w:div w:id="1022439447">
                                      <w:marLeft w:val="0"/>
                                      <w:marRight w:val="0"/>
                                      <w:marTop w:val="0"/>
                                      <w:marBottom w:val="0"/>
                                      <w:divBdr>
                                        <w:top w:val="none" w:sz="0" w:space="0" w:color="auto"/>
                                        <w:left w:val="none" w:sz="0" w:space="0" w:color="auto"/>
                                        <w:bottom w:val="none" w:sz="0" w:space="0" w:color="auto"/>
                                        <w:right w:val="none" w:sz="0" w:space="0" w:color="auto"/>
                                      </w:divBdr>
                                    </w:div>
                                    <w:div w:id="1974479407">
                                      <w:marLeft w:val="0"/>
                                      <w:marRight w:val="0"/>
                                      <w:marTop w:val="0"/>
                                      <w:marBottom w:val="0"/>
                                      <w:divBdr>
                                        <w:top w:val="none" w:sz="0" w:space="0" w:color="auto"/>
                                        <w:left w:val="none" w:sz="0" w:space="0" w:color="auto"/>
                                        <w:bottom w:val="none" w:sz="0" w:space="0" w:color="auto"/>
                                        <w:right w:val="none" w:sz="0" w:space="0" w:color="auto"/>
                                      </w:divBdr>
                                    </w:div>
                                    <w:div w:id="1409812359">
                                      <w:marLeft w:val="0"/>
                                      <w:marRight w:val="0"/>
                                      <w:marTop w:val="0"/>
                                      <w:marBottom w:val="0"/>
                                      <w:divBdr>
                                        <w:top w:val="none" w:sz="0" w:space="0" w:color="auto"/>
                                        <w:left w:val="none" w:sz="0" w:space="0" w:color="auto"/>
                                        <w:bottom w:val="none" w:sz="0" w:space="0" w:color="auto"/>
                                        <w:right w:val="none" w:sz="0" w:space="0" w:color="auto"/>
                                      </w:divBdr>
                                    </w:div>
                                    <w:div w:id="1450396462">
                                      <w:marLeft w:val="0"/>
                                      <w:marRight w:val="0"/>
                                      <w:marTop w:val="0"/>
                                      <w:marBottom w:val="0"/>
                                      <w:divBdr>
                                        <w:top w:val="none" w:sz="0" w:space="0" w:color="auto"/>
                                        <w:left w:val="none" w:sz="0" w:space="0" w:color="auto"/>
                                        <w:bottom w:val="none" w:sz="0" w:space="0" w:color="auto"/>
                                        <w:right w:val="none" w:sz="0" w:space="0" w:color="auto"/>
                                      </w:divBdr>
                                    </w:div>
                                    <w:div w:id="1216892086">
                                      <w:marLeft w:val="0"/>
                                      <w:marRight w:val="0"/>
                                      <w:marTop w:val="0"/>
                                      <w:marBottom w:val="0"/>
                                      <w:divBdr>
                                        <w:top w:val="none" w:sz="0" w:space="0" w:color="auto"/>
                                        <w:left w:val="none" w:sz="0" w:space="0" w:color="auto"/>
                                        <w:bottom w:val="none" w:sz="0" w:space="0" w:color="auto"/>
                                        <w:right w:val="none" w:sz="0" w:space="0" w:color="auto"/>
                                      </w:divBdr>
                                    </w:div>
                                  </w:divsChild>
                                </w:div>
                                <w:div w:id="1682511260">
                                  <w:marLeft w:val="0"/>
                                  <w:marRight w:val="0"/>
                                  <w:marTop w:val="0"/>
                                  <w:marBottom w:val="0"/>
                                  <w:divBdr>
                                    <w:top w:val="none" w:sz="0" w:space="0" w:color="auto"/>
                                    <w:left w:val="none" w:sz="0" w:space="0" w:color="auto"/>
                                    <w:bottom w:val="none" w:sz="0" w:space="0" w:color="auto"/>
                                    <w:right w:val="none" w:sz="0" w:space="0" w:color="auto"/>
                                  </w:divBdr>
                                </w:div>
                                <w:div w:id="1389306258">
                                  <w:marLeft w:val="0"/>
                                  <w:marRight w:val="0"/>
                                  <w:marTop w:val="0"/>
                                  <w:marBottom w:val="0"/>
                                  <w:divBdr>
                                    <w:top w:val="none" w:sz="0" w:space="0" w:color="auto"/>
                                    <w:left w:val="none" w:sz="0" w:space="0" w:color="auto"/>
                                    <w:bottom w:val="none" w:sz="0" w:space="0" w:color="auto"/>
                                    <w:right w:val="none" w:sz="0" w:space="0" w:color="auto"/>
                                  </w:divBdr>
                                  <w:divsChild>
                                    <w:div w:id="405810104">
                                      <w:marLeft w:val="0"/>
                                      <w:marRight w:val="0"/>
                                      <w:marTop w:val="0"/>
                                      <w:marBottom w:val="0"/>
                                      <w:divBdr>
                                        <w:top w:val="none" w:sz="0" w:space="0" w:color="auto"/>
                                        <w:left w:val="none" w:sz="0" w:space="0" w:color="auto"/>
                                        <w:bottom w:val="none" w:sz="0" w:space="0" w:color="auto"/>
                                        <w:right w:val="none" w:sz="0" w:space="0" w:color="auto"/>
                                      </w:divBdr>
                                    </w:div>
                                    <w:div w:id="954405638">
                                      <w:marLeft w:val="0"/>
                                      <w:marRight w:val="0"/>
                                      <w:marTop w:val="0"/>
                                      <w:marBottom w:val="0"/>
                                      <w:divBdr>
                                        <w:top w:val="none" w:sz="0" w:space="0" w:color="auto"/>
                                        <w:left w:val="none" w:sz="0" w:space="0" w:color="auto"/>
                                        <w:bottom w:val="none" w:sz="0" w:space="0" w:color="auto"/>
                                        <w:right w:val="none" w:sz="0" w:space="0" w:color="auto"/>
                                      </w:divBdr>
                                    </w:div>
                                    <w:div w:id="1377509821">
                                      <w:marLeft w:val="0"/>
                                      <w:marRight w:val="0"/>
                                      <w:marTop w:val="0"/>
                                      <w:marBottom w:val="0"/>
                                      <w:divBdr>
                                        <w:top w:val="none" w:sz="0" w:space="0" w:color="auto"/>
                                        <w:left w:val="none" w:sz="0" w:space="0" w:color="auto"/>
                                        <w:bottom w:val="none" w:sz="0" w:space="0" w:color="auto"/>
                                        <w:right w:val="none" w:sz="0" w:space="0" w:color="auto"/>
                                      </w:divBdr>
                                    </w:div>
                                    <w:div w:id="1597984062">
                                      <w:marLeft w:val="0"/>
                                      <w:marRight w:val="0"/>
                                      <w:marTop w:val="0"/>
                                      <w:marBottom w:val="0"/>
                                      <w:divBdr>
                                        <w:top w:val="none" w:sz="0" w:space="0" w:color="auto"/>
                                        <w:left w:val="none" w:sz="0" w:space="0" w:color="auto"/>
                                        <w:bottom w:val="none" w:sz="0" w:space="0" w:color="auto"/>
                                        <w:right w:val="none" w:sz="0" w:space="0" w:color="auto"/>
                                      </w:divBdr>
                                    </w:div>
                                    <w:div w:id="1333069860">
                                      <w:marLeft w:val="0"/>
                                      <w:marRight w:val="0"/>
                                      <w:marTop w:val="0"/>
                                      <w:marBottom w:val="0"/>
                                      <w:divBdr>
                                        <w:top w:val="none" w:sz="0" w:space="0" w:color="auto"/>
                                        <w:left w:val="none" w:sz="0" w:space="0" w:color="auto"/>
                                        <w:bottom w:val="none" w:sz="0" w:space="0" w:color="auto"/>
                                        <w:right w:val="none" w:sz="0" w:space="0" w:color="auto"/>
                                      </w:divBdr>
                                    </w:div>
                                    <w:div w:id="1575630040">
                                      <w:marLeft w:val="0"/>
                                      <w:marRight w:val="0"/>
                                      <w:marTop w:val="0"/>
                                      <w:marBottom w:val="0"/>
                                      <w:divBdr>
                                        <w:top w:val="none" w:sz="0" w:space="0" w:color="auto"/>
                                        <w:left w:val="none" w:sz="0" w:space="0" w:color="auto"/>
                                        <w:bottom w:val="none" w:sz="0" w:space="0" w:color="auto"/>
                                        <w:right w:val="none" w:sz="0" w:space="0" w:color="auto"/>
                                      </w:divBdr>
                                    </w:div>
                                  </w:divsChild>
                                </w:div>
                                <w:div w:id="2065643086">
                                  <w:marLeft w:val="0"/>
                                  <w:marRight w:val="0"/>
                                  <w:marTop w:val="0"/>
                                  <w:marBottom w:val="0"/>
                                  <w:divBdr>
                                    <w:top w:val="none" w:sz="0" w:space="0" w:color="auto"/>
                                    <w:left w:val="none" w:sz="0" w:space="0" w:color="auto"/>
                                    <w:bottom w:val="none" w:sz="0" w:space="0" w:color="auto"/>
                                    <w:right w:val="none" w:sz="0" w:space="0" w:color="auto"/>
                                  </w:divBdr>
                                </w:div>
                                <w:div w:id="1704552067">
                                  <w:marLeft w:val="0"/>
                                  <w:marRight w:val="0"/>
                                  <w:marTop w:val="0"/>
                                  <w:marBottom w:val="0"/>
                                  <w:divBdr>
                                    <w:top w:val="none" w:sz="0" w:space="0" w:color="auto"/>
                                    <w:left w:val="none" w:sz="0" w:space="0" w:color="auto"/>
                                    <w:bottom w:val="none" w:sz="0" w:space="0" w:color="auto"/>
                                    <w:right w:val="none" w:sz="0" w:space="0" w:color="auto"/>
                                  </w:divBdr>
                                </w:div>
                                <w:div w:id="1451167979">
                                  <w:marLeft w:val="0"/>
                                  <w:marRight w:val="0"/>
                                  <w:marTop w:val="0"/>
                                  <w:marBottom w:val="0"/>
                                  <w:divBdr>
                                    <w:top w:val="none" w:sz="0" w:space="0" w:color="auto"/>
                                    <w:left w:val="none" w:sz="0" w:space="0" w:color="auto"/>
                                    <w:bottom w:val="none" w:sz="0" w:space="0" w:color="auto"/>
                                    <w:right w:val="none" w:sz="0" w:space="0" w:color="auto"/>
                                  </w:divBdr>
                                </w:div>
                                <w:div w:id="785930861">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
                                    <w:div w:id="1780025457">
                                      <w:marLeft w:val="0"/>
                                      <w:marRight w:val="0"/>
                                      <w:marTop w:val="0"/>
                                      <w:marBottom w:val="0"/>
                                      <w:divBdr>
                                        <w:top w:val="none" w:sz="0" w:space="0" w:color="auto"/>
                                        <w:left w:val="none" w:sz="0" w:space="0" w:color="auto"/>
                                        <w:bottom w:val="none" w:sz="0" w:space="0" w:color="auto"/>
                                        <w:right w:val="none" w:sz="0" w:space="0" w:color="auto"/>
                                      </w:divBdr>
                                    </w:div>
                                    <w:div w:id="1657614123">
                                      <w:marLeft w:val="0"/>
                                      <w:marRight w:val="0"/>
                                      <w:marTop w:val="0"/>
                                      <w:marBottom w:val="0"/>
                                      <w:divBdr>
                                        <w:top w:val="none" w:sz="0" w:space="0" w:color="auto"/>
                                        <w:left w:val="none" w:sz="0" w:space="0" w:color="auto"/>
                                        <w:bottom w:val="none" w:sz="0" w:space="0" w:color="auto"/>
                                        <w:right w:val="none" w:sz="0" w:space="0" w:color="auto"/>
                                      </w:divBdr>
                                    </w:div>
                                    <w:div w:id="456143374">
                                      <w:marLeft w:val="0"/>
                                      <w:marRight w:val="0"/>
                                      <w:marTop w:val="0"/>
                                      <w:marBottom w:val="0"/>
                                      <w:divBdr>
                                        <w:top w:val="none" w:sz="0" w:space="0" w:color="auto"/>
                                        <w:left w:val="none" w:sz="0" w:space="0" w:color="auto"/>
                                        <w:bottom w:val="none" w:sz="0" w:space="0" w:color="auto"/>
                                        <w:right w:val="none" w:sz="0" w:space="0" w:color="auto"/>
                                      </w:divBdr>
                                    </w:div>
                                    <w:div w:id="1766069183">
                                      <w:marLeft w:val="0"/>
                                      <w:marRight w:val="0"/>
                                      <w:marTop w:val="0"/>
                                      <w:marBottom w:val="0"/>
                                      <w:divBdr>
                                        <w:top w:val="none" w:sz="0" w:space="0" w:color="auto"/>
                                        <w:left w:val="none" w:sz="0" w:space="0" w:color="auto"/>
                                        <w:bottom w:val="none" w:sz="0" w:space="0" w:color="auto"/>
                                        <w:right w:val="none" w:sz="0" w:space="0" w:color="auto"/>
                                      </w:divBdr>
                                    </w:div>
                                    <w:div w:id="353726016">
                                      <w:marLeft w:val="0"/>
                                      <w:marRight w:val="0"/>
                                      <w:marTop w:val="0"/>
                                      <w:marBottom w:val="0"/>
                                      <w:divBdr>
                                        <w:top w:val="none" w:sz="0" w:space="0" w:color="auto"/>
                                        <w:left w:val="none" w:sz="0" w:space="0" w:color="auto"/>
                                        <w:bottom w:val="none" w:sz="0" w:space="0" w:color="auto"/>
                                        <w:right w:val="none" w:sz="0" w:space="0" w:color="auto"/>
                                      </w:divBdr>
                                    </w:div>
                                    <w:div w:id="753666305">
                                      <w:marLeft w:val="0"/>
                                      <w:marRight w:val="0"/>
                                      <w:marTop w:val="0"/>
                                      <w:marBottom w:val="0"/>
                                      <w:divBdr>
                                        <w:top w:val="none" w:sz="0" w:space="0" w:color="auto"/>
                                        <w:left w:val="none" w:sz="0" w:space="0" w:color="auto"/>
                                        <w:bottom w:val="none" w:sz="0" w:space="0" w:color="auto"/>
                                        <w:right w:val="none" w:sz="0" w:space="0" w:color="auto"/>
                                      </w:divBdr>
                                    </w:div>
                                    <w:div w:id="1837451264">
                                      <w:marLeft w:val="0"/>
                                      <w:marRight w:val="0"/>
                                      <w:marTop w:val="0"/>
                                      <w:marBottom w:val="0"/>
                                      <w:divBdr>
                                        <w:top w:val="none" w:sz="0" w:space="0" w:color="auto"/>
                                        <w:left w:val="none" w:sz="0" w:space="0" w:color="auto"/>
                                        <w:bottom w:val="none" w:sz="0" w:space="0" w:color="auto"/>
                                        <w:right w:val="none" w:sz="0" w:space="0" w:color="auto"/>
                                      </w:divBdr>
                                    </w:div>
                                    <w:div w:id="1326208816">
                                      <w:marLeft w:val="0"/>
                                      <w:marRight w:val="0"/>
                                      <w:marTop w:val="0"/>
                                      <w:marBottom w:val="0"/>
                                      <w:divBdr>
                                        <w:top w:val="none" w:sz="0" w:space="0" w:color="auto"/>
                                        <w:left w:val="none" w:sz="0" w:space="0" w:color="auto"/>
                                        <w:bottom w:val="none" w:sz="0" w:space="0" w:color="auto"/>
                                        <w:right w:val="none" w:sz="0" w:space="0" w:color="auto"/>
                                      </w:divBdr>
                                    </w:div>
                                    <w:div w:id="2120221958">
                                      <w:marLeft w:val="0"/>
                                      <w:marRight w:val="0"/>
                                      <w:marTop w:val="0"/>
                                      <w:marBottom w:val="0"/>
                                      <w:divBdr>
                                        <w:top w:val="none" w:sz="0" w:space="0" w:color="auto"/>
                                        <w:left w:val="none" w:sz="0" w:space="0" w:color="auto"/>
                                        <w:bottom w:val="none" w:sz="0" w:space="0" w:color="auto"/>
                                        <w:right w:val="none" w:sz="0" w:space="0" w:color="auto"/>
                                      </w:divBdr>
                                    </w:div>
                                  </w:divsChild>
                                </w:div>
                                <w:div w:id="564604924">
                                  <w:marLeft w:val="0"/>
                                  <w:marRight w:val="0"/>
                                  <w:marTop w:val="0"/>
                                  <w:marBottom w:val="0"/>
                                  <w:divBdr>
                                    <w:top w:val="none" w:sz="0" w:space="0" w:color="auto"/>
                                    <w:left w:val="none" w:sz="0" w:space="0" w:color="auto"/>
                                    <w:bottom w:val="none" w:sz="0" w:space="0" w:color="auto"/>
                                    <w:right w:val="none" w:sz="0" w:space="0" w:color="auto"/>
                                  </w:divBdr>
                                </w:div>
                                <w:div w:id="2044088450">
                                  <w:marLeft w:val="0"/>
                                  <w:marRight w:val="0"/>
                                  <w:marTop w:val="0"/>
                                  <w:marBottom w:val="0"/>
                                  <w:divBdr>
                                    <w:top w:val="none" w:sz="0" w:space="0" w:color="auto"/>
                                    <w:left w:val="none" w:sz="0" w:space="0" w:color="auto"/>
                                    <w:bottom w:val="none" w:sz="0" w:space="0" w:color="auto"/>
                                    <w:right w:val="none" w:sz="0" w:space="0" w:color="auto"/>
                                  </w:divBdr>
                                </w:div>
                                <w:div w:id="917444702">
                                  <w:marLeft w:val="0"/>
                                  <w:marRight w:val="0"/>
                                  <w:marTop w:val="0"/>
                                  <w:marBottom w:val="0"/>
                                  <w:divBdr>
                                    <w:top w:val="none" w:sz="0" w:space="0" w:color="auto"/>
                                    <w:left w:val="none" w:sz="0" w:space="0" w:color="auto"/>
                                    <w:bottom w:val="none" w:sz="0" w:space="0" w:color="auto"/>
                                    <w:right w:val="none" w:sz="0" w:space="0" w:color="auto"/>
                                  </w:divBdr>
                                  <w:divsChild>
                                    <w:div w:id="891162720">
                                      <w:marLeft w:val="0"/>
                                      <w:marRight w:val="0"/>
                                      <w:marTop w:val="0"/>
                                      <w:marBottom w:val="0"/>
                                      <w:divBdr>
                                        <w:top w:val="none" w:sz="0" w:space="0" w:color="auto"/>
                                        <w:left w:val="none" w:sz="0" w:space="0" w:color="auto"/>
                                        <w:bottom w:val="none" w:sz="0" w:space="0" w:color="auto"/>
                                        <w:right w:val="none" w:sz="0" w:space="0" w:color="auto"/>
                                      </w:divBdr>
                                    </w:div>
                                    <w:div w:id="1084032145">
                                      <w:marLeft w:val="0"/>
                                      <w:marRight w:val="0"/>
                                      <w:marTop w:val="0"/>
                                      <w:marBottom w:val="0"/>
                                      <w:divBdr>
                                        <w:top w:val="none" w:sz="0" w:space="0" w:color="auto"/>
                                        <w:left w:val="none" w:sz="0" w:space="0" w:color="auto"/>
                                        <w:bottom w:val="none" w:sz="0" w:space="0" w:color="auto"/>
                                        <w:right w:val="none" w:sz="0" w:space="0" w:color="auto"/>
                                      </w:divBdr>
                                    </w:div>
                                  </w:divsChild>
                                </w:div>
                                <w:div w:id="1856265046">
                                  <w:marLeft w:val="0"/>
                                  <w:marRight w:val="0"/>
                                  <w:marTop w:val="0"/>
                                  <w:marBottom w:val="0"/>
                                  <w:divBdr>
                                    <w:top w:val="none" w:sz="0" w:space="0" w:color="auto"/>
                                    <w:left w:val="none" w:sz="0" w:space="0" w:color="auto"/>
                                    <w:bottom w:val="none" w:sz="0" w:space="0" w:color="auto"/>
                                    <w:right w:val="none" w:sz="0" w:space="0" w:color="auto"/>
                                  </w:divBdr>
                                </w:div>
                                <w:div w:id="1928080121">
                                  <w:marLeft w:val="0"/>
                                  <w:marRight w:val="0"/>
                                  <w:marTop w:val="0"/>
                                  <w:marBottom w:val="0"/>
                                  <w:divBdr>
                                    <w:top w:val="none" w:sz="0" w:space="0" w:color="auto"/>
                                    <w:left w:val="none" w:sz="0" w:space="0" w:color="auto"/>
                                    <w:bottom w:val="none" w:sz="0" w:space="0" w:color="auto"/>
                                    <w:right w:val="none" w:sz="0" w:space="0" w:color="auto"/>
                                  </w:divBdr>
                                  <w:divsChild>
                                    <w:div w:id="602760625">
                                      <w:marLeft w:val="0"/>
                                      <w:marRight w:val="0"/>
                                      <w:marTop w:val="0"/>
                                      <w:marBottom w:val="0"/>
                                      <w:divBdr>
                                        <w:top w:val="none" w:sz="0" w:space="0" w:color="auto"/>
                                        <w:left w:val="none" w:sz="0" w:space="0" w:color="auto"/>
                                        <w:bottom w:val="none" w:sz="0" w:space="0" w:color="auto"/>
                                        <w:right w:val="none" w:sz="0" w:space="0" w:color="auto"/>
                                      </w:divBdr>
                                    </w:div>
                                    <w:div w:id="1379473007">
                                      <w:marLeft w:val="0"/>
                                      <w:marRight w:val="0"/>
                                      <w:marTop w:val="0"/>
                                      <w:marBottom w:val="0"/>
                                      <w:divBdr>
                                        <w:top w:val="none" w:sz="0" w:space="0" w:color="auto"/>
                                        <w:left w:val="none" w:sz="0" w:space="0" w:color="auto"/>
                                        <w:bottom w:val="none" w:sz="0" w:space="0" w:color="auto"/>
                                        <w:right w:val="none" w:sz="0" w:space="0" w:color="auto"/>
                                      </w:divBdr>
                                    </w:div>
                                    <w:div w:id="1047996151">
                                      <w:marLeft w:val="0"/>
                                      <w:marRight w:val="0"/>
                                      <w:marTop w:val="0"/>
                                      <w:marBottom w:val="0"/>
                                      <w:divBdr>
                                        <w:top w:val="none" w:sz="0" w:space="0" w:color="auto"/>
                                        <w:left w:val="none" w:sz="0" w:space="0" w:color="auto"/>
                                        <w:bottom w:val="none" w:sz="0" w:space="0" w:color="auto"/>
                                        <w:right w:val="none" w:sz="0" w:space="0" w:color="auto"/>
                                      </w:divBdr>
                                    </w:div>
                                  </w:divsChild>
                                </w:div>
                                <w:div w:id="667249746">
                                  <w:marLeft w:val="0"/>
                                  <w:marRight w:val="0"/>
                                  <w:marTop w:val="0"/>
                                  <w:marBottom w:val="0"/>
                                  <w:divBdr>
                                    <w:top w:val="none" w:sz="0" w:space="0" w:color="auto"/>
                                    <w:left w:val="none" w:sz="0" w:space="0" w:color="auto"/>
                                    <w:bottom w:val="none" w:sz="0" w:space="0" w:color="auto"/>
                                    <w:right w:val="none" w:sz="0" w:space="0" w:color="auto"/>
                                  </w:divBdr>
                                </w:div>
                                <w:div w:id="1524585751">
                                  <w:marLeft w:val="0"/>
                                  <w:marRight w:val="0"/>
                                  <w:marTop w:val="0"/>
                                  <w:marBottom w:val="0"/>
                                  <w:divBdr>
                                    <w:top w:val="none" w:sz="0" w:space="0" w:color="auto"/>
                                    <w:left w:val="none" w:sz="0" w:space="0" w:color="auto"/>
                                    <w:bottom w:val="none" w:sz="0" w:space="0" w:color="auto"/>
                                    <w:right w:val="none" w:sz="0" w:space="0" w:color="auto"/>
                                  </w:divBdr>
                                  <w:divsChild>
                                    <w:div w:id="633752195">
                                      <w:marLeft w:val="0"/>
                                      <w:marRight w:val="0"/>
                                      <w:marTop w:val="0"/>
                                      <w:marBottom w:val="0"/>
                                      <w:divBdr>
                                        <w:top w:val="none" w:sz="0" w:space="0" w:color="auto"/>
                                        <w:left w:val="none" w:sz="0" w:space="0" w:color="auto"/>
                                        <w:bottom w:val="none" w:sz="0" w:space="0" w:color="auto"/>
                                        <w:right w:val="none" w:sz="0" w:space="0" w:color="auto"/>
                                      </w:divBdr>
                                    </w:div>
                                    <w:div w:id="576674491">
                                      <w:marLeft w:val="0"/>
                                      <w:marRight w:val="0"/>
                                      <w:marTop w:val="0"/>
                                      <w:marBottom w:val="0"/>
                                      <w:divBdr>
                                        <w:top w:val="none" w:sz="0" w:space="0" w:color="auto"/>
                                        <w:left w:val="none" w:sz="0" w:space="0" w:color="auto"/>
                                        <w:bottom w:val="none" w:sz="0" w:space="0" w:color="auto"/>
                                        <w:right w:val="none" w:sz="0" w:space="0" w:color="auto"/>
                                      </w:divBdr>
                                    </w:div>
                                    <w:div w:id="1270045231">
                                      <w:marLeft w:val="0"/>
                                      <w:marRight w:val="0"/>
                                      <w:marTop w:val="0"/>
                                      <w:marBottom w:val="0"/>
                                      <w:divBdr>
                                        <w:top w:val="none" w:sz="0" w:space="0" w:color="auto"/>
                                        <w:left w:val="none" w:sz="0" w:space="0" w:color="auto"/>
                                        <w:bottom w:val="none" w:sz="0" w:space="0" w:color="auto"/>
                                        <w:right w:val="none" w:sz="0" w:space="0" w:color="auto"/>
                                      </w:divBdr>
                                    </w:div>
                                    <w:div w:id="1922330719">
                                      <w:marLeft w:val="0"/>
                                      <w:marRight w:val="0"/>
                                      <w:marTop w:val="0"/>
                                      <w:marBottom w:val="0"/>
                                      <w:divBdr>
                                        <w:top w:val="none" w:sz="0" w:space="0" w:color="auto"/>
                                        <w:left w:val="none" w:sz="0" w:space="0" w:color="auto"/>
                                        <w:bottom w:val="none" w:sz="0" w:space="0" w:color="auto"/>
                                        <w:right w:val="none" w:sz="0" w:space="0" w:color="auto"/>
                                      </w:divBdr>
                                    </w:div>
                                    <w:div w:id="305864440">
                                      <w:marLeft w:val="0"/>
                                      <w:marRight w:val="0"/>
                                      <w:marTop w:val="0"/>
                                      <w:marBottom w:val="0"/>
                                      <w:divBdr>
                                        <w:top w:val="none" w:sz="0" w:space="0" w:color="auto"/>
                                        <w:left w:val="none" w:sz="0" w:space="0" w:color="auto"/>
                                        <w:bottom w:val="none" w:sz="0" w:space="0" w:color="auto"/>
                                        <w:right w:val="none" w:sz="0" w:space="0" w:color="auto"/>
                                      </w:divBdr>
                                    </w:div>
                                    <w:div w:id="639190279">
                                      <w:marLeft w:val="0"/>
                                      <w:marRight w:val="0"/>
                                      <w:marTop w:val="0"/>
                                      <w:marBottom w:val="0"/>
                                      <w:divBdr>
                                        <w:top w:val="none" w:sz="0" w:space="0" w:color="auto"/>
                                        <w:left w:val="none" w:sz="0" w:space="0" w:color="auto"/>
                                        <w:bottom w:val="none" w:sz="0" w:space="0" w:color="auto"/>
                                        <w:right w:val="none" w:sz="0" w:space="0" w:color="auto"/>
                                      </w:divBdr>
                                    </w:div>
                                    <w:div w:id="900410960">
                                      <w:marLeft w:val="0"/>
                                      <w:marRight w:val="0"/>
                                      <w:marTop w:val="0"/>
                                      <w:marBottom w:val="0"/>
                                      <w:divBdr>
                                        <w:top w:val="none" w:sz="0" w:space="0" w:color="auto"/>
                                        <w:left w:val="none" w:sz="0" w:space="0" w:color="auto"/>
                                        <w:bottom w:val="none" w:sz="0" w:space="0" w:color="auto"/>
                                        <w:right w:val="none" w:sz="0" w:space="0" w:color="auto"/>
                                      </w:divBdr>
                                    </w:div>
                                    <w:div w:id="990331039">
                                      <w:marLeft w:val="0"/>
                                      <w:marRight w:val="0"/>
                                      <w:marTop w:val="0"/>
                                      <w:marBottom w:val="0"/>
                                      <w:divBdr>
                                        <w:top w:val="none" w:sz="0" w:space="0" w:color="auto"/>
                                        <w:left w:val="none" w:sz="0" w:space="0" w:color="auto"/>
                                        <w:bottom w:val="none" w:sz="0" w:space="0" w:color="auto"/>
                                        <w:right w:val="none" w:sz="0" w:space="0" w:color="auto"/>
                                      </w:divBdr>
                                    </w:div>
                                    <w:div w:id="824050867">
                                      <w:marLeft w:val="0"/>
                                      <w:marRight w:val="0"/>
                                      <w:marTop w:val="0"/>
                                      <w:marBottom w:val="0"/>
                                      <w:divBdr>
                                        <w:top w:val="none" w:sz="0" w:space="0" w:color="auto"/>
                                        <w:left w:val="none" w:sz="0" w:space="0" w:color="auto"/>
                                        <w:bottom w:val="none" w:sz="0" w:space="0" w:color="auto"/>
                                        <w:right w:val="none" w:sz="0" w:space="0" w:color="auto"/>
                                      </w:divBdr>
                                    </w:div>
                                  </w:divsChild>
                                </w:div>
                                <w:div w:id="2105302694">
                                  <w:marLeft w:val="0"/>
                                  <w:marRight w:val="0"/>
                                  <w:marTop w:val="0"/>
                                  <w:marBottom w:val="0"/>
                                  <w:divBdr>
                                    <w:top w:val="none" w:sz="0" w:space="0" w:color="auto"/>
                                    <w:left w:val="none" w:sz="0" w:space="0" w:color="auto"/>
                                    <w:bottom w:val="none" w:sz="0" w:space="0" w:color="auto"/>
                                    <w:right w:val="none" w:sz="0" w:space="0" w:color="auto"/>
                                  </w:divBdr>
                                </w:div>
                                <w:div w:id="624697854">
                                  <w:marLeft w:val="0"/>
                                  <w:marRight w:val="0"/>
                                  <w:marTop w:val="0"/>
                                  <w:marBottom w:val="0"/>
                                  <w:divBdr>
                                    <w:top w:val="none" w:sz="0" w:space="0" w:color="auto"/>
                                    <w:left w:val="none" w:sz="0" w:space="0" w:color="auto"/>
                                    <w:bottom w:val="none" w:sz="0" w:space="0" w:color="auto"/>
                                    <w:right w:val="none" w:sz="0" w:space="0" w:color="auto"/>
                                  </w:divBdr>
                                  <w:divsChild>
                                    <w:div w:id="892156916">
                                      <w:marLeft w:val="0"/>
                                      <w:marRight w:val="0"/>
                                      <w:marTop w:val="0"/>
                                      <w:marBottom w:val="0"/>
                                      <w:divBdr>
                                        <w:top w:val="none" w:sz="0" w:space="0" w:color="auto"/>
                                        <w:left w:val="none" w:sz="0" w:space="0" w:color="auto"/>
                                        <w:bottom w:val="none" w:sz="0" w:space="0" w:color="auto"/>
                                        <w:right w:val="none" w:sz="0" w:space="0" w:color="auto"/>
                                      </w:divBdr>
                                    </w:div>
                                    <w:div w:id="707074090">
                                      <w:marLeft w:val="0"/>
                                      <w:marRight w:val="0"/>
                                      <w:marTop w:val="0"/>
                                      <w:marBottom w:val="0"/>
                                      <w:divBdr>
                                        <w:top w:val="none" w:sz="0" w:space="0" w:color="auto"/>
                                        <w:left w:val="none" w:sz="0" w:space="0" w:color="auto"/>
                                        <w:bottom w:val="none" w:sz="0" w:space="0" w:color="auto"/>
                                        <w:right w:val="none" w:sz="0" w:space="0" w:color="auto"/>
                                      </w:divBdr>
                                    </w:div>
                                  </w:divsChild>
                                </w:div>
                                <w:div w:id="571546078">
                                  <w:marLeft w:val="0"/>
                                  <w:marRight w:val="0"/>
                                  <w:marTop w:val="0"/>
                                  <w:marBottom w:val="0"/>
                                  <w:divBdr>
                                    <w:top w:val="none" w:sz="0" w:space="0" w:color="auto"/>
                                    <w:left w:val="none" w:sz="0" w:space="0" w:color="auto"/>
                                    <w:bottom w:val="none" w:sz="0" w:space="0" w:color="auto"/>
                                    <w:right w:val="none" w:sz="0" w:space="0" w:color="auto"/>
                                  </w:divBdr>
                                </w:div>
                                <w:div w:id="894200931">
                                  <w:marLeft w:val="0"/>
                                  <w:marRight w:val="0"/>
                                  <w:marTop w:val="0"/>
                                  <w:marBottom w:val="0"/>
                                  <w:divBdr>
                                    <w:top w:val="none" w:sz="0" w:space="0" w:color="auto"/>
                                    <w:left w:val="none" w:sz="0" w:space="0" w:color="auto"/>
                                    <w:bottom w:val="none" w:sz="0" w:space="0" w:color="auto"/>
                                    <w:right w:val="none" w:sz="0" w:space="0" w:color="auto"/>
                                  </w:divBdr>
                                  <w:divsChild>
                                    <w:div w:id="1828355604">
                                      <w:marLeft w:val="0"/>
                                      <w:marRight w:val="0"/>
                                      <w:marTop w:val="0"/>
                                      <w:marBottom w:val="0"/>
                                      <w:divBdr>
                                        <w:top w:val="none" w:sz="0" w:space="0" w:color="auto"/>
                                        <w:left w:val="none" w:sz="0" w:space="0" w:color="auto"/>
                                        <w:bottom w:val="none" w:sz="0" w:space="0" w:color="auto"/>
                                        <w:right w:val="none" w:sz="0" w:space="0" w:color="auto"/>
                                      </w:divBdr>
                                    </w:div>
                                    <w:div w:id="2089959438">
                                      <w:marLeft w:val="0"/>
                                      <w:marRight w:val="0"/>
                                      <w:marTop w:val="0"/>
                                      <w:marBottom w:val="0"/>
                                      <w:divBdr>
                                        <w:top w:val="none" w:sz="0" w:space="0" w:color="auto"/>
                                        <w:left w:val="none" w:sz="0" w:space="0" w:color="auto"/>
                                        <w:bottom w:val="none" w:sz="0" w:space="0" w:color="auto"/>
                                        <w:right w:val="none" w:sz="0" w:space="0" w:color="auto"/>
                                      </w:divBdr>
                                    </w:div>
                                    <w:div w:id="104156199">
                                      <w:marLeft w:val="0"/>
                                      <w:marRight w:val="0"/>
                                      <w:marTop w:val="0"/>
                                      <w:marBottom w:val="0"/>
                                      <w:divBdr>
                                        <w:top w:val="none" w:sz="0" w:space="0" w:color="auto"/>
                                        <w:left w:val="none" w:sz="0" w:space="0" w:color="auto"/>
                                        <w:bottom w:val="none" w:sz="0" w:space="0" w:color="auto"/>
                                        <w:right w:val="none" w:sz="0" w:space="0" w:color="auto"/>
                                      </w:divBdr>
                                    </w:div>
                                    <w:div w:id="162361339">
                                      <w:marLeft w:val="0"/>
                                      <w:marRight w:val="0"/>
                                      <w:marTop w:val="0"/>
                                      <w:marBottom w:val="0"/>
                                      <w:divBdr>
                                        <w:top w:val="none" w:sz="0" w:space="0" w:color="auto"/>
                                        <w:left w:val="none" w:sz="0" w:space="0" w:color="auto"/>
                                        <w:bottom w:val="none" w:sz="0" w:space="0" w:color="auto"/>
                                        <w:right w:val="none" w:sz="0" w:space="0" w:color="auto"/>
                                      </w:divBdr>
                                    </w:div>
                                    <w:div w:id="492139643">
                                      <w:marLeft w:val="0"/>
                                      <w:marRight w:val="0"/>
                                      <w:marTop w:val="0"/>
                                      <w:marBottom w:val="0"/>
                                      <w:divBdr>
                                        <w:top w:val="none" w:sz="0" w:space="0" w:color="auto"/>
                                        <w:left w:val="none" w:sz="0" w:space="0" w:color="auto"/>
                                        <w:bottom w:val="none" w:sz="0" w:space="0" w:color="auto"/>
                                        <w:right w:val="none" w:sz="0" w:space="0" w:color="auto"/>
                                      </w:divBdr>
                                    </w:div>
                                  </w:divsChild>
                                </w:div>
                                <w:div w:id="883442680">
                                  <w:marLeft w:val="0"/>
                                  <w:marRight w:val="0"/>
                                  <w:marTop w:val="0"/>
                                  <w:marBottom w:val="0"/>
                                  <w:divBdr>
                                    <w:top w:val="none" w:sz="0" w:space="0" w:color="auto"/>
                                    <w:left w:val="none" w:sz="0" w:space="0" w:color="auto"/>
                                    <w:bottom w:val="none" w:sz="0" w:space="0" w:color="auto"/>
                                    <w:right w:val="none" w:sz="0" w:space="0" w:color="auto"/>
                                  </w:divBdr>
                                </w:div>
                                <w:div w:id="547450058">
                                  <w:marLeft w:val="0"/>
                                  <w:marRight w:val="0"/>
                                  <w:marTop w:val="0"/>
                                  <w:marBottom w:val="0"/>
                                  <w:divBdr>
                                    <w:top w:val="none" w:sz="0" w:space="0" w:color="auto"/>
                                    <w:left w:val="none" w:sz="0" w:space="0" w:color="auto"/>
                                    <w:bottom w:val="none" w:sz="0" w:space="0" w:color="auto"/>
                                    <w:right w:val="none" w:sz="0" w:space="0" w:color="auto"/>
                                  </w:divBdr>
                                </w:div>
                                <w:div w:id="1359236313">
                                  <w:marLeft w:val="0"/>
                                  <w:marRight w:val="0"/>
                                  <w:marTop w:val="0"/>
                                  <w:marBottom w:val="0"/>
                                  <w:divBdr>
                                    <w:top w:val="none" w:sz="0" w:space="0" w:color="auto"/>
                                    <w:left w:val="none" w:sz="0" w:space="0" w:color="auto"/>
                                    <w:bottom w:val="none" w:sz="0" w:space="0" w:color="auto"/>
                                    <w:right w:val="none" w:sz="0" w:space="0" w:color="auto"/>
                                  </w:divBdr>
                                  <w:divsChild>
                                    <w:div w:id="811098187">
                                      <w:marLeft w:val="0"/>
                                      <w:marRight w:val="0"/>
                                      <w:marTop w:val="0"/>
                                      <w:marBottom w:val="0"/>
                                      <w:divBdr>
                                        <w:top w:val="none" w:sz="0" w:space="0" w:color="auto"/>
                                        <w:left w:val="none" w:sz="0" w:space="0" w:color="auto"/>
                                        <w:bottom w:val="none" w:sz="0" w:space="0" w:color="auto"/>
                                        <w:right w:val="none" w:sz="0" w:space="0" w:color="auto"/>
                                      </w:divBdr>
                                    </w:div>
                                    <w:div w:id="1210074733">
                                      <w:marLeft w:val="0"/>
                                      <w:marRight w:val="0"/>
                                      <w:marTop w:val="0"/>
                                      <w:marBottom w:val="0"/>
                                      <w:divBdr>
                                        <w:top w:val="none" w:sz="0" w:space="0" w:color="auto"/>
                                        <w:left w:val="none" w:sz="0" w:space="0" w:color="auto"/>
                                        <w:bottom w:val="none" w:sz="0" w:space="0" w:color="auto"/>
                                        <w:right w:val="none" w:sz="0" w:space="0" w:color="auto"/>
                                      </w:divBdr>
                                    </w:div>
                                    <w:div w:id="1585720824">
                                      <w:marLeft w:val="0"/>
                                      <w:marRight w:val="0"/>
                                      <w:marTop w:val="0"/>
                                      <w:marBottom w:val="0"/>
                                      <w:divBdr>
                                        <w:top w:val="none" w:sz="0" w:space="0" w:color="auto"/>
                                        <w:left w:val="none" w:sz="0" w:space="0" w:color="auto"/>
                                        <w:bottom w:val="none" w:sz="0" w:space="0" w:color="auto"/>
                                        <w:right w:val="none" w:sz="0" w:space="0" w:color="auto"/>
                                      </w:divBdr>
                                    </w:div>
                                    <w:div w:id="511265161">
                                      <w:marLeft w:val="0"/>
                                      <w:marRight w:val="0"/>
                                      <w:marTop w:val="0"/>
                                      <w:marBottom w:val="0"/>
                                      <w:divBdr>
                                        <w:top w:val="none" w:sz="0" w:space="0" w:color="auto"/>
                                        <w:left w:val="none" w:sz="0" w:space="0" w:color="auto"/>
                                        <w:bottom w:val="none" w:sz="0" w:space="0" w:color="auto"/>
                                        <w:right w:val="none" w:sz="0" w:space="0" w:color="auto"/>
                                      </w:divBdr>
                                    </w:div>
                                    <w:div w:id="681509803">
                                      <w:marLeft w:val="0"/>
                                      <w:marRight w:val="0"/>
                                      <w:marTop w:val="0"/>
                                      <w:marBottom w:val="0"/>
                                      <w:divBdr>
                                        <w:top w:val="none" w:sz="0" w:space="0" w:color="auto"/>
                                        <w:left w:val="none" w:sz="0" w:space="0" w:color="auto"/>
                                        <w:bottom w:val="none" w:sz="0" w:space="0" w:color="auto"/>
                                        <w:right w:val="none" w:sz="0" w:space="0" w:color="auto"/>
                                      </w:divBdr>
                                    </w:div>
                                    <w:div w:id="786853124">
                                      <w:marLeft w:val="0"/>
                                      <w:marRight w:val="0"/>
                                      <w:marTop w:val="0"/>
                                      <w:marBottom w:val="0"/>
                                      <w:divBdr>
                                        <w:top w:val="none" w:sz="0" w:space="0" w:color="auto"/>
                                        <w:left w:val="none" w:sz="0" w:space="0" w:color="auto"/>
                                        <w:bottom w:val="none" w:sz="0" w:space="0" w:color="auto"/>
                                        <w:right w:val="none" w:sz="0" w:space="0" w:color="auto"/>
                                      </w:divBdr>
                                    </w:div>
                                    <w:div w:id="1517420626">
                                      <w:marLeft w:val="0"/>
                                      <w:marRight w:val="0"/>
                                      <w:marTop w:val="0"/>
                                      <w:marBottom w:val="0"/>
                                      <w:divBdr>
                                        <w:top w:val="none" w:sz="0" w:space="0" w:color="auto"/>
                                        <w:left w:val="none" w:sz="0" w:space="0" w:color="auto"/>
                                        <w:bottom w:val="none" w:sz="0" w:space="0" w:color="auto"/>
                                        <w:right w:val="none" w:sz="0" w:space="0" w:color="auto"/>
                                      </w:divBdr>
                                    </w:div>
                                    <w:div w:id="1319922297">
                                      <w:marLeft w:val="0"/>
                                      <w:marRight w:val="0"/>
                                      <w:marTop w:val="0"/>
                                      <w:marBottom w:val="0"/>
                                      <w:divBdr>
                                        <w:top w:val="none" w:sz="0" w:space="0" w:color="auto"/>
                                        <w:left w:val="none" w:sz="0" w:space="0" w:color="auto"/>
                                        <w:bottom w:val="none" w:sz="0" w:space="0" w:color="auto"/>
                                        <w:right w:val="none" w:sz="0" w:space="0" w:color="auto"/>
                                      </w:divBdr>
                                    </w:div>
                                  </w:divsChild>
                                </w:div>
                                <w:div w:id="811211380">
                                  <w:marLeft w:val="0"/>
                                  <w:marRight w:val="0"/>
                                  <w:marTop w:val="0"/>
                                  <w:marBottom w:val="0"/>
                                  <w:divBdr>
                                    <w:top w:val="none" w:sz="0" w:space="0" w:color="auto"/>
                                    <w:left w:val="none" w:sz="0" w:space="0" w:color="auto"/>
                                    <w:bottom w:val="none" w:sz="0" w:space="0" w:color="auto"/>
                                    <w:right w:val="none" w:sz="0" w:space="0" w:color="auto"/>
                                  </w:divBdr>
                                </w:div>
                                <w:div w:id="577322222">
                                  <w:marLeft w:val="0"/>
                                  <w:marRight w:val="0"/>
                                  <w:marTop w:val="0"/>
                                  <w:marBottom w:val="0"/>
                                  <w:divBdr>
                                    <w:top w:val="none" w:sz="0" w:space="0" w:color="auto"/>
                                    <w:left w:val="none" w:sz="0" w:space="0" w:color="auto"/>
                                    <w:bottom w:val="none" w:sz="0" w:space="0" w:color="auto"/>
                                    <w:right w:val="none" w:sz="0" w:space="0" w:color="auto"/>
                                  </w:divBdr>
                                  <w:divsChild>
                                    <w:div w:id="1565798223">
                                      <w:marLeft w:val="0"/>
                                      <w:marRight w:val="0"/>
                                      <w:marTop w:val="0"/>
                                      <w:marBottom w:val="0"/>
                                      <w:divBdr>
                                        <w:top w:val="none" w:sz="0" w:space="0" w:color="auto"/>
                                        <w:left w:val="none" w:sz="0" w:space="0" w:color="auto"/>
                                        <w:bottom w:val="none" w:sz="0" w:space="0" w:color="auto"/>
                                        <w:right w:val="none" w:sz="0" w:space="0" w:color="auto"/>
                                      </w:divBdr>
                                    </w:div>
                                    <w:div w:id="1964266019">
                                      <w:marLeft w:val="0"/>
                                      <w:marRight w:val="0"/>
                                      <w:marTop w:val="0"/>
                                      <w:marBottom w:val="0"/>
                                      <w:divBdr>
                                        <w:top w:val="none" w:sz="0" w:space="0" w:color="auto"/>
                                        <w:left w:val="none" w:sz="0" w:space="0" w:color="auto"/>
                                        <w:bottom w:val="none" w:sz="0" w:space="0" w:color="auto"/>
                                        <w:right w:val="none" w:sz="0" w:space="0" w:color="auto"/>
                                      </w:divBdr>
                                    </w:div>
                                  </w:divsChild>
                                </w:div>
                                <w:div w:id="136340130">
                                  <w:marLeft w:val="0"/>
                                  <w:marRight w:val="0"/>
                                  <w:marTop w:val="0"/>
                                  <w:marBottom w:val="0"/>
                                  <w:divBdr>
                                    <w:top w:val="none" w:sz="0" w:space="0" w:color="auto"/>
                                    <w:left w:val="none" w:sz="0" w:space="0" w:color="auto"/>
                                    <w:bottom w:val="none" w:sz="0" w:space="0" w:color="auto"/>
                                    <w:right w:val="none" w:sz="0" w:space="0" w:color="auto"/>
                                  </w:divBdr>
                                </w:div>
                                <w:div w:id="94248515">
                                  <w:marLeft w:val="0"/>
                                  <w:marRight w:val="0"/>
                                  <w:marTop w:val="0"/>
                                  <w:marBottom w:val="0"/>
                                  <w:divBdr>
                                    <w:top w:val="none" w:sz="0" w:space="0" w:color="auto"/>
                                    <w:left w:val="none" w:sz="0" w:space="0" w:color="auto"/>
                                    <w:bottom w:val="none" w:sz="0" w:space="0" w:color="auto"/>
                                    <w:right w:val="none" w:sz="0" w:space="0" w:color="auto"/>
                                  </w:divBdr>
                                  <w:divsChild>
                                    <w:div w:id="1938244513">
                                      <w:marLeft w:val="0"/>
                                      <w:marRight w:val="0"/>
                                      <w:marTop w:val="0"/>
                                      <w:marBottom w:val="0"/>
                                      <w:divBdr>
                                        <w:top w:val="none" w:sz="0" w:space="0" w:color="auto"/>
                                        <w:left w:val="none" w:sz="0" w:space="0" w:color="auto"/>
                                        <w:bottom w:val="none" w:sz="0" w:space="0" w:color="auto"/>
                                        <w:right w:val="none" w:sz="0" w:space="0" w:color="auto"/>
                                      </w:divBdr>
                                    </w:div>
                                  </w:divsChild>
                                </w:div>
                                <w:div w:id="183908939">
                                  <w:marLeft w:val="0"/>
                                  <w:marRight w:val="0"/>
                                  <w:marTop w:val="0"/>
                                  <w:marBottom w:val="0"/>
                                  <w:divBdr>
                                    <w:top w:val="none" w:sz="0" w:space="0" w:color="auto"/>
                                    <w:left w:val="none" w:sz="0" w:space="0" w:color="auto"/>
                                    <w:bottom w:val="none" w:sz="0" w:space="0" w:color="auto"/>
                                    <w:right w:val="none" w:sz="0" w:space="0" w:color="auto"/>
                                  </w:divBdr>
                                </w:div>
                                <w:div w:id="1647082567">
                                  <w:marLeft w:val="0"/>
                                  <w:marRight w:val="0"/>
                                  <w:marTop w:val="0"/>
                                  <w:marBottom w:val="0"/>
                                  <w:divBdr>
                                    <w:top w:val="none" w:sz="0" w:space="0" w:color="auto"/>
                                    <w:left w:val="none" w:sz="0" w:space="0" w:color="auto"/>
                                    <w:bottom w:val="none" w:sz="0" w:space="0" w:color="auto"/>
                                    <w:right w:val="none" w:sz="0" w:space="0" w:color="auto"/>
                                  </w:divBdr>
                                </w:div>
                                <w:div w:id="121265444">
                                  <w:marLeft w:val="0"/>
                                  <w:marRight w:val="0"/>
                                  <w:marTop w:val="0"/>
                                  <w:marBottom w:val="0"/>
                                  <w:divBdr>
                                    <w:top w:val="none" w:sz="0" w:space="0" w:color="auto"/>
                                    <w:left w:val="none" w:sz="0" w:space="0" w:color="auto"/>
                                    <w:bottom w:val="none" w:sz="0" w:space="0" w:color="auto"/>
                                    <w:right w:val="none" w:sz="0" w:space="0" w:color="auto"/>
                                  </w:divBdr>
                                  <w:divsChild>
                                    <w:div w:id="1292713584">
                                      <w:marLeft w:val="0"/>
                                      <w:marRight w:val="0"/>
                                      <w:marTop w:val="0"/>
                                      <w:marBottom w:val="0"/>
                                      <w:divBdr>
                                        <w:top w:val="none" w:sz="0" w:space="0" w:color="auto"/>
                                        <w:left w:val="none" w:sz="0" w:space="0" w:color="auto"/>
                                        <w:bottom w:val="none" w:sz="0" w:space="0" w:color="auto"/>
                                        <w:right w:val="none" w:sz="0" w:space="0" w:color="auto"/>
                                      </w:divBdr>
                                    </w:div>
                                    <w:div w:id="1884250221">
                                      <w:marLeft w:val="0"/>
                                      <w:marRight w:val="0"/>
                                      <w:marTop w:val="0"/>
                                      <w:marBottom w:val="0"/>
                                      <w:divBdr>
                                        <w:top w:val="none" w:sz="0" w:space="0" w:color="auto"/>
                                        <w:left w:val="none" w:sz="0" w:space="0" w:color="auto"/>
                                        <w:bottom w:val="none" w:sz="0" w:space="0" w:color="auto"/>
                                        <w:right w:val="none" w:sz="0" w:space="0" w:color="auto"/>
                                      </w:divBdr>
                                    </w:div>
                                    <w:div w:id="1381249768">
                                      <w:marLeft w:val="0"/>
                                      <w:marRight w:val="0"/>
                                      <w:marTop w:val="0"/>
                                      <w:marBottom w:val="0"/>
                                      <w:divBdr>
                                        <w:top w:val="none" w:sz="0" w:space="0" w:color="auto"/>
                                        <w:left w:val="none" w:sz="0" w:space="0" w:color="auto"/>
                                        <w:bottom w:val="none" w:sz="0" w:space="0" w:color="auto"/>
                                        <w:right w:val="none" w:sz="0" w:space="0" w:color="auto"/>
                                      </w:divBdr>
                                    </w:div>
                                  </w:divsChild>
                                </w:div>
                                <w:div w:id="1486512588">
                                  <w:marLeft w:val="0"/>
                                  <w:marRight w:val="0"/>
                                  <w:marTop w:val="0"/>
                                  <w:marBottom w:val="0"/>
                                  <w:divBdr>
                                    <w:top w:val="none" w:sz="0" w:space="0" w:color="auto"/>
                                    <w:left w:val="none" w:sz="0" w:space="0" w:color="auto"/>
                                    <w:bottom w:val="none" w:sz="0" w:space="0" w:color="auto"/>
                                    <w:right w:val="none" w:sz="0" w:space="0" w:color="auto"/>
                                  </w:divBdr>
                                </w:div>
                                <w:div w:id="321280861">
                                  <w:marLeft w:val="0"/>
                                  <w:marRight w:val="0"/>
                                  <w:marTop w:val="0"/>
                                  <w:marBottom w:val="0"/>
                                  <w:divBdr>
                                    <w:top w:val="none" w:sz="0" w:space="0" w:color="auto"/>
                                    <w:left w:val="none" w:sz="0" w:space="0" w:color="auto"/>
                                    <w:bottom w:val="none" w:sz="0" w:space="0" w:color="auto"/>
                                    <w:right w:val="none" w:sz="0" w:space="0" w:color="auto"/>
                                  </w:divBdr>
                                  <w:divsChild>
                                    <w:div w:id="1652253700">
                                      <w:marLeft w:val="0"/>
                                      <w:marRight w:val="0"/>
                                      <w:marTop w:val="0"/>
                                      <w:marBottom w:val="0"/>
                                      <w:divBdr>
                                        <w:top w:val="none" w:sz="0" w:space="0" w:color="auto"/>
                                        <w:left w:val="none" w:sz="0" w:space="0" w:color="auto"/>
                                        <w:bottom w:val="none" w:sz="0" w:space="0" w:color="auto"/>
                                        <w:right w:val="none" w:sz="0" w:space="0" w:color="auto"/>
                                      </w:divBdr>
                                    </w:div>
                                  </w:divsChild>
                                </w:div>
                                <w:div w:id="754011643">
                                  <w:marLeft w:val="0"/>
                                  <w:marRight w:val="0"/>
                                  <w:marTop w:val="0"/>
                                  <w:marBottom w:val="0"/>
                                  <w:divBdr>
                                    <w:top w:val="none" w:sz="0" w:space="0" w:color="auto"/>
                                    <w:left w:val="none" w:sz="0" w:space="0" w:color="auto"/>
                                    <w:bottom w:val="none" w:sz="0" w:space="0" w:color="auto"/>
                                    <w:right w:val="none" w:sz="0" w:space="0" w:color="auto"/>
                                  </w:divBdr>
                                </w:div>
                                <w:div w:id="51269261">
                                  <w:marLeft w:val="0"/>
                                  <w:marRight w:val="0"/>
                                  <w:marTop w:val="0"/>
                                  <w:marBottom w:val="0"/>
                                  <w:divBdr>
                                    <w:top w:val="none" w:sz="0" w:space="0" w:color="auto"/>
                                    <w:left w:val="none" w:sz="0" w:space="0" w:color="auto"/>
                                    <w:bottom w:val="none" w:sz="0" w:space="0" w:color="auto"/>
                                    <w:right w:val="none" w:sz="0" w:space="0" w:color="auto"/>
                                  </w:divBdr>
                                  <w:divsChild>
                                    <w:div w:id="1069226203">
                                      <w:marLeft w:val="0"/>
                                      <w:marRight w:val="0"/>
                                      <w:marTop w:val="0"/>
                                      <w:marBottom w:val="0"/>
                                      <w:divBdr>
                                        <w:top w:val="none" w:sz="0" w:space="0" w:color="auto"/>
                                        <w:left w:val="none" w:sz="0" w:space="0" w:color="auto"/>
                                        <w:bottom w:val="none" w:sz="0" w:space="0" w:color="auto"/>
                                        <w:right w:val="none" w:sz="0" w:space="0" w:color="auto"/>
                                      </w:divBdr>
                                    </w:div>
                                    <w:div w:id="617566330">
                                      <w:marLeft w:val="0"/>
                                      <w:marRight w:val="0"/>
                                      <w:marTop w:val="0"/>
                                      <w:marBottom w:val="0"/>
                                      <w:divBdr>
                                        <w:top w:val="none" w:sz="0" w:space="0" w:color="auto"/>
                                        <w:left w:val="none" w:sz="0" w:space="0" w:color="auto"/>
                                        <w:bottom w:val="none" w:sz="0" w:space="0" w:color="auto"/>
                                        <w:right w:val="none" w:sz="0" w:space="0" w:color="auto"/>
                                      </w:divBdr>
                                    </w:div>
                                    <w:div w:id="153107863">
                                      <w:marLeft w:val="0"/>
                                      <w:marRight w:val="0"/>
                                      <w:marTop w:val="0"/>
                                      <w:marBottom w:val="0"/>
                                      <w:divBdr>
                                        <w:top w:val="none" w:sz="0" w:space="0" w:color="auto"/>
                                        <w:left w:val="none" w:sz="0" w:space="0" w:color="auto"/>
                                        <w:bottom w:val="none" w:sz="0" w:space="0" w:color="auto"/>
                                        <w:right w:val="none" w:sz="0" w:space="0" w:color="auto"/>
                                      </w:divBdr>
                                    </w:div>
                                    <w:div w:id="1524902079">
                                      <w:marLeft w:val="0"/>
                                      <w:marRight w:val="0"/>
                                      <w:marTop w:val="0"/>
                                      <w:marBottom w:val="0"/>
                                      <w:divBdr>
                                        <w:top w:val="none" w:sz="0" w:space="0" w:color="auto"/>
                                        <w:left w:val="none" w:sz="0" w:space="0" w:color="auto"/>
                                        <w:bottom w:val="none" w:sz="0" w:space="0" w:color="auto"/>
                                        <w:right w:val="none" w:sz="0" w:space="0" w:color="auto"/>
                                      </w:divBdr>
                                    </w:div>
                                    <w:div w:id="867714587">
                                      <w:marLeft w:val="0"/>
                                      <w:marRight w:val="0"/>
                                      <w:marTop w:val="0"/>
                                      <w:marBottom w:val="0"/>
                                      <w:divBdr>
                                        <w:top w:val="none" w:sz="0" w:space="0" w:color="auto"/>
                                        <w:left w:val="none" w:sz="0" w:space="0" w:color="auto"/>
                                        <w:bottom w:val="none" w:sz="0" w:space="0" w:color="auto"/>
                                        <w:right w:val="none" w:sz="0" w:space="0" w:color="auto"/>
                                      </w:divBdr>
                                    </w:div>
                                    <w:div w:id="278487061">
                                      <w:marLeft w:val="0"/>
                                      <w:marRight w:val="0"/>
                                      <w:marTop w:val="0"/>
                                      <w:marBottom w:val="0"/>
                                      <w:divBdr>
                                        <w:top w:val="none" w:sz="0" w:space="0" w:color="auto"/>
                                        <w:left w:val="none" w:sz="0" w:space="0" w:color="auto"/>
                                        <w:bottom w:val="none" w:sz="0" w:space="0" w:color="auto"/>
                                        <w:right w:val="none" w:sz="0" w:space="0" w:color="auto"/>
                                      </w:divBdr>
                                    </w:div>
                                    <w:div w:id="927037949">
                                      <w:marLeft w:val="0"/>
                                      <w:marRight w:val="0"/>
                                      <w:marTop w:val="0"/>
                                      <w:marBottom w:val="0"/>
                                      <w:divBdr>
                                        <w:top w:val="none" w:sz="0" w:space="0" w:color="auto"/>
                                        <w:left w:val="none" w:sz="0" w:space="0" w:color="auto"/>
                                        <w:bottom w:val="none" w:sz="0" w:space="0" w:color="auto"/>
                                        <w:right w:val="none" w:sz="0" w:space="0" w:color="auto"/>
                                      </w:divBdr>
                                    </w:div>
                                    <w:div w:id="131412722">
                                      <w:marLeft w:val="0"/>
                                      <w:marRight w:val="0"/>
                                      <w:marTop w:val="0"/>
                                      <w:marBottom w:val="0"/>
                                      <w:divBdr>
                                        <w:top w:val="none" w:sz="0" w:space="0" w:color="auto"/>
                                        <w:left w:val="none" w:sz="0" w:space="0" w:color="auto"/>
                                        <w:bottom w:val="none" w:sz="0" w:space="0" w:color="auto"/>
                                        <w:right w:val="none" w:sz="0" w:space="0" w:color="auto"/>
                                      </w:divBdr>
                                    </w:div>
                                  </w:divsChild>
                                </w:div>
                                <w:div w:id="155460574">
                                  <w:marLeft w:val="0"/>
                                  <w:marRight w:val="0"/>
                                  <w:marTop w:val="0"/>
                                  <w:marBottom w:val="0"/>
                                  <w:divBdr>
                                    <w:top w:val="none" w:sz="0" w:space="0" w:color="auto"/>
                                    <w:left w:val="none" w:sz="0" w:space="0" w:color="auto"/>
                                    <w:bottom w:val="none" w:sz="0" w:space="0" w:color="auto"/>
                                    <w:right w:val="none" w:sz="0" w:space="0" w:color="auto"/>
                                  </w:divBdr>
                                </w:div>
                                <w:div w:id="1703900217">
                                  <w:marLeft w:val="0"/>
                                  <w:marRight w:val="0"/>
                                  <w:marTop w:val="0"/>
                                  <w:marBottom w:val="0"/>
                                  <w:divBdr>
                                    <w:top w:val="none" w:sz="0" w:space="0" w:color="auto"/>
                                    <w:left w:val="none" w:sz="0" w:space="0" w:color="auto"/>
                                    <w:bottom w:val="none" w:sz="0" w:space="0" w:color="auto"/>
                                    <w:right w:val="none" w:sz="0" w:space="0" w:color="auto"/>
                                  </w:divBdr>
                                  <w:divsChild>
                                    <w:div w:id="131794290">
                                      <w:marLeft w:val="0"/>
                                      <w:marRight w:val="0"/>
                                      <w:marTop w:val="0"/>
                                      <w:marBottom w:val="0"/>
                                      <w:divBdr>
                                        <w:top w:val="none" w:sz="0" w:space="0" w:color="auto"/>
                                        <w:left w:val="none" w:sz="0" w:space="0" w:color="auto"/>
                                        <w:bottom w:val="none" w:sz="0" w:space="0" w:color="auto"/>
                                        <w:right w:val="none" w:sz="0" w:space="0" w:color="auto"/>
                                      </w:divBdr>
                                    </w:div>
                                  </w:divsChild>
                                </w:div>
                                <w:div w:id="1722556056">
                                  <w:marLeft w:val="0"/>
                                  <w:marRight w:val="0"/>
                                  <w:marTop w:val="0"/>
                                  <w:marBottom w:val="0"/>
                                  <w:divBdr>
                                    <w:top w:val="none" w:sz="0" w:space="0" w:color="auto"/>
                                    <w:left w:val="none" w:sz="0" w:space="0" w:color="auto"/>
                                    <w:bottom w:val="none" w:sz="0" w:space="0" w:color="auto"/>
                                    <w:right w:val="none" w:sz="0" w:space="0" w:color="auto"/>
                                  </w:divBdr>
                                </w:div>
                                <w:div w:id="509292071">
                                  <w:marLeft w:val="0"/>
                                  <w:marRight w:val="0"/>
                                  <w:marTop w:val="0"/>
                                  <w:marBottom w:val="0"/>
                                  <w:divBdr>
                                    <w:top w:val="none" w:sz="0" w:space="0" w:color="auto"/>
                                    <w:left w:val="none" w:sz="0" w:space="0" w:color="auto"/>
                                    <w:bottom w:val="none" w:sz="0" w:space="0" w:color="auto"/>
                                    <w:right w:val="none" w:sz="0" w:space="0" w:color="auto"/>
                                  </w:divBdr>
                                  <w:divsChild>
                                    <w:div w:id="1005665969">
                                      <w:marLeft w:val="0"/>
                                      <w:marRight w:val="0"/>
                                      <w:marTop w:val="0"/>
                                      <w:marBottom w:val="0"/>
                                      <w:divBdr>
                                        <w:top w:val="none" w:sz="0" w:space="0" w:color="auto"/>
                                        <w:left w:val="none" w:sz="0" w:space="0" w:color="auto"/>
                                        <w:bottom w:val="none" w:sz="0" w:space="0" w:color="auto"/>
                                        <w:right w:val="none" w:sz="0" w:space="0" w:color="auto"/>
                                      </w:divBdr>
                                    </w:div>
                                    <w:div w:id="621765327">
                                      <w:marLeft w:val="0"/>
                                      <w:marRight w:val="0"/>
                                      <w:marTop w:val="0"/>
                                      <w:marBottom w:val="0"/>
                                      <w:divBdr>
                                        <w:top w:val="none" w:sz="0" w:space="0" w:color="auto"/>
                                        <w:left w:val="none" w:sz="0" w:space="0" w:color="auto"/>
                                        <w:bottom w:val="none" w:sz="0" w:space="0" w:color="auto"/>
                                        <w:right w:val="none" w:sz="0" w:space="0" w:color="auto"/>
                                      </w:divBdr>
                                    </w:div>
                                    <w:div w:id="1362323624">
                                      <w:marLeft w:val="0"/>
                                      <w:marRight w:val="0"/>
                                      <w:marTop w:val="0"/>
                                      <w:marBottom w:val="0"/>
                                      <w:divBdr>
                                        <w:top w:val="none" w:sz="0" w:space="0" w:color="auto"/>
                                        <w:left w:val="none" w:sz="0" w:space="0" w:color="auto"/>
                                        <w:bottom w:val="none" w:sz="0" w:space="0" w:color="auto"/>
                                        <w:right w:val="none" w:sz="0" w:space="0" w:color="auto"/>
                                      </w:divBdr>
                                    </w:div>
                                    <w:div w:id="470832084">
                                      <w:marLeft w:val="0"/>
                                      <w:marRight w:val="0"/>
                                      <w:marTop w:val="0"/>
                                      <w:marBottom w:val="0"/>
                                      <w:divBdr>
                                        <w:top w:val="none" w:sz="0" w:space="0" w:color="auto"/>
                                        <w:left w:val="none" w:sz="0" w:space="0" w:color="auto"/>
                                        <w:bottom w:val="none" w:sz="0" w:space="0" w:color="auto"/>
                                        <w:right w:val="none" w:sz="0" w:space="0" w:color="auto"/>
                                      </w:divBdr>
                                    </w:div>
                                  </w:divsChild>
                                </w:div>
                                <w:div w:id="628434858">
                                  <w:marLeft w:val="0"/>
                                  <w:marRight w:val="0"/>
                                  <w:marTop w:val="0"/>
                                  <w:marBottom w:val="0"/>
                                  <w:divBdr>
                                    <w:top w:val="none" w:sz="0" w:space="0" w:color="auto"/>
                                    <w:left w:val="none" w:sz="0" w:space="0" w:color="auto"/>
                                    <w:bottom w:val="none" w:sz="0" w:space="0" w:color="auto"/>
                                    <w:right w:val="none" w:sz="0" w:space="0" w:color="auto"/>
                                  </w:divBdr>
                                </w:div>
                                <w:div w:id="378355981">
                                  <w:marLeft w:val="0"/>
                                  <w:marRight w:val="0"/>
                                  <w:marTop w:val="0"/>
                                  <w:marBottom w:val="0"/>
                                  <w:divBdr>
                                    <w:top w:val="none" w:sz="0" w:space="0" w:color="auto"/>
                                    <w:left w:val="none" w:sz="0" w:space="0" w:color="auto"/>
                                    <w:bottom w:val="none" w:sz="0" w:space="0" w:color="auto"/>
                                    <w:right w:val="none" w:sz="0" w:space="0" w:color="auto"/>
                                  </w:divBdr>
                                  <w:divsChild>
                                    <w:div w:id="917128261">
                                      <w:marLeft w:val="0"/>
                                      <w:marRight w:val="0"/>
                                      <w:marTop w:val="0"/>
                                      <w:marBottom w:val="0"/>
                                      <w:divBdr>
                                        <w:top w:val="none" w:sz="0" w:space="0" w:color="auto"/>
                                        <w:left w:val="none" w:sz="0" w:space="0" w:color="auto"/>
                                        <w:bottom w:val="none" w:sz="0" w:space="0" w:color="auto"/>
                                        <w:right w:val="none" w:sz="0" w:space="0" w:color="auto"/>
                                      </w:divBdr>
                                    </w:div>
                                    <w:div w:id="644167656">
                                      <w:marLeft w:val="0"/>
                                      <w:marRight w:val="0"/>
                                      <w:marTop w:val="0"/>
                                      <w:marBottom w:val="0"/>
                                      <w:divBdr>
                                        <w:top w:val="none" w:sz="0" w:space="0" w:color="auto"/>
                                        <w:left w:val="none" w:sz="0" w:space="0" w:color="auto"/>
                                        <w:bottom w:val="none" w:sz="0" w:space="0" w:color="auto"/>
                                        <w:right w:val="none" w:sz="0" w:space="0" w:color="auto"/>
                                      </w:divBdr>
                                    </w:div>
                                    <w:div w:id="1164931793">
                                      <w:marLeft w:val="0"/>
                                      <w:marRight w:val="0"/>
                                      <w:marTop w:val="0"/>
                                      <w:marBottom w:val="0"/>
                                      <w:divBdr>
                                        <w:top w:val="none" w:sz="0" w:space="0" w:color="auto"/>
                                        <w:left w:val="none" w:sz="0" w:space="0" w:color="auto"/>
                                        <w:bottom w:val="none" w:sz="0" w:space="0" w:color="auto"/>
                                        <w:right w:val="none" w:sz="0" w:space="0" w:color="auto"/>
                                      </w:divBdr>
                                    </w:div>
                                    <w:div w:id="1570723000">
                                      <w:marLeft w:val="0"/>
                                      <w:marRight w:val="0"/>
                                      <w:marTop w:val="0"/>
                                      <w:marBottom w:val="0"/>
                                      <w:divBdr>
                                        <w:top w:val="none" w:sz="0" w:space="0" w:color="auto"/>
                                        <w:left w:val="none" w:sz="0" w:space="0" w:color="auto"/>
                                        <w:bottom w:val="none" w:sz="0" w:space="0" w:color="auto"/>
                                        <w:right w:val="none" w:sz="0" w:space="0" w:color="auto"/>
                                      </w:divBdr>
                                    </w:div>
                                    <w:div w:id="1010372554">
                                      <w:marLeft w:val="0"/>
                                      <w:marRight w:val="0"/>
                                      <w:marTop w:val="0"/>
                                      <w:marBottom w:val="0"/>
                                      <w:divBdr>
                                        <w:top w:val="none" w:sz="0" w:space="0" w:color="auto"/>
                                        <w:left w:val="none" w:sz="0" w:space="0" w:color="auto"/>
                                        <w:bottom w:val="none" w:sz="0" w:space="0" w:color="auto"/>
                                        <w:right w:val="none" w:sz="0" w:space="0" w:color="auto"/>
                                      </w:divBdr>
                                    </w:div>
                                    <w:div w:id="984744189">
                                      <w:marLeft w:val="0"/>
                                      <w:marRight w:val="0"/>
                                      <w:marTop w:val="0"/>
                                      <w:marBottom w:val="0"/>
                                      <w:divBdr>
                                        <w:top w:val="none" w:sz="0" w:space="0" w:color="auto"/>
                                        <w:left w:val="none" w:sz="0" w:space="0" w:color="auto"/>
                                        <w:bottom w:val="none" w:sz="0" w:space="0" w:color="auto"/>
                                        <w:right w:val="none" w:sz="0" w:space="0" w:color="auto"/>
                                      </w:divBdr>
                                    </w:div>
                                    <w:div w:id="50613548">
                                      <w:marLeft w:val="0"/>
                                      <w:marRight w:val="0"/>
                                      <w:marTop w:val="0"/>
                                      <w:marBottom w:val="0"/>
                                      <w:divBdr>
                                        <w:top w:val="none" w:sz="0" w:space="0" w:color="auto"/>
                                        <w:left w:val="none" w:sz="0" w:space="0" w:color="auto"/>
                                        <w:bottom w:val="none" w:sz="0" w:space="0" w:color="auto"/>
                                        <w:right w:val="none" w:sz="0" w:space="0" w:color="auto"/>
                                      </w:divBdr>
                                    </w:div>
                                    <w:div w:id="872957691">
                                      <w:marLeft w:val="0"/>
                                      <w:marRight w:val="0"/>
                                      <w:marTop w:val="0"/>
                                      <w:marBottom w:val="0"/>
                                      <w:divBdr>
                                        <w:top w:val="none" w:sz="0" w:space="0" w:color="auto"/>
                                        <w:left w:val="none" w:sz="0" w:space="0" w:color="auto"/>
                                        <w:bottom w:val="none" w:sz="0" w:space="0" w:color="auto"/>
                                        <w:right w:val="none" w:sz="0" w:space="0" w:color="auto"/>
                                      </w:divBdr>
                                    </w:div>
                                    <w:div w:id="417753232">
                                      <w:marLeft w:val="0"/>
                                      <w:marRight w:val="0"/>
                                      <w:marTop w:val="0"/>
                                      <w:marBottom w:val="0"/>
                                      <w:divBdr>
                                        <w:top w:val="none" w:sz="0" w:space="0" w:color="auto"/>
                                        <w:left w:val="none" w:sz="0" w:space="0" w:color="auto"/>
                                        <w:bottom w:val="none" w:sz="0" w:space="0" w:color="auto"/>
                                        <w:right w:val="none" w:sz="0" w:space="0" w:color="auto"/>
                                      </w:divBdr>
                                    </w:div>
                                  </w:divsChild>
                                </w:div>
                                <w:div w:id="531845887">
                                  <w:marLeft w:val="0"/>
                                  <w:marRight w:val="0"/>
                                  <w:marTop w:val="0"/>
                                  <w:marBottom w:val="0"/>
                                  <w:divBdr>
                                    <w:top w:val="none" w:sz="0" w:space="0" w:color="auto"/>
                                    <w:left w:val="none" w:sz="0" w:space="0" w:color="auto"/>
                                    <w:bottom w:val="none" w:sz="0" w:space="0" w:color="auto"/>
                                    <w:right w:val="none" w:sz="0" w:space="0" w:color="auto"/>
                                  </w:divBdr>
                                </w:div>
                                <w:div w:id="1391808713">
                                  <w:marLeft w:val="0"/>
                                  <w:marRight w:val="0"/>
                                  <w:marTop w:val="0"/>
                                  <w:marBottom w:val="0"/>
                                  <w:divBdr>
                                    <w:top w:val="none" w:sz="0" w:space="0" w:color="auto"/>
                                    <w:left w:val="none" w:sz="0" w:space="0" w:color="auto"/>
                                    <w:bottom w:val="none" w:sz="0" w:space="0" w:color="auto"/>
                                    <w:right w:val="none" w:sz="0" w:space="0" w:color="auto"/>
                                  </w:divBdr>
                                  <w:divsChild>
                                    <w:div w:id="325280587">
                                      <w:marLeft w:val="0"/>
                                      <w:marRight w:val="0"/>
                                      <w:marTop w:val="0"/>
                                      <w:marBottom w:val="0"/>
                                      <w:divBdr>
                                        <w:top w:val="none" w:sz="0" w:space="0" w:color="auto"/>
                                        <w:left w:val="none" w:sz="0" w:space="0" w:color="auto"/>
                                        <w:bottom w:val="none" w:sz="0" w:space="0" w:color="auto"/>
                                        <w:right w:val="none" w:sz="0" w:space="0" w:color="auto"/>
                                      </w:divBdr>
                                    </w:div>
                                  </w:divsChild>
                                </w:div>
                                <w:div w:id="1231619260">
                                  <w:marLeft w:val="0"/>
                                  <w:marRight w:val="0"/>
                                  <w:marTop w:val="0"/>
                                  <w:marBottom w:val="0"/>
                                  <w:divBdr>
                                    <w:top w:val="none" w:sz="0" w:space="0" w:color="auto"/>
                                    <w:left w:val="none" w:sz="0" w:space="0" w:color="auto"/>
                                    <w:bottom w:val="none" w:sz="0" w:space="0" w:color="auto"/>
                                    <w:right w:val="none" w:sz="0" w:space="0" w:color="auto"/>
                                  </w:divBdr>
                                </w:div>
                                <w:div w:id="501553422">
                                  <w:marLeft w:val="0"/>
                                  <w:marRight w:val="0"/>
                                  <w:marTop w:val="0"/>
                                  <w:marBottom w:val="0"/>
                                  <w:divBdr>
                                    <w:top w:val="none" w:sz="0" w:space="0" w:color="auto"/>
                                    <w:left w:val="none" w:sz="0" w:space="0" w:color="auto"/>
                                    <w:bottom w:val="none" w:sz="0" w:space="0" w:color="auto"/>
                                    <w:right w:val="none" w:sz="0" w:space="0" w:color="auto"/>
                                  </w:divBdr>
                                </w:div>
                                <w:div w:id="620384769">
                                  <w:marLeft w:val="0"/>
                                  <w:marRight w:val="0"/>
                                  <w:marTop w:val="0"/>
                                  <w:marBottom w:val="0"/>
                                  <w:divBdr>
                                    <w:top w:val="none" w:sz="0" w:space="0" w:color="auto"/>
                                    <w:left w:val="none" w:sz="0" w:space="0" w:color="auto"/>
                                    <w:bottom w:val="none" w:sz="0" w:space="0" w:color="auto"/>
                                    <w:right w:val="none" w:sz="0" w:space="0" w:color="auto"/>
                                  </w:divBdr>
                                  <w:divsChild>
                                    <w:div w:id="909342484">
                                      <w:marLeft w:val="0"/>
                                      <w:marRight w:val="0"/>
                                      <w:marTop w:val="0"/>
                                      <w:marBottom w:val="0"/>
                                      <w:divBdr>
                                        <w:top w:val="none" w:sz="0" w:space="0" w:color="auto"/>
                                        <w:left w:val="none" w:sz="0" w:space="0" w:color="auto"/>
                                        <w:bottom w:val="none" w:sz="0" w:space="0" w:color="auto"/>
                                        <w:right w:val="none" w:sz="0" w:space="0" w:color="auto"/>
                                      </w:divBdr>
                                    </w:div>
                                    <w:div w:id="1650673787">
                                      <w:marLeft w:val="0"/>
                                      <w:marRight w:val="0"/>
                                      <w:marTop w:val="0"/>
                                      <w:marBottom w:val="0"/>
                                      <w:divBdr>
                                        <w:top w:val="none" w:sz="0" w:space="0" w:color="auto"/>
                                        <w:left w:val="none" w:sz="0" w:space="0" w:color="auto"/>
                                        <w:bottom w:val="none" w:sz="0" w:space="0" w:color="auto"/>
                                        <w:right w:val="none" w:sz="0" w:space="0" w:color="auto"/>
                                      </w:divBdr>
                                    </w:div>
                                  </w:divsChild>
                                </w:div>
                                <w:div w:id="96876414">
                                  <w:marLeft w:val="0"/>
                                  <w:marRight w:val="0"/>
                                  <w:marTop w:val="0"/>
                                  <w:marBottom w:val="0"/>
                                  <w:divBdr>
                                    <w:top w:val="none" w:sz="0" w:space="0" w:color="auto"/>
                                    <w:left w:val="none" w:sz="0" w:space="0" w:color="auto"/>
                                    <w:bottom w:val="none" w:sz="0" w:space="0" w:color="auto"/>
                                    <w:right w:val="none" w:sz="0" w:space="0" w:color="auto"/>
                                  </w:divBdr>
                                </w:div>
                                <w:div w:id="125005197">
                                  <w:marLeft w:val="0"/>
                                  <w:marRight w:val="0"/>
                                  <w:marTop w:val="0"/>
                                  <w:marBottom w:val="0"/>
                                  <w:divBdr>
                                    <w:top w:val="none" w:sz="0" w:space="0" w:color="auto"/>
                                    <w:left w:val="none" w:sz="0" w:space="0" w:color="auto"/>
                                    <w:bottom w:val="none" w:sz="0" w:space="0" w:color="auto"/>
                                    <w:right w:val="none" w:sz="0" w:space="0" w:color="auto"/>
                                  </w:divBdr>
                                </w:div>
                                <w:div w:id="1899823523">
                                  <w:marLeft w:val="0"/>
                                  <w:marRight w:val="0"/>
                                  <w:marTop w:val="0"/>
                                  <w:marBottom w:val="0"/>
                                  <w:divBdr>
                                    <w:top w:val="none" w:sz="0" w:space="0" w:color="auto"/>
                                    <w:left w:val="none" w:sz="0" w:space="0" w:color="auto"/>
                                    <w:bottom w:val="none" w:sz="0" w:space="0" w:color="auto"/>
                                    <w:right w:val="none" w:sz="0" w:space="0" w:color="auto"/>
                                  </w:divBdr>
                                </w:div>
                                <w:div w:id="1173644869">
                                  <w:marLeft w:val="0"/>
                                  <w:marRight w:val="0"/>
                                  <w:marTop w:val="0"/>
                                  <w:marBottom w:val="0"/>
                                  <w:divBdr>
                                    <w:top w:val="none" w:sz="0" w:space="0" w:color="auto"/>
                                    <w:left w:val="none" w:sz="0" w:space="0" w:color="auto"/>
                                    <w:bottom w:val="none" w:sz="0" w:space="0" w:color="auto"/>
                                    <w:right w:val="none" w:sz="0" w:space="0" w:color="auto"/>
                                  </w:divBdr>
                                </w:div>
                                <w:div w:id="159001423">
                                  <w:marLeft w:val="0"/>
                                  <w:marRight w:val="0"/>
                                  <w:marTop w:val="0"/>
                                  <w:marBottom w:val="0"/>
                                  <w:divBdr>
                                    <w:top w:val="none" w:sz="0" w:space="0" w:color="auto"/>
                                    <w:left w:val="none" w:sz="0" w:space="0" w:color="auto"/>
                                    <w:bottom w:val="none" w:sz="0" w:space="0" w:color="auto"/>
                                    <w:right w:val="none" w:sz="0" w:space="0" w:color="auto"/>
                                  </w:divBdr>
                                  <w:divsChild>
                                    <w:div w:id="208341233">
                                      <w:marLeft w:val="0"/>
                                      <w:marRight w:val="0"/>
                                      <w:marTop w:val="0"/>
                                      <w:marBottom w:val="0"/>
                                      <w:divBdr>
                                        <w:top w:val="none" w:sz="0" w:space="0" w:color="auto"/>
                                        <w:left w:val="none" w:sz="0" w:space="0" w:color="auto"/>
                                        <w:bottom w:val="none" w:sz="0" w:space="0" w:color="auto"/>
                                        <w:right w:val="none" w:sz="0" w:space="0" w:color="auto"/>
                                      </w:divBdr>
                                    </w:div>
                                    <w:div w:id="336423156">
                                      <w:marLeft w:val="0"/>
                                      <w:marRight w:val="0"/>
                                      <w:marTop w:val="0"/>
                                      <w:marBottom w:val="0"/>
                                      <w:divBdr>
                                        <w:top w:val="none" w:sz="0" w:space="0" w:color="auto"/>
                                        <w:left w:val="none" w:sz="0" w:space="0" w:color="auto"/>
                                        <w:bottom w:val="none" w:sz="0" w:space="0" w:color="auto"/>
                                        <w:right w:val="none" w:sz="0" w:space="0" w:color="auto"/>
                                      </w:divBdr>
                                    </w:div>
                                  </w:divsChild>
                                </w:div>
                                <w:div w:id="107163038">
                                  <w:marLeft w:val="0"/>
                                  <w:marRight w:val="0"/>
                                  <w:marTop w:val="0"/>
                                  <w:marBottom w:val="0"/>
                                  <w:divBdr>
                                    <w:top w:val="none" w:sz="0" w:space="0" w:color="auto"/>
                                    <w:left w:val="none" w:sz="0" w:space="0" w:color="auto"/>
                                    <w:bottom w:val="none" w:sz="0" w:space="0" w:color="auto"/>
                                    <w:right w:val="none" w:sz="0" w:space="0" w:color="auto"/>
                                  </w:divBdr>
                                </w:div>
                                <w:div w:id="494539658">
                                  <w:marLeft w:val="0"/>
                                  <w:marRight w:val="0"/>
                                  <w:marTop w:val="0"/>
                                  <w:marBottom w:val="0"/>
                                  <w:divBdr>
                                    <w:top w:val="none" w:sz="0" w:space="0" w:color="auto"/>
                                    <w:left w:val="none" w:sz="0" w:space="0" w:color="auto"/>
                                    <w:bottom w:val="none" w:sz="0" w:space="0" w:color="auto"/>
                                    <w:right w:val="none" w:sz="0" w:space="0" w:color="auto"/>
                                  </w:divBdr>
                                </w:div>
                                <w:div w:id="658734821">
                                  <w:marLeft w:val="0"/>
                                  <w:marRight w:val="0"/>
                                  <w:marTop w:val="0"/>
                                  <w:marBottom w:val="0"/>
                                  <w:divBdr>
                                    <w:top w:val="none" w:sz="0" w:space="0" w:color="auto"/>
                                    <w:left w:val="none" w:sz="0" w:space="0" w:color="auto"/>
                                    <w:bottom w:val="none" w:sz="0" w:space="0" w:color="auto"/>
                                    <w:right w:val="none" w:sz="0" w:space="0" w:color="auto"/>
                                  </w:divBdr>
                                  <w:divsChild>
                                    <w:div w:id="687952330">
                                      <w:marLeft w:val="0"/>
                                      <w:marRight w:val="0"/>
                                      <w:marTop w:val="0"/>
                                      <w:marBottom w:val="0"/>
                                      <w:divBdr>
                                        <w:top w:val="none" w:sz="0" w:space="0" w:color="auto"/>
                                        <w:left w:val="none" w:sz="0" w:space="0" w:color="auto"/>
                                        <w:bottom w:val="none" w:sz="0" w:space="0" w:color="auto"/>
                                        <w:right w:val="none" w:sz="0" w:space="0" w:color="auto"/>
                                      </w:divBdr>
                                    </w:div>
                                    <w:div w:id="1566642555">
                                      <w:marLeft w:val="0"/>
                                      <w:marRight w:val="0"/>
                                      <w:marTop w:val="0"/>
                                      <w:marBottom w:val="0"/>
                                      <w:divBdr>
                                        <w:top w:val="none" w:sz="0" w:space="0" w:color="auto"/>
                                        <w:left w:val="none" w:sz="0" w:space="0" w:color="auto"/>
                                        <w:bottom w:val="none" w:sz="0" w:space="0" w:color="auto"/>
                                        <w:right w:val="none" w:sz="0" w:space="0" w:color="auto"/>
                                      </w:divBdr>
                                    </w:div>
                                  </w:divsChild>
                                </w:div>
                                <w:div w:id="883517125">
                                  <w:marLeft w:val="0"/>
                                  <w:marRight w:val="0"/>
                                  <w:marTop w:val="0"/>
                                  <w:marBottom w:val="0"/>
                                  <w:divBdr>
                                    <w:top w:val="none" w:sz="0" w:space="0" w:color="auto"/>
                                    <w:left w:val="none" w:sz="0" w:space="0" w:color="auto"/>
                                    <w:bottom w:val="none" w:sz="0" w:space="0" w:color="auto"/>
                                    <w:right w:val="none" w:sz="0" w:space="0" w:color="auto"/>
                                  </w:divBdr>
                                </w:div>
                                <w:div w:id="738942620">
                                  <w:marLeft w:val="0"/>
                                  <w:marRight w:val="0"/>
                                  <w:marTop w:val="0"/>
                                  <w:marBottom w:val="0"/>
                                  <w:divBdr>
                                    <w:top w:val="none" w:sz="0" w:space="0" w:color="auto"/>
                                    <w:left w:val="none" w:sz="0" w:space="0" w:color="auto"/>
                                    <w:bottom w:val="none" w:sz="0" w:space="0" w:color="auto"/>
                                    <w:right w:val="none" w:sz="0" w:space="0" w:color="auto"/>
                                  </w:divBdr>
                                </w:div>
                                <w:div w:id="1012876745">
                                  <w:marLeft w:val="0"/>
                                  <w:marRight w:val="0"/>
                                  <w:marTop w:val="0"/>
                                  <w:marBottom w:val="0"/>
                                  <w:divBdr>
                                    <w:top w:val="none" w:sz="0" w:space="0" w:color="auto"/>
                                    <w:left w:val="none" w:sz="0" w:space="0" w:color="auto"/>
                                    <w:bottom w:val="none" w:sz="0" w:space="0" w:color="auto"/>
                                    <w:right w:val="none" w:sz="0" w:space="0" w:color="auto"/>
                                  </w:divBdr>
                                  <w:divsChild>
                                    <w:div w:id="989674582">
                                      <w:marLeft w:val="0"/>
                                      <w:marRight w:val="0"/>
                                      <w:marTop w:val="0"/>
                                      <w:marBottom w:val="0"/>
                                      <w:divBdr>
                                        <w:top w:val="none" w:sz="0" w:space="0" w:color="auto"/>
                                        <w:left w:val="none" w:sz="0" w:space="0" w:color="auto"/>
                                        <w:bottom w:val="none" w:sz="0" w:space="0" w:color="auto"/>
                                        <w:right w:val="none" w:sz="0" w:space="0" w:color="auto"/>
                                      </w:divBdr>
                                    </w:div>
                                    <w:div w:id="1290551736">
                                      <w:marLeft w:val="0"/>
                                      <w:marRight w:val="0"/>
                                      <w:marTop w:val="0"/>
                                      <w:marBottom w:val="0"/>
                                      <w:divBdr>
                                        <w:top w:val="none" w:sz="0" w:space="0" w:color="auto"/>
                                        <w:left w:val="none" w:sz="0" w:space="0" w:color="auto"/>
                                        <w:bottom w:val="none" w:sz="0" w:space="0" w:color="auto"/>
                                        <w:right w:val="none" w:sz="0" w:space="0" w:color="auto"/>
                                      </w:divBdr>
                                    </w:div>
                                  </w:divsChild>
                                </w:div>
                                <w:div w:id="1065569589">
                                  <w:marLeft w:val="0"/>
                                  <w:marRight w:val="0"/>
                                  <w:marTop w:val="0"/>
                                  <w:marBottom w:val="0"/>
                                  <w:divBdr>
                                    <w:top w:val="none" w:sz="0" w:space="0" w:color="auto"/>
                                    <w:left w:val="none" w:sz="0" w:space="0" w:color="auto"/>
                                    <w:bottom w:val="none" w:sz="0" w:space="0" w:color="auto"/>
                                    <w:right w:val="none" w:sz="0" w:space="0" w:color="auto"/>
                                  </w:divBdr>
                                </w:div>
                                <w:div w:id="29765367">
                                  <w:marLeft w:val="0"/>
                                  <w:marRight w:val="0"/>
                                  <w:marTop w:val="0"/>
                                  <w:marBottom w:val="0"/>
                                  <w:divBdr>
                                    <w:top w:val="none" w:sz="0" w:space="0" w:color="auto"/>
                                    <w:left w:val="none" w:sz="0" w:space="0" w:color="auto"/>
                                    <w:bottom w:val="none" w:sz="0" w:space="0" w:color="auto"/>
                                    <w:right w:val="none" w:sz="0" w:space="0" w:color="auto"/>
                                  </w:divBdr>
                                </w:div>
                                <w:div w:id="954678954">
                                  <w:marLeft w:val="0"/>
                                  <w:marRight w:val="0"/>
                                  <w:marTop w:val="0"/>
                                  <w:marBottom w:val="0"/>
                                  <w:divBdr>
                                    <w:top w:val="none" w:sz="0" w:space="0" w:color="auto"/>
                                    <w:left w:val="none" w:sz="0" w:space="0" w:color="auto"/>
                                    <w:bottom w:val="none" w:sz="0" w:space="0" w:color="auto"/>
                                    <w:right w:val="none" w:sz="0" w:space="0" w:color="auto"/>
                                  </w:divBdr>
                                  <w:divsChild>
                                    <w:div w:id="1611164577">
                                      <w:marLeft w:val="0"/>
                                      <w:marRight w:val="0"/>
                                      <w:marTop w:val="0"/>
                                      <w:marBottom w:val="0"/>
                                      <w:divBdr>
                                        <w:top w:val="none" w:sz="0" w:space="0" w:color="auto"/>
                                        <w:left w:val="none" w:sz="0" w:space="0" w:color="auto"/>
                                        <w:bottom w:val="none" w:sz="0" w:space="0" w:color="auto"/>
                                        <w:right w:val="none" w:sz="0" w:space="0" w:color="auto"/>
                                      </w:divBdr>
                                    </w:div>
                                    <w:div w:id="887031893">
                                      <w:marLeft w:val="0"/>
                                      <w:marRight w:val="0"/>
                                      <w:marTop w:val="0"/>
                                      <w:marBottom w:val="0"/>
                                      <w:divBdr>
                                        <w:top w:val="none" w:sz="0" w:space="0" w:color="auto"/>
                                        <w:left w:val="none" w:sz="0" w:space="0" w:color="auto"/>
                                        <w:bottom w:val="none" w:sz="0" w:space="0" w:color="auto"/>
                                        <w:right w:val="none" w:sz="0" w:space="0" w:color="auto"/>
                                      </w:divBdr>
                                    </w:div>
                                  </w:divsChild>
                                </w:div>
                                <w:div w:id="609052847">
                                  <w:marLeft w:val="0"/>
                                  <w:marRight w:val="0"/>
                                  <w:marTop w:val="0"/>
                                  <w:marBottom w:val="0"/>
                                  <w:divBdr>
                                    <w:top w:val="none" w:sz="0" w:space="0" w:color="auto"/>
                                    <w:left w:val="none" w:sz="0" w:space="0" w:color="auto"/>
                                    <w:bottom w:val="none" w:sz="0" w:space="0" w:color="auto"/>
                                    <w:right w:val="none" w:sz="0" w:space="0" w:color="auto"/>
                                  </w:divBdr>
                                </w:div>
                                <w:div w:id="914555915">
                                  <w:marLeft w:val="0"/>
                                  <w:marRight w:val="0"/>
                                  <w:marTop w:val="0"/>
                                  <w:marBottom w:val="0"/>
                                  <w:divBdr>
                                    <w:top w:val="none" w:sz="0" w:space="0" w:color="auto"/>
                                    <w:left w:val="none" w:sz="0" w:space="0" w:color="auto"/>
                                    <w:bottom w:val="none" w:sz="0" w:space="0" w:color="auto"/>
                                    <w:right w:val="none" w:sz="0" w:space="0" w:color="auto"/>
                                  </w:divBdr>
                                </w:div>
                                <w:div w:id="1753508592">
                                  <w:marLeft w:val="0"/>
                                  <w:marRight w:val="0"/>
                                  <w:marTop w:val="0"/>
                                  <w:marBottom w:val="0"/>
                                  <w:divBdr>
                                    <w:top w:val="none" w:sz="0" w:space="0" w:color="auto"/>
                                    <w:left w:val="none" w:sz="0" w:space="0" w:color="auto"/>
                                    <w:bottom w:val="none" w:sz="0" w:space="0" w:color="auto"/>
                                    <w:right w:val="none" w:sz="0" w:space="0" w:color="auto"/>
                                  </w:divBdr>
                                  <w:divsChild>
                                    <w:div w:id="699623459">
                                      <w:marLeft w:val="0"/>
                                      <w:marRight w:val="0"/>
                                      <w:marTop w:val="0"/>
                                      <w:marBottom w:val="0"/>
                                      <w:divBdr>
                                        <w:top w:val="none" w:sz="0" w:space="0" w:color="auto"/>
                                        <w:left w:val="none" w:sz="0" w:space="0" w:color="auto"/>
                                        <w:bottom w:val="none" w:sz="0" w:space="0" w:color="auto"/>
                                        <w:right w:val="none" w:sz="0" w:space="0" w:color="auto"/>
                                      </w:divBdr>
                                    </w:div>
                                    <w:div w:id="9248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208905">
          <w:marLeft w:val="0"/>
          <w:marRight w:val="0"/>
          <w:marTop w:val="0"/>
          <w:marBottom w:val="0"/>
          <w:divBdr>
            <w:top w:val="none" w:sz="0" w:space="0" w:color="auto"/>
            <w:left w:val="none" w:sz="0" w:space="0" w:color="auto"/>
            <w:bottom w:val="none" w:sz="0" w:space="0" w:color="auto"/>
            <w:right w:val="none" w:sz="0" w:space="0" w:color="auto"/>
          </w:divBdr>
          <w:divsChild>
            <w:div w:id="54088034">
              <w:marLeft w:val="0"/>
              <w:marRight w:val="0"/>
              <w:marTop w:val="0"/>
              <w:marBottom w:val="0"/>
              <w:divBdr>
                <w:top w:val="none" w:sz="0" w:space="0" w:color="auto"/>
                <w:left w:val="none" w:sz="0" w:space="0" w:color="auto"/>
                <w:bottom w:val="none" w:sz="0" w:space="0" w:color="auto"/>
                <w:right w:val="none" w:sz="0" w:space="0" w:color="auto"/>
              </w:divBdr>
              <w:divsChild>
                <w:div w:id="1868712731">
                  <w:marLeft w:val="-60"/>
                  <w:marRight w:val="0"/>
                  <w:marTop w:val="285"/>
                  <w:marBottom w:val="0"/>
                  <w:divBdr>
                    <w:top w:val="none" w:sz="0" w:space="0" w:color="auto"/>
                    <w:left w:val="none" w:sz="0" w:space="0" w:color="auto"/>
                    <w:bottom w:val="none" w:sz="0" w:space="0" w:color="auto"/>
                    <w:right w:val="none" w:sz="0" w:space="0" w:color="auto"/>
                  </w:divBdr>
                  <w:divsChild>
                    <w:div w:id="2118409499">
                      <w:marLeft w:val="0"/>
                      <w:marRight w:val="0"/>
                      <w:marTop w:val="0"/>
                      <w:marBottom w:val="0"/>
                      <w:divBdr>
                        <w:top w:val="none" w:sz="0" w:space="0" w:color="auto"/>
                        <w:left w:val="none" w:sz="0" w:space="0" w:color="auto"/>
                        <w:bottom w:val="none" w:sz="0" w:space="0" w:color="auto"/>
                        <w:right w:val="none" w:sz="0" w:space="0" w:color="auto"/>
                      </w:divBdr>
                      <w:divsChild>
                        <w:div w:id="764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2997">
                  <w:marLeft w:val="0"/>
                  <w:marRight w:val="0"/>
                  <w:marTop w:val="0"/>
                  <w:marBottom w:val="0"/>
                  <w:divBdr>
                    <w:top w:val="none" w:sz="0" w:space="0" w:color="auto"/>
                    <w:left w:val="none" w:sz="0" w:space="0" w:color="auto"/>
                    <w:bottom w:val="none" w:sz="0" w:space="0" w:color="auto"/>
                    <w:right w:val="none" w:sz="0" w:space="0" w:color="auto"/>
                  </w:divBdr>
                  <w:divsChild>
                    <w:div w:id="1059521113">
                      <w:marLeft w:val="0"/>
                      <w:marRight w:val="0"/>
                      <w:marTop w:val="0"/>
                      <w:marBottom w:val="0"/>
                      <w:divBdr>
                        <w:top w:val="none" w:sz="0" w:space="0" w:color="auto"/>
                        <w:left w:val="none" w:sz="0" w:space="0" w:color="auto"/>
                        <w:bottom w:val="none" w:sz="0" w:space="0" w:color="auto"/>
                        <w:right w:val="none" w:sz="0" w:space="0" w:color="auto"/>
                      </w:divBdr>
                      <w:divsChild>
                        <w:div w:id="797574563">
                          <w:marLeft w:val="0"/>
                          <w:marRight w:val="0"/>
                          <w:marTop w:val="0"/>
                          <w:marBottom w:val="0"/>
                          <w:divBdr>
                            <w:top w:val="none" w:sz="0" w:space="0" w:color="auto"/>
                            <w:left w:val="none" w:sz="0" w:space="0" w:color="auto"/>
                            <w:bottom w:val="none" w:sz="0" w:space="0" w:color="auto"/>
                            <w:right w:val="none" w:sz="0" w:space="0" w:color="auto"/>
                          </w:divBdr>
                          <w:divsChild>
                            <w:div w:id="1476727627">
                              <w:marLeft w:val="0"/>
                              <w:marRight w:val="75"/>
                              <w:marTop w:val="0"/>
                              <w:marBottom w:val="0"/>
                              <w:divBdr>
                                <w:top w:val="none" w:sz="0" w:space="0" w:color="auto"/>
                                <w:left w:val="none" w:sz="0" w:space="0" w:color="auto"/>
                                <w:bottom w:val="none" w:sz="0" w:space="0" w:color="auto"/>
                                <w:right w:val="none" w:sz="0" w:space="0" w:color="auto"/>
                              </w:divBdr>
                            </w:div>
                            <w:div w:id="2107380668">
                              <w:marLeft w:val="0"/>
                              <w:marRight w:val="150"/>
                              <w:marTop w:val="0"/>
                              <w:marBottom w:val="0"/>
                              <w:divBdr>
                                <w:top w:val="none" w:sz="0" w:space="0" w:color="auto"/>
                                <w:left w:val="none" w:sz="0" w:space="0" w:color="auto"/>
                                <w:bottom w:val="none" w:sz="0" w:space="0" w:color="auto"/>
                                <w:right w:val="none" w:sz="0" w:space="0" w:color="auto"/>
                              </w:divBdr>
                              <w:divsChild>
                                <w:div w:id="1007706541">
                                  <w:marLeft w:val="0"/>
                                  <w:marRight w:val="0"/>
                                  <w:marTop w:val="0"/>
                                  <w:marBottom w:val="0"/>
                                  <w:divBdr>
                                    <w:top w:val="none" w:sz="0" w:space="0" w:color="auto"/>
                                    <w:left w:val="none" w:sz="0" w:space="0" w:color="auto"/>
                                    <w:bottom w:val="none" w:sz="0" w:space="0" w:color="auto"/>
                                    <w:right w:val="none" w:sz="0" w:space="0" w:color="auto"/>
                                  </w:divBdr>
                                </w:div>
                                <w:div w:id="15102142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6560430">
                      <w:marLeft w:val="0"/>
                      <w:marRight w:val="0"/>
                      <w:marTop w:val="0"/>
                      <w:marBottom w:val="0"/>
                      <w:divBdr>
                        <w:top w:val="none" w:sz="0" w:space="0" w:color="auto"/>
                        <w:left w:val="none" w:sz="0" w:space="0" w:color="auto"/>
                        <w:bottom w:val="none" w:sz="0" w:space="0" w:color="auto"/>
                        <w:right w:val="none" w:sz="0" w:space="0" w:color="auto"/>
                      </w:divBdr>
                    </w:div>
                    <w:div w:id="882325320">
                      <w:marLeft w:val="0"/>
                      <w:marRight w:val="0"/>
                      <w:marTop w:val="0"/>
                      <w:marBottom w:val="0"/>
                      <w:divBdr>
                        <w:top w:val="none" w:sz="0" w:space="0" w:color="auto"/>
                        <w:left w:val="none" w:sz="0" w:space="0" w:color="auto"/>
                        <w:bottom w:val="none" w:sz="0" w:space="0" w:color="auto"/>
                        <w:right w:val="none" w:sz="0" w:space="0" w:color="auto"/>
                      </w:divBdr>
                      <w:divsChild>
                        <w:div w:id="362099890">
                          <w:marLeft w:val="0"/>
                          <w:marRight w:val="0"/>
                          <w:marTop w:val="0"/>
                          <w:marBottom w:val="0"/>
                          <w:divBdr>
                            <w:top w:val="none" w:sz="0" w:space="0" w:color="auto"/>
                            <w:left w:val="none" w:sz="0" w:space="0" w:color="auto"/>
                            <w:bottom w:val="none" w:sz="0" w:space="0" w:color="auto"/>
                            <w:right w:val="none" w:sz="0" w:space="0" w:color="auto"/>
                          </w:divBdr>
                          <w:divsChild>
                            <w:div w:id="1396857241">
                              <w:marLeft w:val="0"/>
                              <w:marRight w:val="75"/>
                              <w:marTop w:val="0"/>
                              <w:marBottom w:val="0"/>
                              <w:divBdr>
                                <w:top w:val="none" w:sz="0" w:space="0" w:color="auto"/>
                                <w:left w:val="none" w:sz="0" w:space="0" w:color="auto"/>
                                <w:bottom w:val="none" w:sz="0" w:space="0" w:color="auto"/>
                                <w:right w:val="none" w:sz="0" w:space="0" w:color="auto"/>
                              </w:divBdr>
                            </w:div>
                            <w:div w:id="1773548561">
                              <w:marLeft w:val="0"/>
                              <w:marRight w:val="150"/>
                              <w:marTop w:val="0"/>
                              <w:marBottom w:val="0"/>
                              <w:divBdr>
                                <w:top w:val="none" w:sz="0" w:space="0" w:color="auto"/>
                                <w:left w:val="none" w:sz="0" w:space="0" w:color="auto"/>
                                <w:bottom w:val="none" w:sz="0" w:space="0" w:color="auto"/>
                                <w:right w:val="none" w:sz="0" w:space="0" w:color="auto"/>
                              </w:divBdr>
                              <w:divsChild>
                                <w:div w:id="1689260135">
                                  <w:marLeft w:val="0"/>
                                  <w:marRight w:val="0"/>
                                  <w:marTop w:val="0"/>
                                  <w:marBottom w:val="0"/>
                                  <w:divBdr>
                                    <w:top w:val="none" w:sz="0" w:space="0" w:color="auto"/>
                                    <w:left w:val="none" w:sz="0" w:space="0" w:color="auto"/>
                                    <w:bottom w:val="none" w:sz="0" w:space="0" w:color="auto"/>
                                    <w:right w:val="none" w:sz="0" w:space="0" w:color="auto"/>
                                  </w:divBdr>
                                </w:div>
                                <w:div w:id="9690206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6947763">
                      <w:marLeft w:val="0"/>
                      <w:marRight w:val="0"/>
                      <w:marTop w:val="0"/>
                      <w:marBottom w:val="0"/>
                      <w:divBdr>
                        <w:top w:val="none" w:sz="0" w:space="0" w:color="auto"/>
                        <w:left w:val="none" w:sz="0" w:space="0" w:color="auto"/>
                        <w:bottom w:val="none" w:sz="0" w:space="0" w:color="auto"/>
                        <w:right w:val="none" w:sz="0" w:space="0" w:color="auto"/>
                      </w:divBdr>
                    </w:div>
                    <w:div w:id="1571816580">
                      <w:marLeft w:val="0"/>
                      <w:marRight w:val="0"/>
                      <w:marTop w:val="0"/>
                      <w:marBottom w:val="0"/>
                      <w:divBdr>
                        <w:top w:val="none" w:sz="0" w:space="0" w:color="auto"/>
                        <w:left w:val="none" w:sz="0" w:space="0" w:color="auto"/>
                        <w:bottom w:val="none" w:sz="0" w:space="0" w:color="auto"/>
                        <w:right w:val="none" w:sz="0" w:space="0" w:color="auto"/>
                      </w:divBdr>
                      <w:divsChild>
                        <w:div w:id="927737077">
                          <w:marLeft w:val="0"/>
                          <w:marRight w:val="0"/>
                          <w:marTop w:val="0"/>
                          <w:marBottom w:val="0"/>
                          <w:divBdr>
                            <w:top w:val="none" w:sz="0" w:space="0" w:color="auto"/>
                            <w:left w:val="none" w:sz="0" w:space="0" w:color="auto"/>
                            <w:bottom w:val="none" w:sz="0" w:space="0" w:color="auto"/>
                            <w:right w:val="none" w:sz="0" w:space="0" w:color="auto"/>
                          </w:divBdr>
                          <w:divsChild>
                            <w:div w:id="1488857614">
                              <w:marLeft w:val="0"/>
                              <w:marRight w:val="75"/>
                              <w:marTop w:val="0"/>
                              <w:marBottom w:val="0"/>
                              <w:divBdr>
                                <w:top w:val="none" w:sz="0" w:space="0" w:color="auto"/>
                                <w:left w:val="none" w:sz="0" w:space="0" w:color="auto"/>
                                <w:bottom w:val="none" w:sz="0" w:space="0" w:color="auto"/>
                                <w:right w:val="none" w:sz="0" w:space="0" w:color="auto"/>
                              </w:divBdr>
                            </w:div>
                            <w:div w:id="1413357468">
                              <w:marLeft w:val="0"/>
                              <w:marRight w:val="150"/>
                              <w:marTop w:val="0"/>
                              <w:marBottom w:val="0"/>
                              <w:divBdr>
                                <w:top w:val="none" w:sz="0" w:space="0" w:color="auto"/>
                                <w:left w:val="none" w:sz="0" w:space="0" w:color="auto"/>
                                <w:bottom w:val="none" w:sz="0" w:space="0" w:color="auto"/>
                                <w:right w:val="none" w:sz="0" w:space="0" w:color="auto"/>
                              </w:divBdr>
                              <w:divsChild>
                                <w:div w:id="1811823716">
                                  <w:marLeft w:val="0"/>
                                  <w:marRight w:val="0"/>
                                  <w:marTop w:val="0"/>
                                  <w:marBottom w:val="0"/>
                                  <w:divBdr>
                                    <w:top w:val="none" w:sz="0" w:space="0" w:color="auto"/>
                                    <w:left w:val="none" w:sz="0" w:space="0" w:color="auto"/>
                                    <w:bottom w:val="none" w:sz="0" w:space="0" w:color="auto"/>
                                    <w:right w:val="none" w:sz="0" w:space="0" w:color="auto"/>
                                  </w:divBdr>
                                </w:div>
                                <w:div w:id="1438910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4706824">
                      <w:marLeft w:val="0"/>
                      <w:marRight w:val="0"/>
                      <w:marTop w:val="0"/>
                      <w:marBottom w:val="0"/>
                      <w:divBdr>
                        <w:top w:val="none" w:sz="0" w:space="0" w:color="auto"/>
                        <w:left w:val="none" w:sz="0" w:space="0" w:color="auto"/>
                        <w:bottom w:val="none" w:sz="0" w:space="0" w:color="auto"/>
                        <w:right w:val="none" w:sz="0" w:space="0" w:color="auto"/>
                      </w:divBdr>
                    </w:div>
                  </w:divsChild>
                </w:div>
                <w:div w:id="1943299856">
                  <w:marLeft w:val="0"/>
                  <w:marRight w:val="0"/>
                  <w:marTop w:val="0"/>
                  <w:marBottom w:val="0"/>
                  <w:divBdr>
                    <w:top w:val="none" w:sz="0" w:space="0" w:color="auto"/>
                    <w:left w:val="none" w:sz="0" w:space="0" w:color="auto"/>
                    <w:bottom w:val="none" w:sz="0" w:space="0" w:color="auto"/>
                    <w:right w:val="none" w:sz="0" w:space="0" w:color="auto"/>
                  </w:divBdr>
                  <w:divsChild>
                    <w:div w:id="120852873">
                      <w:marLeft w:val="0"/>
                      <w:marRight w:val="0"/>
                      <w:marTop w:val="0"/>
                      <w:marBottom w:val="0"/>
                      <w:divBdr>
                        <w:top w:val="none" w:sz="0" w:space="0" w:color="auto"/>
                        <w:left w:val="none" w:sz="0" w:space="0" w:color="auto"/>
                        <w:bottom w:val="none" w:sz="0" w:space="0" w:color="auto"/>
                        <w:right w:val="none" w:sz="0" w:space="0" w:color="auto"/>
                      </w:divBdr>
                      <w:divsChild>
                        <w:div w:id="1201093950">
                          <w:marLeft w:val="0"/>
                          <w:marRight w:val="0"/>
                          <w:marTop w:val="0"/>
                          <w:marBottom w:val="0"/>
                          <w:divBdr>
                            <w:top w:val="none" w:sz="0" w:space="0" w:color="auto"/>
                            <w:left w:val="none" w:sz="0" w:space="0" w:color="auto"/>
                            <w:bottom w:val="none" w:sz="0" w:space="0" w:color="auto"/>
                            <w:right w:val="none" w:sz="0" w:space="0" w:color="auto"/>
                          </w:divBdr>
                          <w:divsChild>
                            <w:div w:id="696155809">
                              <w:marLeft w:val="0"/>
                              <w:marRight w:val="75"/>
                              <w:marTop w:val="0"/>
                              <w:marBottom w:val="0"/>
                              <w:divBdr>
                                <w:top w:val="none" w:sz="0" w:space="0" w:color="auto"/>
                                <w:left w:val="none" w:sz="0" w:space="0" w:color="auto"/>
                                <w:bottom w:val="none" w:sz="0" w:space="0" w:color="auto"/>
                                <w:right w:val="none" w:sz="0" w:space="0" w:color="auto"/>
                              </w:divBdr>
                            </w:div>
                            <w:div w:id="299269854">
                              <w:marLeft w:val="0"/>
                              <w:marRight w:val="150"/>
                              <w:marTop w:val="0"/>
                              <w:marBottom w:val="0"/>
                              <w:divBdr>
                                <w:top w:val="none" w:sz="0" w:space="0" w:color="auto"/>
                                <w:left w:val="none" w:sz="0" w:space="0" w:color="auto"/>
                                <w:bottom w:val="none" w:sz="0" w:space="0" w:color="auto"/>
                                <w:right w:val="none" w:sz="0" w:space="0" w:color="auto"/>
                              </w:divBdr>
                              <w:divsChild>
                                <w:div w:id="255401434">
                                  <w:marLeft w:val="0"/>
                                  <w:marRight w:val="0"/>
                                  <w:marTop w:val="0"/>
                                  <w:marBottom w:val="0"/>
                                  <w:divBdr>
                                    <w:top w:val="none" w:sz="0" w:space="0" w:color="auto"/>
                                    <w:left w:val="none" w:sz="0" w:space="0" w:color="auto"/>
                                    <w:bottom w:val="none" w:sz="0" w:space="0" w:color="auto"/>
                                    <w:right w:val="none" w:sz="0" w:space="0" w:color="auto"/>
                                  </w:divBdr>
                                </w:div>
                                <w:div w:id="1311713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193880">
                      <w:marLeft w:val="0"/>
                      <w:marRight w:val="0"/>
                      <w:marTop w:val="0"/>
                      <w:marBottom w:val="0"/>
                      <w:divBdr>
                        <w:top w:val="none" w:sz="0" w:space="0" w:color="auto"/>
                        <w:left w:val="none" w:sz="0" w:space="0" w:color="auto"/>
                        <w:bottom w:val="none" w:sz="0" w:space="0" w:color="auto"/>
                        <w:right w:val="none" w:sz="0" w:space="0" w:color="auto"/>
                      </w:divBdr>
                    </w:div>
                  </w:divsChild>
                </w:div>
                <w:div w:id="1787193612">
                  <w:marLeft w:val="0"/>
                  <w:marRight w:val="0"/>
                  <w:marTop w:val="0"/>
                  <w:marBottom w:val="0"/>
                  <w:divBdr>
                    <w:top w:val="none" w:sz="0" w:space="0" w:color="auto"/>
                    <w:left w:val="none" w:sz="0" w:space="0" w:color="auto"/>
                    <w:bottom w:val="none" w:sz="0" w:space="0" w:color="auto"/>
                    <w:right w:val="none" w:sz="0" w:space="0" w:color="auto"/>
                  </w:divBdr>
                </w:div>
                <w:div w:id="459499048">
                  <w:marLeft w:val="0"/>
                  <w:marRight w:val="0"/>
                  <w:marTop w:val="0"/>
                  <w:marBottom w:val="0"/>
                  <w:divBdr>
                    <w:top w:val="none" w:sz="0" w:space="0" w:color="auto"/>
                    <w:left w:val="none" w:sz="0" w:space="0" w:color="auto"/>
                    <w:bottom w:val="none" w:sz="0" w:space="0" w:color="auto"/>
                    <w:right w:val="none" w:sz="0" w:space="0" w:color="auto"/>
                  </w:divBdr>
                </w:div>
                <w:div w:id="1126778098">
                  <w:marLeft w:val="0"/>
                  <w:marRight w:val="0"/>
                  <w:marTop w:val="0"/>
                  <w:marBottom w:val="0"/>
                  <w:divBdr>
                    <w:top w:val="none" w:sz="0" w:space="0" w:color="auto"/>
                    <w:left w:val="none" w:sz="0" w:space="0" w:color="auto"/>
                    <w:bottom w:val="none" w:sz="0" w:space="0" w:color="auto"/>
                    <w:right w:val="none" w:sz="0" w:space="0" w:color="auto"/>
                  </w:divBdr>
                </w:div>
                <w:div w:id="569460869">
                  <w:marLeft w:val="0"/>
                  <w:marRight w:val="0"/>
                  <w:marTop w:val="0"/>
                  <w:marBottom w:val="75"/>
                  <w:divBdr>
                    <w:top w:val="none" w:sz="0" w:space="0" w:color="auto"/>
                    <w:left w:val="none" w:sz="0" w:space="0" w:color="auto"/>
                    <w:bottom w:val="none" w:sz="0" w:space="0" w:color="auto"/>
                    <w:right w:val="none" w:sz="0" w:space="0" w:color="auto"/>
                  </w:divBdr>
                </w:div>
                <w:div w:id="1018503910">
                  <w:marLeft w:val="0"/>
                  <w:marRight w:val="0"/>
                  <w:marTop w:val="0"/>
                  <w:marBottom w:val="0"/>
                  <w:divBdr>
                    <w:top w:val="none" w:sz="0" w:space="0" w:color="auto"/>
                    <w:left w:val="none" w:sz="0" w:space="0" w:color="auto"/>
                    <w:bottom w:val="none" w:sz="0" w:space="0" w:color="auto"/>
                    <w:right w:val="none" w:sz="0" w:space="0" w:color="auto"/>
                  </w:divBdr>
                </w:div>
                <w:div w:id="1522475880">
                  <w:marLeft w:val="0"/>
                  <w:marRight w:val="0"/>
                  <w:marTop w:val="0"/>
                  <w:marBottom w:val="75"/>
                  <w:divBdr>
                    <w:top w:val="none" w:sz="0" w:space="0" w:color="auto"/>
                    <w:left w:val="none" w:sz="0" w:space="0" w:color="auto"/>
                    <w:bottom w:val="none" w:sz="0" w:space="0" w:color="auto"/>
                    <w:right w:val="none" w:sz="0" w:space="0" w:color="auto"/>
                  </w:divBdr>
                </w:div>
                <w:div w:id="1671374806">
                  <w:marLeft w:val="0"/>
                  <w:marRight w:val="0"/>
                  <w:marTop w:val="0"/>
                  <w:marBottom w:val="0"/>
                  <w:divBdr>
                    <w:top w:val="none" w:sz="0" w:space="0" w:color="auto"/>
                    <w:left w:val="none" w:sz="0" w:space="0" w:color="auto"/>
                    <w:bottom w:val="none" w:sz="0" w:space="0" w:color="auto"/>
                    <w:right w:val="none" w:sz="0" w:space="0" w:color="auto"/>
                  </w:divBdr>
                </w:div>
                <w:div w:id="1161038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blgarsko-zakonodatelstvo/46-siela-normi.html?utm_source=lex.bg&amp;utm_medium=laws&amp;utm_campaign=lex_context&amp;utm_id=1" TargetMode="External"/><Relationship Id="rId13" Type="http://schemas.openxmlformats.org/officeDocument/2006/relationships/hyperlink" Target="https://e-ciela.net/praven-softuer/134-arkhiv-na-drzhaven-vestnik.html?utm_source=lex.bg&amp;utm_medium=laws&amp;utm_campaign=lex_context&amp;utm_id=1" TargetMode="External"/><Relationship Id="rId3" Type="http://schemas.openxmlformats.org/officeDocument/2006/relationships/settings" Target="settings.xml"/><Relationship Id="rId7" Type="http://schemas.openxmlformats.org/officeDocument/2006/relationships/hyperlink" Target="https://e-ciela.net/blgarsko-zakonodatelstvo/46-siela-normi.html?utm_source=lex.bg&amp;utm_medium=laws&amp;utm_campaign=lex_context&amp;utm_id=1" TargetMode="External"/><Relationship Id="rId12" Type="http://schemas.openxmlformats.org/officeDocument/2006/relationships/hyperlink" Target="https://e-ciela.net/praven-softuer/134-arkhiv-na-drzhaven-vestnik.html?utm_source=lex.bg&amp;utm_medium=laws&amp;utm_campaign=lex_context&amp;utm_i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iela.net/specializirani-produkti/41-siela-energetika-i-okolna-sreda.html?utm_source=lex.bg&amp;utm_medium=laws&amp;utm_campaign=lex_context&amp;utm_id=1" TargetMode="External"/><Relationship Id="rId11" Type="http://schemas.openxmlformats.org/officeDocument/2006/relationships/hyperlink" Target="https://e-ciela.net/blgarsko-zakonodatelstvo/46-siela-normi.html?utm_source=lex.bg&amp;utm_medium=laws&amp;utm_campaign=lex_context&amp;utm_id=1" TargetMode="External"/><Relationship Id="rId5" Type="http://schemas.openxmlformats.org/officeDocument/2006/relationships/hyperlink" Target="https://e-ciela.net/praven-softuer/40-siela-proceduri.html?utm_source=lex.bg&amp;utm_medium=laws&amp;utm_campaign=lex_context&amp;utm_id=1" TargetMode="External"/><Relationship Id="rId15" Type="http://schemas.openxmlformats.org/officeDocument/2006/relationships/hyperlink" Target="https://e-ciela.net/praven-softuer/134-arkhiv-na-drzhaven-vestnik.html?utm_source=lex.bg&amp;utm_medium=laws&amp;utm_campaign=lex_context&amp;utm_id=1" TargetMode="External"/><Relationship Id="rId10" Type="http://schemas.openxmlformats.org/officeDocument/2006/relationships/hyperlink" Target="https://e-ciela.net/blgarsko-zakonodatelstvo/46-siela-normi.html?utm_source=lex.bg&amp;utm_medium=laws&amp;utm_campaign=lex_context&amp;utm_id=1" TargetMode="External"/><Relationship Id="rId4" Type="http://schemas.openxmlformats.org/officeDocument/2006/relationships/webSettings" Target="webSettings.xml"/><Relationship Id="rId9" Type="http://schemas.openxmlformats.org/officeDocument/2006/relationships/hyperlink" Target="https://e-ciela.net/blgarsko-zakonodatelstvo/46-siela-normi.html?utm_source=lex.bg&amp;utm_medium=laws&amp;utm_campaign=lex_context&amp;utm_id=1" TargetMode="External"/><Relationship Id="rId14" Type="http://schemas.openxmlformats.org/officeDocument/2006/relationships/hyperlink" Target="https://e-ciela.net/praven-softuer/134-arkhiv-na-drzhaven-vestnik.html?utm_source=lex.bg&amp;utm_medium=laws&amp;utm_campaign=lex_context&amp;utm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54</Pages>
  <Words>31367</Words>
  <Characters>178798</Characters>
  <Application>Microsoft Office Word</Application>
  <DocSecurity>0</DocSecurity>
  <Lines>1489</Lines>
  <Paragraphs>419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 Бахчеванова</dc:creator>
  <cp:keywords/>
  <dc:description/>
  <cp:lastModifiedBy>Мария П. Бахчеванова</cp:lastModifiedBy>
  <cp:revision>1</cp:revision>
  <dcterms:created xsi:type="dcterms:W3CDTF">2023-10-17T10:31:00Z</dcterms:created>
  <dcterms:modified xsi:type="dcterms:W3CDTF">2023-10-17T15:43:00Z</dcterms:modified>
</cp:coreProperties>
</file>